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0CB" w:rsidRDefault="005F40CB" w:rsidP="005F40CB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ZARZĄDZENIE NR 8/2016</w:t>
      </w:r>
    </w:p>
    <w:p w:rsidR="005F40CB" w:rsidRDefault="005F40CB" w:rsidP="005F40CB">
      <w:pPr>
        <w:pStyle w:val="Nagwek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Burmistrza Barlinka</w:t>
      </w:r>
    </w:p>
    <w:p w:rsidR="005F40CB" w:rsidRDefault="005F40CB" w:rsidP="005F40CB">
      <w:pPr>
        <w:jc w:val="center"/>
        <w:rPr>
          <w:b/>
          <w:sz w:val="28"/>
        </w:rPr>
      </w:pPr>
      <w:r>
        <w:rPr>
          <w:b/>
          <w:sz w:val="28"/>
        </w:rPr>
        <w:t>z dnia 13 stycznia 2016 r.</w:t>
      </w:r>
    </w:p>
    <w:p w:rsidR="005F40CB" w:rsidRDefault="005F40CB" w:rsidP="005F40CB">
      <w:pPr>
        <w:jc w:val="center"/>
        <w:rPr>
          <w:sz w:val="24"/>
        </w:rPr>
      </w:pPr>
    </w:p>
    <w:p w:rsidR="005F40CB" w:rsidRDefault="005F40CB" w:rsidP="005F40CB">
      <w:pPr>
        <w:jc w:val="center"/>
        <w:rPr>
          <w:sz w:val="24"/>
        </w:rPr>
      </w:pPr>
    </w:p>
    <w:p w:rsidR="005F40CB" w:rsidRDefault="005F40CB" w:rsidP="005F40CB">
      <w:pPr>
        <w:pStyle w:val="Tekstpodstawowywcity3"/>
        <w:ind w:left="0" w:firstLine="284"/>
      </w:pPr>
      <w:r>
        <w:t xml:space="preserve">zmieniające zarządzenie </w:t>
      </w:r>
      <w:r>
        <w:rPr>
          <w:szCs w:val="24"/>
        </w:rPr>
        <w:t>w sprawie ogłoszenia otwartego konkursu ofert na realizację w 2016 roku zadań publicznych w zakresie pomocy społecznej i działalności na rzecz osób w wieku emerytalnym</w:t>
      </w:r>
      <w:r>
        <w:t>.</w:t>
      </w:r>
    </w:p>
    <w:p w:rsidR="005F40CB" w:rsidRDefault="005F40CB" w:rsidP="005F40CB">
      <w:pPr>
        <w:pStyle w:val="Tekstpodstawowywcity3"/>
        <w:ind w:left="0" w:firstLine="708"/>
      </w:pPr>
    </w:p>
    <w:p w:rsidR="005F40CB" w:rsidRPr="00B24064" w:rsidRDefault="005F40CB" w:rsidP="005F40CB">
      <w:pPr>
        <w:pStyle w:val="NormalnyWeb"/>
        <w:spacing w:before="0" w:beforeAutospacing="0" w:after="0" w:afterAutospacing="0"/>
        <w:ind w:firstLine="284"/>
        <w:jc w:val="both"/>
      </w:pPr>
      <w:r w:rsidRPr="00B24064">
        <w:t>Na podstawie art. 13 ust. 1 i 5 oraz art. 15 ust. 2a i ust. 2da pkt 1 us</w:t>
      </w:r>
      <w:bookmarkStart w:id="0" w:name="_GoBack"/>
      <w:bookmarkEnd w:id="0"/>
      <w:r w:rsidRPr="00B24064">
        <w:t xml:space="preserve">tawy o działalności pożytku publicznego i o wolontariacie (Dz.U. z 2014 r. poz. 1118 ze zm.) oraz w związku              z uchwałą Nr </w:t>
      </w:r>
      <w:r w:rsidRPr="00B24064">
        <w:rPr>
          <w:rStyle w:val="Pogrubienie"/>
          <w:b w:val="0"/>
        </w:rPr>
        <w:t>XIV/214/2015</w:t>
      </w:r>
      <w:r w:rsidRPr="00B24064">
        <w:t xml:space="preserve"> Rady Miejskiej w Barlinku </w:t>
      </w:r>
      <w:r w:rsidRPr="00B24064">
        <w:rPr>
          <w:rStyle w:val="Pogrubienie"/>
          <w:b w:val="0"/>
        </w:rPr>
        <w:t xml:space="preserve">z dnia 26 listopada 2015 r. </w:t>
      </w:r>
      <w:r w:rsidRPr="00B24064">
        <w:t>w sprawie</w:t>
      </w:r>
      <w:r w:rsidRPr="00B24064">
        <w:rPr>
          <w:b/>
        </w:rPr>
        <w:t xml:space="preserve"> </w:t>
      </w:r>
      <w:r w:rsidRPr="00B24064">
        <w:rPr>
          <w:rStyle w:val="Pogrubienie"/>
          <w:b w:val="0"/>
        </w:rPr>
        <w:t xml:space="preserve">programu współpracy Gminy Barlinek z organizacjami pozarządowymi oraz podmiotami prowadzącymi działalność pożytku publicznego na rok 2016, </w:t>
      </w:r>
      <w:r w:rsidRPr="00B24064">
        <w:t>zarządzam, co następuje:</w:t>
      </w:r>
    </w:p>
    <w:p w:rsidR="005F40CB" w:rsidRDefault="005F40CB" w:rsidP="005F40CB">
      <w:pPr>
        <w:pStyle w:val="Tekstpodstawowywcity2"/>
        <w:spacing w:line="240" w:lineRule="auto"/>
        <w:ind w:left="0" w:firstLine="284"/>
        <w:jc w:val="both"/>
        <w:rPr>
          <w:sz w:val="24"/>
          <w:szCs w:val="24"/>
        </w:rPr>
      </w:pPr>
    </w:p>
    <w:p w:rsidR="005F40CB" w:rsidRDefault="005F40CB" w:rsidP="005F40CB">
      <w:pPr>
        <w:pStyle w:val="Tekstpodstawowywcity2"/>
        <w:spacing w:line="24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§ 1. W zarządzeniu nr 273/2015 z dnia 16 grudnia 2015 r. w sprawie ogłoszenia otwartego konkursu ofert na realizację w 2016 roku zadań publicznych w zakresie pomocy społecznej         i działalności na rzecz osób w wieku emerytalnym, § 2 otrzymuje brzmienie:</w:t>
      </w:r>
    </w:p>
    <w:p w:rsidR="005F40CB" w:rsidRDefault="005F40CB" w:rsidP="005F40CB">
      <w:pPr>
        <w:pStyle w:val="Tekstpodstawowywcity2"/>
        <w:spacing w:after="0" w:line="240" w:lineRule="auto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„§ 2. Powołuję komisję konkursową, do opiniowania ofert złożonych podczas otwartego konkursu na realizację zadań publicznych zgodnie z § 1, w następującym składzie:</w:t>
      </w:r>
    </w:p>
    <w:p w:rsidR="005F40CB" w:rsidRDefault="005F40CB" w:rsidP="005F40CB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Ewa Hinc - </w:t>
      </w:r>
      <w:proofErr w:type="spellStart"/>
      <w:r>
        <w:rPr>
          <w:sz w:val="24"/>
          <w:szCs w:val="24"/>
        </w:rPr>
        <w:t>Dziedziela</w:t>
      </w:r>
      <w:proofErr w:type="spellEnd"/>
      <w:r>
        <w:rPr>
          <w:sz w:val="24"/>
          <w:szCs w:val="24"/>
        </w:rPr>
        <w:t xml:space="preserve"> - Przewodnicząca </w:t>
      </w:r>
    </w:p>
    <w:p w:rsidR="005F40CB" w:rsidRDefault="005F40CB" w:rsidP="005F40CB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Zdzisław Kik- członek</w:t>
      </w:r>
    </w:p>
    <w:p w:rsidR="005F40CB" w:rsidRDefault="005F40CB" w:rsidP="005F40CB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Andżelika Pawlukiewicz – członek</w:t>
      </w:r>
    </w:p>
    <w:p w:rsidR="005F40CB" w:rsidRDefault="005F40CB" w:rsidP="005F40CB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Izabela Salamandra – członek </w:t>
      </w:r>
    </w:p>
    <w:p w:rsidR="005F40CB" w:rsidRDefault="005F40CB" w:rsidP="005F40CB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Henryka Zarębska – członek.”</w:t>
      </w:r>
    </w:p>
    <w:p w:rsidR="005F40CB" w:rsidRDefault="005F40CB" w:rsidP="005F40C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5F40CB" w:rsidRDefault="005F40CB" w:rsidP="005F40C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2. Zarządzenie wchodzi w życie z dniem wydania.</w:t>
      </w:r>
    </w:p>
    <w:p w:rsidR="005F40CB" w:rsidRDefault="005F40CB" w:rsidP="005F40CB">
      <w:pPr>
        <w:pStyle w:val="Nagwek1"/>
        <w:spacing w:before="0" w:after="0"/>
        <w:jc w:val="center"/>
        <w:rPr>
          <w:rFonts w:ascii="Times New Roman" w:hAnsi="Times New Roman" w:cs="Times New Roman"/>
        </w:rPr>
      </w:pPr>
    </w:p>
    <w:p w:rsidR="005F40CB" w:rsidRDefault="005F40CB" w:rsidP="005F40CB">
      <w:pPr>
        <w:pStyle w:val="Nagwek1"/>
        <w:spacing w:before="0" w:after="0"/>
        <w:jc w:val="center"/>
        <w:rPr>
          <w:rFonts w:ascii="Times New Roman" w:hAnsi="Times New Roman" w:cs="Times New Roman"/>
        </w:rPr>
      </w:pPr>
    </w:p>
    <w:p w:rsidR="005F40CB" w:rsidRDefault="005F40CB" w:rsidP="005F40CB">
      <w:pPr>
        <w:pStyle w:val="Nagwek1"/>
        <w:spacing w:before="0" w:after="0"/>
        <w:jc w:val="center"/>
        <w:rPr>
          <w:rFonts w:ascii="Times New Roman" w:hAnsi="Times New Roman" w:cs="Times New Roman"/>
        </w:rPr>
      </w:pPr>
    </w:p>
    <w:p w:rsidR="005F40CB" w:rsidRDefault="005F40CB" w:rsidP="005F40CB">
      <w:pPr>
        <w:pStyle w:val="Nagwek1"/>
        <w:spacing w:before="0" w:after="0"/>
        <w:jc w:val="center"/>
        <w:rPr>
          <w:rFonts w:ascii="Times New Roman" w:hAnsi="Times New Roman" w:cs="Times New Roman"/>
        </w:rPr>
      </w:pPr>
    </w:p>
    <w:p w:rsidR="00A4116F" w:rsidRDefault="00A4116F"/>
    <w:sectPr w:rsidR="00A41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452"/>
    <w:rsid w:val="005F40CB"/>
    <w:rsid w:val="00A4116F"/>
    <w:rsid w:val="00B24064"/>
    <w:rsid w:val="00C8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D3C00-DFE0-4D20-A208-8A7A0904D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0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F40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0C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F40C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ormalnyWeb">
    <w:name w:val="Normal (Web)"/>
    <w:basedOn w:val="Normalny"/>
    <w:semiHidden/>
    <w:unhideWhenUsed/>
    <w:rsid w:val="005F40CB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F40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40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F40CB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F40C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5F40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4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3</cp:revision>
  <dcterms:created xsi:type="dcterms:W3CDTF">2016-01-13T12:08:00Z</dcterms:created>
  <dcterms:modified xsi:type="dcterms:W3CDTF">2016-01-13T12:11:00Z</dcterms:modified>
</cp:coreProperties>
</file>