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8952F5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>
        <w:rPr>
          <w:rFonts w:ascii="Arial" w:hAnsi="Arial" w:cs="Arial"/>
          <w:bCs/>
          <w:shadow/>
          <w:sz w:val="24"/>
          <w:szCs w:val="24"/>
        </w:rPr>
        <w:t xml:space="preserve"> </w:t>
      </w:r>
    </w:p>
    <w:p w:rsidR="005E3573" w:rsidRDefault="005E3573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5820C4">
        <w:rPr>
          <w:rFonts w:ascii="Arial" w:hAnsi="Arial" w:cs="Arial"/>
          <w:bCs/>
          <w:shadow/>
          <w:sz w:val="24"/>
          <w:szCs w:val="24"/>
        </w:rPr>
        <w:t>1</w:t>
      </w:r>
      <w:r w:rsidR="00DD1008">
        <w:rPr>
          <w:rFonts w:ascii="Arial" w:hAnsi="Arial" w:cs="Arial"/>
          <w:bCs/>
          <w:shadow/>
          <w:sz w:val="24"/>
          <w:szCs w:val="24"/>
        </w:rPr>
        <w:t>72</w:t>
      </w:r>
      <w:r w:rsidR="005A5C29">
        <w:rPr>
          <w:rFonts w:ascii="Arial" w:hAnsi="Arial" w:cs="Arial"/>
          <w:bCs/>
          <w:shadow/>
          <w:sz w:val="24"/>
          <w:szCs w:val="24"/>
        </w:rPr>
        <w:t>/2017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F152DE">
        <w:rPr>
          <w:rFonts w:ascii="Arial" w:hAnsi="Arial" w:cs="Arial"/>
          <w:b/>
          <w:bCs/>
          <w:shadow/>
          <w:szCs w:val="24"/>
        </w:rPr>
        <w:t>12</w:t>
      </w:r>
      <w:r w:rsidR="00DD1008">
        <w:rPr>
          <w:rFonts w:ascii="Arial" w:hAnsi="Arial" w:cs="Arial"/>
          <w:b/>
          <w:bCs/>
          <w:shadow/>
          <w:szCs w:val="24"/>
        </w:rPr>
        <w:t xml:space="preserve"> września</w:t>
      </w:r>
      <w:r w:rsidR="001A4246">
        <w:rPr>
          <w:rFonts w:ascii="Arial" w:hAnsi="Arial" w:cs="Arial"/>
          <w:b/>
          <w:bCs/>
          <w:shadow/>
          <w:szCs w:val="24"/>
        </w:rPr>
        <w:t xml:space="preserve">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5A5C29">
        <w:rPr>
          <w:rFonts w:ascii="Arial" w:hAnsi="Arial" w:cs="Arial"/>
          <w:b/>
          <w:bCs/>
          <w:shadow/>
          <w:szCs w:val="24"/>
        </w:rPr>
        <w:t>7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</w:t>
      </w:r>
      <w:r w:rsidR="00FB0F5C" w:rsidRPr="000B2D5B">
        <w:rPr>
          <w:rFonts w:ascii="Arial" w:hAnsi="Arial" w:cs="Arial"/>
          <w:sz w:val="20"/>
        </w:rPr>
        <w:t xml:space="preserve">nieruchomościami </w:t>
      </w:r>
      <w:r w:rsidR="00FC26C1" w:rsidRPr="000B2D5B">
        <w:rPr>
          <w:rFonts w:ascii="Arial" w:hAnsi="Arial" w:cs="Arial"/>
          <w:sz w:val="20"/>
        </w:rPr>
        <w:t xml:space="preserve"> </w:t>
      </w:r>
      <w:r w:rsidR="00FB0F5C" w:rsidRPr="000B2D5B">
        <w:rPr>
          <w:rFonts w:ascii="Arial" w:hAnsi="Arial" w:cs="Arial"/>
          <w:sz w:val="20"/>
        </w:rPr>
        <w:t>(Dz. U. z 201</w:t>
      </w:r>
      <w:r w:rsidR="005A5C29">
        <w:rPr>
          <w:rFonts w:ascii="Arial" w:hAnsi="Arial" w:cs="Arial"/>
          <w:sz w:val="20"/>
        </w:rPr>
        <w:t>6</w:t>
      </w:r>
      <w:r w:rsidR="00FB0F5C" w:rsidRPr="000B2D5B">
        <w:rPr>
          <w:rFonts w:ascii="Arial" w:hAnsi="Arial" w:cs="Arial"/>
          <w:sz w:val="20"/>
        </w:rPr>
        <w:t xml:space="preserve"> poz. </w:t>
      </w:r>
      <w:r w:rsidR="005A5C29">
        <w:rPr>
          <w:rFonts w:ascii="Arial" w:hAnsi="Arial" w:cs="Arial"/>
          <w:sz w:val="20"/>
        </w:rPr>
        <w:t>2147</w:t>
      </w:r>
      <w:r w:rsidR="00017A9F" w:rsidRPr="000B2D5B">
        <w:rPr>
          <w:rFonts w:ascii="Arial" w:hAnsi="Arial" w:cs="Arial"/>
          <w:sz w:val="20"/>
        </w:rPr>
        <w:t xml:space="preserve">, </w:t>
      </w:r>
      <w:r w:rsidR="005820C4">
        <w:rPr>
          <w:rFonts w:ascii="Arial" w:hAnsi="Arial" w:cs="Arial"/>
          <w:sz w:val="20"/>
        </w:rPr>
        <w:t xml:space="preserve">2260, </w:t>
      </w:r>
      <w:r w:rsidR="005A5C29">
        <w:rPr>
          <w:rFonts w:ascii="Arial" w:hAnsi="Arial" w:cs="Arial"/>
          <w:sz w:val="20"/>
        </w:rPr>
        <w:t xml:space="preserve">z 2017 </w:t>
      </w:r>
      <w:r w:rsidR="000B2D5B" w:rsidRPr="000B2D5B">
        <w:rPr>
          <w:rFonts w:ascii="Arial" w:hAnsi="Arial" w:cs="Arial"/>
          <w:sz w:val="20"/>
        </w:rPr>
        <w:t xml:space="preserve">r. poz. </w:t>
      </w:r>
      <w:r w:rsidR="00D71554">
        <w:rPr>
          <w:rFonts w:ascii="Arial" w:hAnsi="Arial" w:cs="Arial"/>
          <w:sz w:val="20"/>
        </w:rPr>
        <w:t xml:space="preserve">624, </w:t>
      </w:r>
      <w:r w:rsidR="005820C4">
        <w:rPr>
          <w:rFonts w:ascii="Arial" w:hAnsi="Arial" w:cs="Arial"/>
          <w:sz w:val="20"/>
        </w:rPr>
        <w:t>820</w:t>
      </w:r>
      <w:r w:rsidR="00D71554">
        <w:rPr>
          <w:rFonts w:ascii="Arial" w:hAnsi="Arial" w:cs="Arial"/>
          <w:sz w:val="20"/>
        </w:rPr>
        <w:t>, 1509)</w:t>
      </w:r>
      <w:r w:rsidR="00FB0F5C" w:rsidRPr="000B2D5B">
        <w:rPr>
          <w:rFonts w:ascii="Arial" w:hAnsi="Arial" w:cs="Arial"/>
          <w:sz w:val="20"/>
        </w:rPr>
        <w:t>)</w:t>
      </w:r>
      <w:r w:rsidR="000075D7" w:rsidRPr="000B2D5B">
        <w:rPr>
          <w:rFonts w:ascii="Arial" w:hAnsi="Arial" w:cs="Arial"/>
          <w:sz w:val="20"/>
        </w:rPr>
        <w:t xml:space="preserve"> oraz §</w:t>
      </w:r>
      <w:r w:rsidR="00FA4307" w:rsidRPr="000B2D5B">
        <w:rPr>
          <w:rFonts w:ascii="Arial" w:hAnsi="Arial" w:cs="Arial"/>
          <w:sz w:val="20"/>
        </w:rPr>
        <w:t xml:space="preserve"> </w:t>
      </w:r>
      <w:r w:rsidR="000075D7" w:rsidRPr="000B2D5B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</w:t>
      </w:r>
      <w:r w:rsidR="000075D7" w:rsidRPr="00D00B72">
        <w:rPr>
          <w:rFonts w:ascii="Arial" w:hAnsi="Arial" w:cs="Arial"/>
          <w:sz w:val="20"/>
        </w:rPr>
        <w:t>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5C05AE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D00B72" w:rsidRDefault="00F43466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094"/>
        <w:gridCol w:w="7512"/>
      </w:tblGrid>
      <w:tr w:rsidR="000075D7" w:rsidRPr="00D00B72" w:rsidTr="00F43466">
        <w:trPr>
          <w:trHeight w:val="1018"/>
        </w:trPr>
        <w:tc>
          <w:tcPr>
            <w:tcW w:w="569" w:type="dxa"/>
          </w:tcPr>
          <w:p w:rsidR="000075D7" w:rsidRPr="00D00B72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6094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7512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1F5172" w:rsidRPr="00EB6F45" w:rsidTr="00F43466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EB6F45" w:rsidRDefault="001F5172" w:rsidP="00FE6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EB6F45" w:rsidRDefault="001F5172" w:rsidP="00FE65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EB6F45" w:rsidRDefault="001F5172" w:rsidP="00FE65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F43466" w:rsidRPr="00B22745" w:rsidTr="00F43466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66" w:rsidRPr="00B22745" w:rsidRDefault="005E3573" w:rsidP="005E79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F43466" w:rsidRPr="00B22745">
              <w:rPr>
                <w:rFonts w:ascii="Arial" w:hAnsi="Arial" w:cs="Arial"/>
                <w:b/>
                <w:sz w:val="20"/>
              </w:rPr>
              <w:t>.</w:t>
            </w:r>
          </w:p>
          <w:p w:rsidR="00F43466" w:rsidRPr="00B22745" w:rsidRDefault="00F43466" w:rsidP="005E7905">
            <w:pPr>
              <w:jc w:val="center"/>
              <w:rPr>
                <w:rFonts w:ascii="Arial" w:hAnsi="Arial" w:cs="Arial"/>
                <w:sz w:val="20"/>
              </w:rPr>
            </w:pPr>
          </w:p>
          <w:p w:rsidR="00F43466" w:rsidRPr="00B22745" w:rsidRDefault="00F43466" w:rsidP="005E790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66" w:rsidRPr="00B22745" w:rsidRDefault="00F43466" w:rsidP="008E6A0D">
            <w:pPr>
              <w:numPr>
                <w:ilvl w:val="0"/>
                <w:numId w:val="8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>Barlinek, ul. Ko</w:t>
            </w:r>
            <w:r>
              <w:rPr>
                <w:rFonts w:ascii="Arial" w:hAnsi="Arial" w:cs="Arial"/>
                <w:b/>
                <w:bCs/>
                <w:sz w:val="20"/>
              </w:rPr>
              <w:t>zia</w:t>
            </w:r>
            <w:r w:rsidRPr="00B22745">
              <w:rPr>
                <w:rFonts w:ascii="Arial" w:hAnsi="Arial" w:cs="Arial"/>
                <w:b/>
                <w:bCs/>
                <w:sz w:val="20"/>
              </w:rPr>
              <w:t xml:space="preserve"> nr </w:t>
            </w:r>
            <w:r>
              <w:rPr>
                <w:rFonts w:ascii="Arial" w:hAnsi="Arial" w:cs="Arial"/>
                <w:b/>
                <w:bCs/>
                <w:sz w:val="20"/>
              </w:rPr>
              <w:t>9</w:t>
            </w:r>
            <w:r w:rsidRPr="00B22745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F43466" w:rsidRPr="00B22745" w:rsidRDefault="00F43466" w:rsidP="00F43466">
            <w:pPr>
              <w:numPr>
                <w:ilvl w:val="0"/>
                <w:numId w:val="8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137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o pow. 0,0</w:t>
            </w:r>
            <w:r>
              <w:rPr>
                <w:rFonts w:ascii="Arial" w:hAnsi="Arial" w:cs="Arial"/>
                <w:bCs/>
                <w:sz w:val="20"/>
              </w:rPr>
              <w:t>327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). Dla nieruchomości </w:t>
            </w:r>
            <w:r>
              <w:rPr>
                <w:rFonts w:ascii="Arial" w:hAnsi="Arial" w:cs="Arial"/>
                <w:bCs/>
                <w:sz w:val="20"/>
              </w:rPr>
              <w:t>wyjściowej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17017/1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F43466" w:rsidRPr="00B22745" w:rsidRDefault="00F43466" w:rsidP="00F43466">
            <w:pPr>
              <w:numPr>
                <w:ilvl w:val="0"/>
                <w:numId w:val="8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>
              <w:rPr>
                <w:rFonts w:ascii="Arial" w:hAnsi="Arial" w:cs="Arial"/>
                <w:bCs/>
                <w:sz w:val="20"/>
              </w:rPr>
              <w:t>S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M – tereny </w:t>
            </w:r>
            <w:r>
              <w:rPr>
                <w:rFonts w:ascii="Arial" w:hAnsi="Arial" w:cs="Arial"/>
                <w:bCs/>
                <w:sz w:val="20"/>
              </w:rPr>
              <w:t>śród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miejskich zespołów zabudowy. </w:t>
            </w:r>
          </w:p>
          <w:p w:rsidR="00F43466" w:rsidRPr="00B22745" w:rsidRDefault="00F43466" w:rsidP="00F43466">
            <w:pPr>
              <w:pStyle w:val="Akapitzlist"/>
              <w:numPr>
                <w:ilvl w:val="0"/>
                <w:numId w:val="8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>
              <w:rPr>
                <w:rFonts w:ascii="Arial" w:hAnsi="Arial" w:cs="Arial"/>
                <w:bCs/>
                <w:sz w:val="20"/>
              </w:rPr>
              <w:t>9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, w skład którego wchodzi </w:t>
            </w:r>
            <w:r>
              <w:rPr>
                <w:rFonts w:ascii="Arial" w:hAnsi="Arial" w:cs="Arial"/>
                <w:bCs/>
                <w:sz w:val="20"/>
              </w:rPr>
              <w:t>30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lokali o powierzchni użytkowej z pomieszczeniami do nich przynależnymi wynoszącej łącznie </w:t>
            </w:r>
            <w:r>
              <w:rPr>
                <w:rFonts w:ascii="Arial" w:hAnsi="Arial" w:cs="Arial"/>
                <w:bCs/>
                <w:sz w:val="20"/>
              </w:rPr>
              <w:t>1241,98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66" w:rsidRPr="00B22745" w:rsidRDefault="00F43466" w:rsidP="00F43466">
            <w:pPr>
              <w:pStyle w:val="Akapitzlist"/>
              <w:numPr>
                <w:ilvl w:val="0"/>
                <w:numId w:val="9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2136E3">
              <w:rPr>
                <w:rFonts w:ascii="Arial" w:hAnsi="Arial" w:cs="Arial"/>
                <w:b/>
                <w:sz w:val="20"/>
              </w:rPr>
              <w:t>12</w:t>
            </w:r>
            <w:r w:rsidRPr="00B22745">
              <w:rPr>
                <w:rFonts w:ascii="Arial" w:hAnsi="Arial" w:cs="Arial"/>
                <w:sz w:val="20"/>
              </w:rPr>
              <w:t xml:space="preserve"> o pow. 4</w:t>
            </w:r>
            <w:r w:rsidR="002136E3">
              <w:rPr>
                <w:rFonts w:ascii="Arial" w:hAnsi="Arial" w:cs="Arial"/>
                <w:sz w:val="20"/>
              </w:rPr>
              <w:t>2,50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, składający się z 2 pokoi, kuchni, przedpokoju i łazienki położony na </w:t>
            </w:r>
            <w:r w:rsidR="004147C3">
              <w:rPr>
                <w:rFonts w:ascii="Arial" w:hAnsi="Arial" w:cs="Arial"/>
                <w:sz w:val="20"/>
              </w:rPr>
              <w:t>II</w:t>
            </w:r>
            <w:r w:rsidRPr="00B22745">
              <w:rPr>
                <w:rFonts w:ascii="Arial" w:hAnsi="Arial" w:cs="Arial"/>
                <w:sz w:val="20"/>
              </w:rPr>
              <w:t>I piętrze</w:t>
            </w:r>
            <w:r w:rsidR="000F511B">
              <w:rPr>
                <w:rFonts w:ascii="Arial" w:hAnsi="Arial" w:cs="Arial"/>
                <w:sz w:val="20"/>
              </w:rPr>
              <w:t>, do którego przynależy piwnica o pow. 1,28 m</w:t>
            </w:r>
            <w:r w:rsidR="000F511B" w:rsidRPr="000F511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4147C3">
              <w:rPr>
                <w:rFonts w:ascii="Arial" w:hAnsi="Arial" w:cs="Arial"/>
                <w:sz w:val="20"/>
              </w:rPr>
              <w:t xml:space="preserve">. </w:t>
            </w:r>
            <w:r w:rsidRPr="00B22745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4147C3">
              <w:rPr>
                <w:rFonts w:ascii="Arial" w:hAnsi="Arial" w:cs="Arial"/>
                <w:sz w:val="20"/>
              </w:rPr>
              <w:t>353</w:t>
            </w:r>
            <w:r w:rsidRPr="00B22745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F43466" w:rsidRPr="00B22745" w:rsidRDefault="00F43466" w:rsidP="00F43466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F43466" w:rsidRPr="00B22745" w:rsidRDefault="00F43466" w:rsidP="00F43466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 oraz oddanie we współużytkowanie wieczyste ułamkowej części gruntu. </w:t>
            </w:r>
          </w:p>
          <w:p w:rsidR="00F43466" w:rsidRPr="00B22745" w:rsidRDefault="00F43466" w:rsidP="00610E18">
            <w:pPr>
              <w:pStyle w:val="Akapitzlist"/>
              <w:numPr>
                <w:ilvl w:val="0"/>
                <w:numId w:val="9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Cena: 1</w:t>
            </w:r>
            <w:r w:rsidR="004147C3">
              <w:rPr>
                <w:rFonts w:ascii="Arial" w:hAnsi="Arial" w:cs="Arial"/>
                <w:sz w:val="20"/>
              </w:rPr>
              <w:t>16147</w:t>
            </w:r>
            <w:r w:rsidRPr="00B22745">
              <w:rPr>
                <w:rFonts w:ascii="Arial" w:hAnsi="Arial" w:cs="Arial"/>
                <w:sz w:val="20"/>
              </w:rPr>
              <w:t xml:space="preserve"> zł (sto </w:t>
            </w:r>
            <w:r w:rsidR="004147C3">
              <w:rPr>
                <w:rFonts w:ascii="Arial" w:hAnsi="Arial" w:cs="Arial"/>
                <w:sz w:val="20"/>
              </w:rPr>
              <w:t xml:space="preserve">szesnaście </w:t>
            </w:r>
            <w:r w:rsidRPr="00B22745">
              <w:rPr>
                <w:rFonts w:ascii="Arial" w:hAnsi="Arial" w:cs="Arial"/>
                <w:sz w:val="20"/>
              </w:rPr>
              <w:t xml:space="preserve">tysięcy </w:t>
            </w:r>
            <w:r w:rsidR="004147C3">
              <w:rPr>
                <w:rFonts w:ascii="Arial" w:hAnsi="Arial" w:cs="Arial"/>
                <w:sz w:val="20"/>
              </w:rPr>
              <w:t>sto czterdzieści siedem</w:t>
            </w:r>
            <w:r w:rsidRPr="00B22745">
              <w:rPr>
                <w:rFonts w:ascii="Arial" w:hAnsi="Arial" w:cs="Arial"/>
                <w:sz w:val="20"/>
              </w:rPr>
              <w:t xml:space="preserve"> zł), w tym udział w częściach wspólnych budynku i w gruncie </w:t>
            </w:r>
            <w:r w:rsidR="004147C3">
              <w:rPr>
                <w:rFonts w:ascii="Arial" w:hAnsi="Arial" w:cs="Arial"/>
                <w:sz w:val="20"/>
              </w:rPr>
              <w:t>1199</w:t>
            </w:r>
            <w:r w:rsidRPr="00B22745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2</w:t>
            </w:r>
            <w:r w:rsidR="004147C3">
              <w:rPr>
                <w:rFonts w:ascii="Arial" w:hAnsi="Arial" w:cs="Arial"/>
                <w:sz w:val="20"/>
              </w:rPr>
              <w:t>99,75</w:t>
            </w:r>
            <w:r w:rsidRPr="00B22745">
              <w:rPr>
                <w:rFonts w:ascii="Arial" w:hAnsi="Arial" w:cs="Arial"/>
                <w:sz w:val="20"/>
              </w:rPr>
              <w:t xml:space="preserve"> zł plus podatek VAT wg stawki 23%. Opłaty roczne aktualnie zostały ustalone na kwotę </w:t>
            </w:r>
            <w:r w:rsidR="004147C3">
              <w:rPr>
                <w:rFonts w:ascii="Arial" w:hAnsi="Arial" w:cs="Arial"/>
                <w:sz w:val="20"/>
              </w:rPr>
              <w:t>11,99</w:t>
            </w:r>
            <w:r w:rsidRPr="00B22745">
              <w:rPr>
                <w:rFonts w:ascii="Arial" w:hAnsi="Arial" w:cs="Arial"/>
                <w:sz w:val="20"/>
              </w:rPr>
              <w:t xml:space="preserve"> zł plus podatek VAT wg stawki 23%, opłaty te wnosi się przez cały okres użytkowania wieczystego, w terminie do 31 marca każdego roku, z góry za dany rok. Wysokość opłaty rocznej może być aktualizowana</w:t>
            </w:r>
            <w:r w:rsidR="004147C3">
              <w:rPr>
                <w:rFonts w:ascii="Arial" w:hAnsi="Arial" w:cs="Arial"/>
                <w:sz w:val="20"/>
              </w:rPr>
              <w:t xml:space="preserve"> zgodnie z obowiązującymi przepisami prawnymi</w:t>
            </w:r>
            <w:r w:rsidRPr="00B22745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5E3573" w:rsidRDefault="005E3573"/>
    <w:p w:rsidR="00FE19C0" w:rsidRDefault="00FE19C0"/>
    <w:p w:rsidR="00FE19C0" w:rsidRDefault="00FE19C0"/>
    <w:p w:rsidR="00FE19C0" w:rsidRDefault="00FE19C0"/>
    <w:p w:rsidR="00FE19C0" w:rsidRDefault="00FE19C0"/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094"/>
        <w:gridCol w:w="7512"/>
      </w:tblGrid>
      <w:tr w:rsidR="005E3573" w:rsidRPr="005E3573" w:rsidTr="005E3573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5E3573" w:rsidRDefault="005E3573" w:rsidP="005E3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357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5E3573" w:rsidRDefault="005E3573" w:rsidP="005E3573">
            <w:pPr>
              <w:tabs>
                <w:tab w:val="num" w:pos="643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E357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5E3573" w:rsidRDefault="005E3573" w:rsidP="005E3573">
            <w:pPr>
              <w:pStyle w:val="Akapitzlist"/>
              <w:tabs>
                <w:tab w:val="num" w:pos="213"/>
              </w:tabs>
              <w:ind w:left="215" w:hanging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3573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64E1C" w:rsidRPr="00B22745" w:rsidTr="005E7905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1C" w:rsidRPr="00B22745" w:rsidRDefault="00464E1C" w:rsidP="005E790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Pr="00B22745">
              <w:rPr>
                <w:rFonts w:ascii="Arial" w:hAnsi="Arial" w:cs="Arial"/>
                <w:b/>
                <w:sz w:val="20"/>
              </w:rPr>
              <w:t>.</w:t>
            </w:r>
          </w:p>
          <w:p w:rsidR="00464E1C" w:rsidRPr="00B22745" w:rsidRDefault="00464E1C" w:rsidP="005E7905">
            <w:pPr>
              <w:jc w:val="center"/>
              <w:rPr>
                <w:rFonts w:ascii="Arial" w:hAnsi="Arial" w:cs="Arial"/>
                <w:sz w:val="20"/>
              </w:rPr>
            </w:pPr>
          </w:p>
          <w:p w:rsidR="00464E1C" w:rsidRPr="00B22745" w:rsidRDefault="00464E1C" w:rsidP="005E790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1C" w:rsidRPr="00464E1C" w:rsidRDefault="00464E1C" w:rsidP="00464E1C">
            <w:pPr>
              <w:pStyle w:val="Akapitzlist"/>
              <w:numPr>
                <w:ilvl w:val="1"/>
                <w:numId w:val="1"/>
              </w:numPr>
              <w:ind w:left="211" w:hanging="211"/>
              <w:rPr>
                <w:rFonts w:ascii="Arial" w:hAnsi="Arial" w:cs="Arial"/>
                <w:b/>
                <w:bCs/>
                <w:sz w:val="20"/>
              </w:rPr>
            </w:pPr>
            <w:r w:rsidRPr="00464E1C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DC2AAD">
              <w:rPr>
                <w:rFonts w:ascii="Arial" w:hAnsi="Arial" w:cs="Arial"/>
                <w:b/>
                <w:bCs/>
                <w:sz w:val="20"/>
              </w:rPr>
              <w:t xml:space="preserve">Niepodległości </w:t>
            </w:r>
            <w:r w:rsidRPr="00464E1C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DC2AAD">
              <w:rPr>
                <w:rFonts w:ascii="Arial" w:hAnsi="Arial" w:cs="Arial"/>
                <w:b/>
                <w:bCs/>
                <w:sz w:val="20"/>
              </w:rPr>
              <w:t>22</w:t>
            </w:r>
            <w:r w:rsidRPr="00464E1C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464E1C" w:rsidRPr="00B22745" w:rsidRDefault="00464E1C" w:rsidP="00464E1C">
            <w:pPr>
              <w:numPr>
                <w:ilvl w:val="0"/>
                <w:numId w:val="2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1</w:t>
            </w:r>
            <w:r w:rsidR="00DC2AAD">
              <w:rPr>
                <w:rFonts w:ascii="Arial" w:hAnsi="Arial" w:cs="Arial"/>
                <w:bCs/>
                <w:sz w:val="20"/>
              </w:rPr>
              <w:t>61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o pow. 0,0</w:t>
            </w:r>
            <w:r>
              <w:rPr>
                <w:rFonts w:ascii="Arial" w:hAnsi="Arial" w:cs="Arial"/>
                <w:bCs/>
                <w:sz w:val="20"/>
              </w:rPr>
              <w:t>3</w:t>
            </w:r>
            <w:r w:rsidR="005E282C">
              <w:rPr>
                <w:rFonts w:ascii="Arial" w:hAnsi="Arial" w:cs="Arial"/>
                <w:bCs/>
                <w:sz w:val="20"/>
              </w:rPr>
              <w:t>49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). Dla nieruchomości </w:t>
            </w:r>
            <w:r>
              <w:rPr>
                <w:rFonts w:ascii="Arial" w:hAnsi="Arial" w:cs="Arial"/>
                <w:bCs/>
                <w:sz w:val="20"/>
              </w:rPr>
              <w:t>wyjściowej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(gruntu i budynku) Sąd Rejonowy w Myśliborzu prowadzi księgę wieczystą nr SZ1M/000</w:t>
            </w:r>
            <w:r w:rsidR="00E63E8D">
              <w:rPr>
                <w:rFonts w:ascii="Arial" w:hAnsi="Arial" w:cs="Arial"/>
                <w:bCs/>
                <w:sz w:val="20"/>
              </w:rPr>
              <w:t>23182/3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464E1C" w:rsidRPr="00B22745" w:rsidRDefault="00464E1C" w:rsidP="00464E1C">
            <w:pPr>
              <w:numPr>
                <w:ilvl w:val="0"/>
                <w:numId w:val="2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E63E8D">
              <w:rPr>
                <w:rFonts w:ascii="Arial" w:hAnsi="Arial" w:cs="Arial"/>
                <w:bCs/>
                <w:sz w:val="20"/>
              </w:rPr>
              <w:t>C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M – tereny </w:t>
            </w:r>
            <w:r w:rsidR="00E63E8D">
              <w:rPr>
                <w:rFonts w:ascii="Arial" w:hAnsi="Arial" w:cs="Arial"/>
                <w:bCs/>
                <w:sz w:val="20"/>
              </w:rPr>
              <w:t>centralne miasta i miejsca koncentracji usług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464E1C" w:rsidRPr="00B22745" w:rsidRDefault="00464E1C" w:rsidP="00E63E8D">
            <w:pPr>
              <w:pStyle w:val="Akapitzlist"/>
              <w:numPr>
                <w:ilvl w:val="0"/>
                <w:numId w:val="20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E63E8D">
              <w:rPr>
                <w:rFonts w:ascii="Arial" w:hAnsi="Arial" w:cs="Arial"/>
                <w:bCs/>
                <w:sz w:val="20"/>
              </w:rPr>
              <w:t>22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, w skład którego wchodzi </w:t>
            </w:r>
            <w:r w:rsidR="00E63E8D">
              <w:rPr>
                <w:rFonts w:ascii="Arial" w:hAnsi="Arial" w:cs="Arial"/>
                <w:bCs/>
                <w:sz w:val="20"/>
              </w:rPr>
              <w:t>1</w:t>
            </w:r>
            <w:r>
              <w:rPr>
                <w:rFonts w:ascii="Arial" w:hAnsi="Arial" w:cs="Arial"/>
                <w:bCs/>
                <w:sz w:val="20"/>
              </w:rPr>
              <w:t>3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lokali o powierzchni użytkowej z pomieszczeniami do nich przynależnymi wynoszącej łącznie </w:t>
            </w:r>
            <w:r w:rsidR="00E63E8D">
              <w:rPr>
                <w:rFonts w:ascii="Arial" w:hAnsi="Arial" w:cs="Arial"/>
                <w:bCs/>
                <w:sz w:val="20"/>
              </w:rPr>
              <w:t>735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E1C" w:rsidRPr="00B22745" w:rsidRDefault="00464E1C" w:rsidP="006172F4">
            <w:pPr>
              <w:pStyle w:val="Akapitzlist"/>
              <w:numPr>
                <w:ilvl w:val="0"/>
                <w:numId w:val="21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BD7FD8">
              <w:rPr>
                <w:rFonts w:ascii="Arial" w:hAnsi="Arial" w:cs="Arial"/>
                <w:b/>
                <w:sz w:val="20"/>
              </w:rPr>
              <w:t>5</w:t>
            </w:r>
            <w:r w:rsidRPr="00B22745">
              <w:rPr>
                <w:rFonts w:ascii="Arial" w:hAnsi="Arial" w:cs="Arial"/>
                <w:sz w:val="20"/>
              </w:rPr>
              <w:t xml:space="preserve"> o pow. </w:t>
            </w:r>
            <w:r w:rsidR="00BD7FD8">
              <w:rPr>
                <w:rFonts w:ascii="Arial" w:hAnsi="Arial" w:cs="Arial"/>
                <w:sz w:val="20"/>
              </w:rPr>
              <w:t>38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, składający się z </w:t>
            </w:r>
            <w:r w:rsidR="00BD7FD8">
              <w:rPr>
                <w:rFonts w:ascii="Arial" w:hAnsi="Arial" w:cs="Arial"/>
                <w:sz w:val="20"/>
              </w:rPr>
              <w:t>1</w:t>
            </w:r>
            <w:r w:rsidRPr="00B22745">
              <w:rPr>
                <w:rFonts w:ascii="Arial" w:hAnsi="Arial" w:cs="Arial"/>
                <w:sz w:val="20"/>
              </w:rPr>
              <w:t xml:space="preserve"> poko</w:t>
            </w:r>
            <w:r w:rsidR="00BD7FD8">
              <w:rPr>
                <w:rFonts w:ascii="Arial" w:hAnsi="Arial" w:cs="Arial"/>
                <w:sz w:val="20"/>
              </w:rPr>
              <w:t>ju</w:t>
            </w:r>
            <w:r w:rsidRPr="00B22745">
              <w:rPr>
                <w:rFonts w:ascii="Arial" w:hAnsi="Arial" w:cs="Arial"/>
                <w:sz w:val="20"/>
              </w:rPr>
              <w:t xml:space="preserve">, kuchni, przedpokoju i łazienki położony na </w:t>
            </w:r>
            <w:r w:rsidR="00BD7FD8">
              <w:rPr>
                <w:rFonts w:ascii="Arial" w:hAnsi="Arial" w:cs="Arial"/>
                <w:sz w:val="20"/>
              </w:rPr>
              <w:t>I</w:t>
            </w:r>
            <w:r w:rsidRPr="00B22745">
              <w:rPr>
                <w:rFonts w:ascii="Arial" w:hAnsi="Arial" w:cs="Arial"/>
                <w:sz w:val="20"/>
              </w:rPr>
              <w:t xml:space="preserve"> piętrze</w:t>
            </w:r>
            <w:r w:rsidR="00BD7FD8">
              <w:rPr>
                <w:rFonts w:ascii="Arial" w:hAnsi="Arial" w:cs="Arial"/>
                <w:sz w:val="20"/>
              </w:rPr>
              <w:t>, do którego przynależy piwnica o pow. 10 m</w:t>
            </w:r>
            <w:r w:rsidR="00BD7FD8" w:rsidRPr="000F511B"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 w:rsidRPr="00B22745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BD7FD8">
              <w:rPr>
                <w:rFonts w:ascii="Arial" w:hAnsi="Arial" w:cs="Arial"/>
                <w:sz w:val="20"/>
              </w:rPr>
              <w:t>6</w:t>
            </w:r>
            <w:r>
              <w:rPr>
                <w:rFonts w:ascii="Arial" w:hAnsi="Arial" w:cs="Arial"/>
                <w:sz w:val="20"/>
              </w:rPr>
              <w:t>53</w:t>
            </w:r>
            <w:r w:rsidRPr="00B22745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464E1C" w:rsidRPr="00B22745" w:rsidRDefault="00464E1C" w:rsidP="006172F4">
            <w:pPr>
              <w:pStyle w:val="Akapitzlist"/>
              <w:numPr>
                <w:ilvl w:val="0"/>
                <w:numId w:val="2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464E1C" w:rsidRPr="00B22745" w:rsidRDefault="00464E1C" w:rsidP="006172F4">
            <w:pPr>
              <w:pStyle w:val="Akapitzlist"/>
              <w:numPr>
                <w:ilvl w:val="0"/>
                <w:numId w:val="2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 oraz oddanie we współużytkowanie wieczyste ułamkowej części gruntu. </w:t>
            </w:r>
          </w:p>
          <w:p w:rsidR="00464E1C" w:rsidRPr="00B22745" w:rsidRDefault="00464E1C" w:rsidP="00D549AB">
            <w:pPr>
              <w:pStyle w:val="Akapitzlist"/>
              <w:numPr>
                <w:ilvl w:val="0"/>
                <w:numId w:val="2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Cena: 1</w:t>
            </w:r>
            <w:r w:rsidR="00D549AB">
              <w:rPr>
                <w:rFonts w:ascii="Arial" w:hAnsi="Arial" w:cs="Arial"/>
                <w:sz w:val="20"/>
              </w:rPr>
              <w:t>03849</w:t>
            </w:r>
            <w:r w:rsidRPr="00B22745">
              <w:rPr>
                <w:rFonts w:ascii="Arial" w:hAnsi="Arial" w:cs="Arial"/>
                <w:sz w:val="20"/>
              </w:rPr>
              <w:t xml:space="preserve"> zł (sto </w:t>
            </w:r>
            <w:r w:rsidR="00D549AB">
              <w:rPr>
                <w:rFonts w:ascii="Arial" w:hAnsi="Arial" w:cs="Arial"/>
                <w:sz w:val="20"/>
              </w:rPr>
              <w:t>trzy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22745">
              <w:rPr>
                <w:rFonts w:ascii="Arial" w:hAnsi="Arial" w:cs="Arial"/>
                <w:sz w:val="20"/>
              </w:rPr>
              <w:t>tysi</w:t>
            </w:r>
            <w:r w:rsidR="00D549AB">
              <w:rPr>
                <w:rFonts w:ascii="Arial" w:hAnsi="Arial" w:cs="Arial"/>
                <w:sz w:val="20"/>
              </w:rPr>
              <w:t>ą</w:t>
            </w:r>
            <w:r w:rsidRPr="00B22745">
              <w:rPr>
                <w:rFonts w:ascii="Arial" w:hAnsi="Arial" w:cs="Arial"/>
                <w:sz w:val="20"/>
              </w:rPr>
              <w:t>c</w:t>
            </w:r>
            <w:r w:rsidR="00D549AB">
              <w:rPr>
                <w:rFonts w:ascii="Arial" w:hAnsi="Arial" w:cs="Arial"/>
                <w:sz w:val="20"/>
              </w:rPr>
              <w:t>e</w:t>
            </w:r>
            <w:r w:rsidRPr="00B22745">
              <w:rPr>
                <w:rFonts w:ascii="Arial" w:hAnsi="Arial" w:cs="Arial"/>
                <w:sz w:val="20"/>
              </w:rPr>
              <w:t xml:space="preserve"> </w:t>
            </w:r>
            <w:r w:rsidR="00D549AB">
              <w:rPr>
                <w:rFonts w:ascii="Arial" w:hAnsi="Arial" w:cs="Arial"/>
                <w:sz w:val="20"/>
              </w:rPr>
              <w:t>osiemset czterdzieści dziewięć z</w:t>
            </w:r>
            <w:r w:rsidRPr="00B22745">
              <w:rPr>
                <w:rFonts w:ascii="Arial" w:hAnsi="Arial" w:cs="Arial"/>
                <w:sz w:val="20"/>
              </w:rPr>
              <w:t xml:space="preserve">ł), w tym udział w częściach wspólnych budynku i w gruncie </w:t>
            </w:r>
            <w:r w:rsidR="00D549AB">
              <w:rPr>
                <w:rFonts w:ascii="Arial" w:hAnsi="Arial" w:cs="Arial"/>
                <w:sz w:val="20"/>
              </w:rPr>
              <w:t>2368</w:t>
            </w:r>
            <w:r w:rsidRPr="00B22745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D549AB">
              <w:rPr>
                <w:rFonts w:ascii="Arial" w:hAnsi="Arial" w:cs="Arial"/>
                <w:sz w:val="20"/>
              </w:rPr>
              <w:t>592</w:t>
            </w:r>
            <w:r w:rsidRPr="00B22745">
              <w:rPr>
                <w:rFonts w:ascii="Arial" w:hAnsi="Arial" w:cs="Arial"/>
                <w:sz w:val="20"/>
              </w:rPr>
              <w:t xml:space="preserve"> zł plus podatek VAT wg stawki 23%. Opłaty roczne aktualnie zostały ustalone na kwotę </w:t>
            </w:r>
            <w:r w:rsidR="00D549AB">
              <w:rPr>
                <w:rFonts w:ascii="Arial" w:hAnsi="Arial" w:cs="Arial"/>
                <w:sz w:val="20"/>
              </w:rPr>
              <w:t>23,68</w:t>
            </w:r>
            <w:r w:rsidRPr="00B22745">
              <w:rPr>
                <w:rFonts w:ascii="Arial" w:hAnsi="Arial" w:cs="Arial"/>
                <w:sz w:val="20"/>
              </w:rPr>
              <w:t xml:space="preserve"> zł plus podatek VAT wg stawki 23%, opłaty te wnosi się przez cały okres użytkowania wieczystego, w terminie do 31 marca każdego roku, z góry za dany rok. Wysokość opłaty rocznej może być aktualizowana</w:t>
            </w:r>
            <w:r>
              <w:rPr>
                <w:rFonts w:ascii="Arial" w:hAnsi="Arial" w:cs="Arial"/>
                <w:sz w:val="20"/>
              </w:rPr>
              <w:t xml:space="preserve"> zgodnie z obowiązującymi przepisami prawnymi</w:t>
            </w:r>
            <w:r w:rsidRPr="00B22745">
              <w:rPr>
                <w:rFonts w:ascii="Arial" w:hAnsi="Arial" w:cs="Arial"/>
                <w:sz w:val="20"/>
              </w:rPr>
              <w:t>.</w:t>
            </w:r>
          </w:p>
        </w:tc>
      </w:tr>
      <w:tr w:rsidR="00B462AC" w:rsidRPr="00B462AC" w:rsidTr="00B462AC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AC" w:rsidRPr="00B462AC" w:rsidRDefault="00B462AC" w:rsidP="0079016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462AC">
              <w:rPr>
                <w:rFonts w:ascii="Arial" w:hAnsi="Arial" w:cs="Arial"/>
                <w:b/>
                <w:sz w:val="20"/>
              </w:rPr>
              <w:t>3.</w:t>
            </w:r>
          </w:p>
          <w:p w:rsidR="00B462AC" w:rsidRPr="00B462AC" w:rsidRDefault="00B462AC" w:rsidP="00790163">
            <w:pPr>
              <w:jc w:val="center"/>
              <w:rPr>
                <w:rFonts w:ascii="Arial" w:hAnsi="Arial" w:cs="Arial"/>
                <w:sz w:val="20"/>
              </w:rPr>
            </w:pPr>
          </w:p>
          <w:p w:rsidR="00B462AC" w:rsidRPr="00B462AC" w:rsidRDefault="00B462AC" w:rsidP="0079016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AC" w:rsidRPr="00B462AC" w:rsidRDefault="00B462AC" w:rsidP="00B462AC">
            <w:pPr>
              <w:pStyle w:val="Akapitzlist"/>
              <w:numPr>
                <w:ilvl w:val="0"/>
                <w:numId w:val="22"/>
              </w:numPr>
              <w:tabs>
                <w:tab w:val="clear" w:pos="1440"/>
                <w:tab w:val="num" w:pos="211"/>
              </w:tabs>
              <w:ind w:hanging="1440"/>
              <w:rPr>
                <w:rFonts w:ascii="Arial" w:hAnsi="Arial" w:cs="Arial"/>
                <w:b/>
                <w:bCs/>
                <w:sz w:val="20"/>
              </w:rPr>
            </w:pPr>
            <w:r w:rsidRPr="00B462AC">
              <w:rPr>
                <w:rFonts w:ascii="Arial" w:hAnsi="Arial" w:cs="Arial"/>
                <w:b/>
                <w:bCs/>
                <w:sz w:val="20"/>
              </w:rPr>
              <w:t>Barlinek, ul. Niepodległości nr 2</w:t>
            </w:r>
            <w:r>
              <w:rPr>
                <w:rFonts w:ascii="Arial" w:hAnsi="Arial" w:cs="Arial"/>
                <w:b/>
                <w:bCs/>
                <w:sz w:val="20"/>
              </w:rPr>
              <w:t>4</w:t>
            </w:r>
            <w:r w:rsidRPr="00B462AC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B462AC" w:rsidRPr="00B462AC" w:rsidRDefault="00B462AC" w:rsidP="00B462AC">
            <w:pPr>
              <w:numPr>
                <w:ilvl w:val="0"/>
                <w:numId w:val="2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462AC">
              <w:rPr>
                <w:rFonts w:ascii="Arial" w:hAnsi="Arial" w:cs="Arial"/>
                <w:bCs/>
                <w:sz w:val="20"/>
              </w:rPr>
              <w:t>Działka ewidencyjna nr 16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B462AC">
              <w:rPr>
                <w:rFonts w:ascii="Arial" w:hAnsi="Arial" w:cs="Arial"/>
                <w:bCs/>
                <w:sz w:val="20"/>
              </w:rPr>
              <w:t xml:space="preserve"> o pow. 0,03</w:t>
            </w:r>
            <w:r>
              <w:rPr>
                <w:rFonts w:ascii="Arial" w:hAnsi="Arial" w:cs="Arial"/>
                <w:bCs/>
                <w:sz w:val="20"/>
              </w:rPr>
              <w:t>46</w:t>
            </w:r>
            <w:r w:rsidRPr="00B462AC">
              <w:rPr>
                <w:rFonts w:ascii="Arial" w:hAnsi="Arial" w:cs="Arial"/>
                <w:bCs/>
                <w:sz w:val="20"/>
              </w:rPr>
              <w:t xml:space="preserve"> ha (obręb ewidencyjny Barlinek 2). Dla nieruchomości wyjściowej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17083/4</w:t>
            </w:r>
            <w:r w:rsidRPr="00B462AC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B462AC" w:rsidRPr="00B462AC" w:rsidRDefault="00B462AC" w:rsidP="00B462AC">
            <w:pPr>
              <w:numPr>
                <w:ilvl w:val="0"/>
                <w:numId w:val="2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462AC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CM – tereny centralne miasta i miejsca koncentracji usług. </w:t>
            </w:r>
          </w:p>
          <w:p w:rsidR="00B462AC" w:rsidRPr="00B462AC" w:rsidRDefault="00B462AC" w:rsidP="00B462AC">
            <w:pPr>
              <w:pStyle w:val="Akapitzlist"/>
              <w:numPr>
                <w:ilvl w:val="0"/>
                <w:numId w:val="23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B462AC">
              <w:rPr>
                <w:rFonts w:ascii="Arial" w:hAnsi="Arial" w:cs="Arial"/>
                <w:bCs/>
                <w:sz w:val="20"/>
              </w:rPr>
              <w:t>Sposób zagospodarowania: nieruchomość zabudowana budynkiem mieszkalnym nr 2</w:t>
            </w:r>
            <w:r>
              <w:rPr>
                <w:rFonts w:ascii="Arial" w:hAnsi="Arial" w:cs="Arial"/>
                <w:bCs/>
                <w:sz w:val="20"/>
              </w:rPr>
              <w:t>4</w:t>
            </w:r>
            <w:r w:rsidRPr="00B462AC">
              <w:rPr>
                <w:rFonts w:ascii="Arial" w:hAnsi="Arial" w:cs="Arial"/>
                <w:bCs/>
                <w:sz w:val="20"/>
              </w:rPr>
              <w:t>, w skład którego wchodzi 13 lokali o powierzchni użytkowej z pomieszczeniami do nich przynależnymi wynoszącej łącznie 7</w:t>
            </w:r>
            <w:r>
              <w:rPr>
                <w:rFonts w:ascii="Arial" w:hAnsi="Arial" w:cs="Arial"/>
                <w:bCs/>
                <w:sz w:val="20"/>
              </w:rPr>
              <w:t>56,83</w:t>
            </w:r>
            <w:r w:rsidR="00160D4D">
              <w:rPr>
                <w:rFonts w:ascii="Arial" w:hAnsi="Arial" w:cs="Arial"/>
                <w:bCs/>
                <w:sz w:val="20"/>
              </w:rPr>
              <w:t xml:space="preserve"> </w:t>
            </w:r>
            <w:r w:rsidRPr="00B462AC">
              <w:rPr>
                <w:rFonts w:ascii="Arial" w:hAnsi="Arial" w:cs="Arial"/>
                <w:bCs/>
                <w:sz w:val="20"/>
              </w:rPr>
              <w:t>m</w:t>
            </w:r>
            <w:r w:rsidRPr="00160D4D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462AC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AC" w:rsidRPr="00B462AC" w:rsidRDefault="00B462AC" w:rsidP="00B462AC">
            <w:pPr>
              <w:pStyle w:val="Akapitzlist"/>
              <w:numPr>
                <w:ilvl w:val="0"/>
                <w:numId w:val="24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462AC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>
              <w:rPr>
                <w:rFonts w:ascii="Arial" w:hAnsi="Arial" w:cs="Arial"/>
                <w:b/>
                <w:sz w:val="20"/>
              </w:rPr>
              <w:t>4</w:t>
            </w:r>
            <w:r w:rsidRPr="00B462AC">
              <w:rPr>
                <w:rFonts w:ascii="Arial" w:hAnsi="Arial" w:cs="Arial"/>
                <w:sz w:val="20"/>
              </w:rPr>
              <w:t xml:space="preserve"> o pow. </w:t>
            </w:r>
            <w:r w:rsidR="00A1553D">
              <w:rPr>
                <w:rFonts w:ascii="Arial" w:hAnsi="Arial" w:cs="Arial"/>
                <w:sz w:val="20"/>
              </w:rPr>
              <w:t>49</w:t>
            </w:r>
            <w:r w:rsidRPr="00B462AC">
              <w:rPr>
                <w:rFonts w:ascii="Arial" w:hAnsi="Arial" w:cs="Arial"/>
                <w:sz w:val="20"/>
              </w:rPr>
              <w:t xml:space="preserve"> m</w:t>
            </w:r>
            <w:r w:rsidRPr="00A1553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462AC">
              <w:rPr>
                <w:rFonts w:ascii="Arial" w:hAnsi="Arial" w:cs="Arial"/>
                <w:sz w:val="20"/>
              </w:rPr>
              <w:t xml:space="preserve">, składający się z </w:t>
            </w:r>
            <w:r w:rsidR="00A1553D">
              <w:rPr>
                <w:rFonts w:ascii="Arial" w:hAnsi="Arial" w:cs="Arial"/>
                <w:sz w:val="20"/>
              </w:rPr>
              <w:t>2</w:t>
            </w:r>
            <w:r w:rsidRPr="00B462AC">
              <w:rPr>
                <w:rFonts w:ascii="Arial" w:hAnsi="Arial" w:cs="Arial"/>
                <w:sz w:val="20"/>
              </w:rPr>
              <w:t xml:space="preserve"> poko</w:t>
            </w:r>
            <w:r w:rsidR="00A1553D">
              <w:rPr>
                <w:rFonts w:ascii="Arial" w:hAnsi="Arial" w:cs="Arial"/>
                <w:sz w:val="20"/>
              </w:rPr>
              <w:t>i</w:t>
            </w:r>
            <w:r w:rsidRPr="00B462AC">
              <w:rPr>
                <w:rFonts w:ascii="Arial" w:hAnsi="Arial" w:cs="Arial"/>
                <w:sz w:val="20"/>
              </w:rPr>
              <w:t xml:space="preserve">, kuchni, przedpokoju i łazienki położony na I piętrze, do którego przynależy piwnica o pow. </w:t>
            </w:r>
            <w:r w:rsidR="00A1553D">
              <w:rPr>
                <w:rFonts w:ascii="Arial" w:hAnsi="Arial" w:cs="Arial"/>
                <w:sz w:val="20"/>
              </w:rPr>
              <w:t xml:space="preserve">6,42 </w:t>
            </w:r>
            <w:r w:rsidRPr="00B462AC">
              <w:rPr>
                <w:rFonts w:ascii="Arial" w:hAnsi="Arial" w:cs="Arial"/>
                <w:sz w:val="20"/>
              </w:rPr>
              <w:t>m</w:t>
            </w:r>
            <w:r w:rsidRPr="00A1553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462AC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A1553D">
              <w:rPr>
                <w:rFonts w:ascii="Arial" w:hAnsi="Arial" w:cs="Arial"/>
                <w:sz w:val="20"/>
              </w:rPr>
              <w:t>732</w:t>
            </w:r>
            <w:r w:rsidRPr="00B462AC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B462AC" w:rsidRPr="00B462AC" w:rsidRDefault="00B462AC" w:rsidP="00B462AC">
            <w:pPr>
              <w:pStyle w:val="Akapitzlist"/>
              <w:numPr>
                <w:ilvl w:val="0"/>
                <w:numId w:val="24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462AC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B462AC" w:rsidRPr="00B462AC" w:rsidRDefault="00B462AC" w:rsidP="00B462AC">
            <w:pPr>
              <w:pStyle w:val="Akapitzlist"/>
              <w:numPr>
                <w:ilvl w:val="0"/>
                <w:numId w:val="24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462AC">
              <w:rPr>
                <w:rFonts w:ascii="Arial" w:hAnsi="Arial" w:cs="Arial"/>
                <w:sz w:val="20"/>
              </w:rPr>
              <w:t xml:space="preserve">Rodzaj zbycia: ustanowienie odrębnej własności lokalu i jego sprzedaż oraz oddanie we współużytkowanie wieczyste ułamkowej części gruntu. </w:t>
            </w:r>
          </w:p>
          <w:p w:rsidR="00B462AC" w:rsidRPr="00B462AC" w:rsidRDefault="00B462AC" w:rsidP="00A1553D">
            <w:pPr>
              <w:pStyle w:val="Akapitzlist"/>
              <w:numPr>
                <w:ilvl w:val="0"/>
                <w:numId w:val="24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462AC">
              <w:rPr>
                <w:rFonts w:ascii="Arial" w:hAnsi="Arial" w:cs="Arial"/>
                <w:sz w:val="20"/>
              </w:rPr>
              <w:t>Cena: 1</w:t>
            </w:r>
            <w:r w:rsidR="00A1553D">
              <w:rPr>
                <w:rFonts w:ascii="Arial" w:hAnsi="Arial" w:cs="Arial"/>
                <w:sz w:val="20"/>
              </w:rPr>
              <w:t>54935</w:t>
            </w:r>
            <w:r w:rsidRPr="00B462AC">
              <w:rPr>
                <w:rFonts w:ascii="Arial" w:hAnsi="Arial" w:cs="Arial"/>
                <w:sz w:val="20"/>
              </w:rPr>
              <w:t xml:space="preserve"> zł (sto </w:t>
            </w:r>
            <w:r w:rsidR="00A1553D">
              <w:rPr>
                <w:rFonts w:ascii="Arial" w:hAnsi="Arial" w:cs="Arial"/>
                <w:sz w:val="20"/>
              </w:rPr>
              <w:t>pięćdziesiąt cztery</w:t>
            </w:r>
            <w:r w:rsidRPr="00B462AC">
              <w:rPr>
                <w:rFonts w:ascii="Arial" w:hAnsi="Arial" w:cs="Arial"/>
                <w:sz w:val="20"/>
              </w:rPr>
              <w:t xml:space="preserve"> tysiące </w:t>
            </w:r>
            <w:r w:rsidR="00A1553D">
              <w:rPr>
                <w:rFonts w:ascii="Arial" w:hAnsi="Arial" w:cs="Arial"/>
                <w:sz w:val="20"/>
              </w:rPr>
              <w:t>dziewięć</w:t>
            </w:r>
            <w:r w:rsidRPr="00B462AC">
              <w:rPr>
                <w:rFonts w:ascii="Arial" w:hAnsi="Arial" w:cs="Arial"/>
                <w:sz w:val="20"/>
              </w:rPr>
              <w:t xml:space="preserve">set </w:t>
            </w:r>
            <w:r w:rsidR="00A1553D">
              <w:rPr>
                <w:rFonts w:ascii="Arial" w:hAnsi="Arial" w:cs="Arial"/>
                <w:sz w:val="20"/>
              </w:rPr>
              <w:t>trzyd</w:t>
            </w:r>
            <w:r w:rsidRPr="00B462AC">
              <w:rPr>
                <w:rFonts w:ascii="Arial" w:hAnsi="Arial" w:cs="Arial"/>
                <w:sz w:val="20"/>
              </w:rPr>
              <w:t xml:space="preserve">zieści </w:t>
            </w:r>
            <w:r w:rsidR="00A1553D">
              <w:rPr>
                <w:rFonts w:ascii="Arial" w:hAnsi="Arial" w:cs="Arial"/>
                <w:sz w:val="20"/>
              </w:rPr>
              <w:t>pięć</w:t>
            </w:r>
            <w:r w:rsidRPr="00B462AC">
              <w:rPr>
                <w:rFonts w:ascii="Arial" w:hAnsi="Arial" w:cs="Arial"/>
                <w:sz w:val="20"/>
              </w:rPr>
              <w:t xml:space="preserve"> zł), w tym udział w częściach wspólnych budynku i w gruncie 2</w:t>
            </w:r>
            <w:r w:rsidR="00A1553D">
              <w:rPr>
                <w:rFonts w:ascii="Arial" w:hAnsi="Arial" w:cs="Arial"/>
                <w:sz w:val="20"/>
              </w:rPr>
              <w:t>631</w:t>
            </w:r>
            <w:r w:rsidRPr="00B462AC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A1553D">
              <w:rPr>
                <w:rFonts w:ascii="Arial" w:hAnsi="Arial" w:cs="Arial"/>
                <w:sz w:val="20"/>
              </w:rPr>
              <w:t>657,75</w:t>
            </w:r>
            <w:r w:rsidRPr="00B462AC">
              <w:rPr>
                <w:rFonts w:ascii="Arial" w:hAnsi="Arial" w:cs="Arial"/>
                <w:sz w:val="20"/>
              </w:rPr>
              <w:t xml:space="preserve"> zł plus podatek VAT wg stawki 23%. Opłaty roczne aktualnie zostały ustalone na kwotę 2</w:t>
            </w:r>
            <w:r w:rsidR="00A1553D">
              <w:rPr>
                <w:rFonts w:ascii="Arial" w:hAnsi="Arial" w:cs="Arial"/>
                <w:sz w:val="20"/>
              </w:rPr>
              <w:t>6,31</w:t>
            </w:r>
            <w:r w:rsidRPr="00B462AC">
              <w:rPr>
                <w:rFonts w:ascii="Arial" w:hAnsi="Arial" w:cs="Arial"/>
                <w:sz w:val="20"/>
              </w:rPr>
              <w:t xml:space="preserve"> zł plus podatek VAT wg stawki 23%, opłaty te wnosi się przez cały okres użytkowania wieczystego, w terminie do 31 marca każdego roku, z góry za dany rok. Wysokość opłaty rocznej może być aktualizowana zgodnie z obowiązującymi przepisami prawnymi.</w:t>
            </w:r>
          </w:p>
        </w:tc>
      </w:tr>
    </w:tbl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oddana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FE19C0">
        <w:rPr>
          <w:rFonts w:ascii="Arial" w:hAnsi="Arial" w:cs="Arial"/>
          <w:sz w:val="20"/>
        </w:rPr>
        <w:t>1</w:t>
      </w:r>
      <w:r w:rsidR="00651B44">
        <w:rPr>
          <w:rFonts w:ascii="Arial" w:hAnsi="Arial" w:cs="Arial"/>
          <w:sz w:val="20"/>
        </w:rPr>
        <w:t>3</w:t>
      </w:r>
      <w:r w:rsidR="00732F18">
        <w:rPr>
          <w:rFonts w:ascii="Arial" w:hAnsi="Arial" w:cs="Arial"/>
          <w:sz w:val="20"/>
        </w:rPr>
        <w:t xml:space="preserve"> </w:t>
      </w:r>
      <w:r w:rsidR="00FE19C0">
        <w:rPr>
          <w:rFonts w:ascii="Arial" w:hAnsi="Arial" w:cs="Arial"/>
          <w:sz w:val="20"/>
        </w:rPr>
        <w:t>września</w:t>
      </w:r>
      <w:r w:rsidR="00732F1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460044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="00DA7D05">
        <w:rPr>
          <w:rFonts w:ascii="Arial" w:hAnsi="Arial" w:cs="Arial"/>
          <w:sz w:val="16"/>
          <w:szCs w:val="16"/>
        </w:rPr>
        <w:t xml:space="preserve"> w dniu 1</w:t>
      </w:r>
      <w:r w:rsidR="000F5070">
        <w:rPr>
          <w:rFonts w:ascii="Arial" w:hAnsi="Arial" w:cs="Arial"/>
          <w:sz w:val="16"/>
          <w:szCs w:val="16"/>
        </w:rPr>
        <w:t>0</w:t>
      </w:r>
      <w:r w:rsidR="00DA7D05">
        <w:rPr>
          <w:rFonts w:ascii="Arial" w:hAnsi="Arial" w:cs="Arial"/>
          <w:sz w:val="16"/>
          <w:szCs w:val="16"/>
        </w:rPr>
        <w:t>.</w:t>
      </w:r>
      <w:r w:rsidR="000F5070">
        <w:rPr>
          <w:rFonts w:ascii="Arial" w:hAnsi="Arial" w:cs="Arial"/>
          <w:sz w:val="16"/>
          <w:szCs w:val="16"/>
        </w:rPr>
        <w:t>10</w:t>
      </w:r>
      <w:r w:rsidR="00DA7D05">
        <w:rPr>
          <w:rFonts w:ascii="Arial" w:hAnsi="Arial" w:cs="Arial"/>
          <w:sz w:val="16"/>
          <w:szCs w:val="16"/>
        </w:rPr>
        <w:t>.2017 r.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 w:rsidR="00E110F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……………..</w:t>
      </w:r>
    </w:p>
    <w:sectPr w:rsidR="004176DE" w:rsidSect="00FE19C0">
      <w:pgSz w:w="16838" w:h="11906" w:orient="landscape"/>
      <w:pgMar w:top="568" w:right="1245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2"/>
  </w:num>
  <w:num w:numId="4">
    <w:abstractNumId w:val="9"/>
  </w:num>
  <w:num w:numId="5">
    <w:abstractNumId w:val="11"/>
  </w:num>
  <w:num w:numId="6">
    <w:abstractNumId w:val="6"/>
  </w:num>
  <w:num w:numId="7">
    <w:abstractNumId w:val="15"/>
  </w:num>
  <w:num w:numId="8">
    <w:abstractNumId w:val="14"/>
  </w:num>
  <w:num w:numId="9">
    <w:abstractNumId w:val="17"/>
  </w:num>
  <w:num w:numId="10">
    <w:abstractNumId w:val="21"/>
  </w:num>
  <w:num w:numId="11">
    <w:abstractNumId w:val="23"/>
  </w:num>
  <w:num w:numId="12">
    <w:abstractNumId w:val="20"/>
  </w:num>
  <w:num w:numId="13">
    <w:abstractNumId w:val="8"/>
  </w:num>
  <w:num w:numId="14">
    <w:abstractNumId w:val="16"/>
  </w:num>
  <w:num w:numId="15">
    <w:abstractNumId w:val="3"/>
  </w:num>
  <w:num w:numId="16">
    <w:abstractNumId w:val="0"/>
  </w:num>
  <w:num w:numId="17">
    <w:abstractNumId w:val="19"/>
  </w:num>
  <w:num w:numId="18">
    <w:abstractNumId w:val="7"/>
  </w:num>
  <w:num w:numId="19">
    <w:abstractNumId w:val="5"/>
  </w:num>
  <w:num w:numId="20">
    <w:abstractNumId w:val="18"/>
  </w:num>
  <w:num w:numId="21">
    <w:abstractNumId w:val="10"/>
  </w:num>
  <w:num w:numId="22">
    <w:abstractNumId w:val="4"/>
  </w:num>
  <w:num w:numId="23">
    <w:abstractNumId w:val="2"/>
  </w:num>
  <w:num w:numId="24">
    <w:abstractNumId w:val="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60C"/>
    <w:rsid w:val="00082372"/>
    <w:rsid w:val="00086A43"/>
    <w:rsid w:val="00091273"/>
    <w:rsid w:val="00094BED"/>
    <w:rsid w:val="000A1EA9"/>
    <w:rsid w:val="000A2A4A"/>
    <w:rsid w:val="000B2D5B"/>
    <w:rsid w:val="000B3321"/>
    <w:rsid w:val="000C4649"/>
    <w:rsid w:val="000F5070"/>
    <w:rsid w:val="000F511B"/>
    <w:rsid w:val="00107EEF"/>
    <w:rsid w:val="00110C18"/>
    <w:rsid w:val="001171D9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7C64"/>
    <w:rsid w:val="001A4246"/>
    <w:rsid w:val="001A4A78"/>
    <w:rsid w:val="001B1A6D"/>
    <w:rsid w:val="001C4806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7F91"/>
    <w:rsid w:val="0024026D"/>
    <w:rsid w:val="00253551"/>
    <w:rsid w:val="00275816"/>
    <w:rsid w:val="002759D4"/>
    <w:rsid w:val="00277703"/>
    <w:rsid w:val="00284F4C"/>
    <w:rsid w:val="002A132D"/>
    <w:rsid w:val="002A37DA"/>
    <w:rsid w:val="002A6CCB"/>
    <w:rsid w:val="002D1443"/>
    <w:rsid w:val="002D31E6"/>
    <w:rsid w:val="002E49F3"/>
    <w:rsid w:val="002F7D53"/>
    <w:rsid w:val="00304F2C"/>
    <w:rsid w:val="003138F3"/>
    <w:rsid w:val="0032167F"/>
    <w:rsid w:val="00323645"/>
    <w:rsid w:val="00326F43"/>
    <w:rsid w:val="00340953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C5796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540B"/>
    <w:rsid w:val="0059230F"/>
    <w:rsid w:val="005A5C29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A51E7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52462"/>
    <w:rsid w:val="007537FD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2551A"/>
    <w:rsid w:val="009267EE"/>
    <w:rsid w:val="00936D06"/>
    <w:rsid w:val="0093777F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C10DF"/>
    <w:rsid w:val="009C5738"/>
    <w:rsid w:val="009D0B86"/>
    <w:rsid w:val="009D2FE5"/>
    <w:rsid w:val="009D38F6"/>
    <w:rsid w:val="009D3D7E"/>
    <w:rsid w:val="009D71AA"/>
    <w:rsid w:val="009E6DD3"/>
    <w:rsid w:val="009F3E74"/>
    <w:rsid w:val="009F60CC"/>
    <w:rsid w:val="00A006E8"/>
    <w:rsid w:val="00A04D55"/>
    <w:rsid w:val="00A1553D"/>
    <w:rsid w:val="00A349D0"/>
    <w:rsid w:val="00A4232F"/>
    <w:rsid w:val="00A43B09"/>
    <w:rsid w:val="00A51AB5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6707"/>
    <w:rsid w:val="00AE040A"/>
    <w:rsid w:val="00AE74B1"/>
    <w:rsid w:val="00AF6AA1"/>
    <w:rsid w:val="00B00647"/>
    <w:rsid w:val="00B14F8F"/>
    <w:rsid w:val="00B2044B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73DA3"/>
    <w:rsid w:val="00B74DCF"/>
    <w:rsid w:val="00B75365"/>
    <w:rsid w:val="00B755BB"/>
    <w:rsid w:val="00B75D41"/>
    <w:rsid w:val="00B8716C"/>
    <w:rsid w:val="00B91E50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13133"/>
    <w:rsid w:val="00C20655"/>
    <w:rsid w:val="00C21E4C"/>
    <w:rsid w:val="00C23222"/>
    <w:rsid w:val="00C23F10"/>
    <w:rsid w:val="00C32187"/>
    <w:rsid w:val="00C32CE5"/>
    <w:rsid w:val="00C351B4"/>
    <w:rsid w:val="00C54304"/>
    <w:rsid w:val="00C611D0"/>
    <w:rsid w:val="00C72672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A6298"/>
    <w:rsid w:val="00DA7D05"/>
    <w:rsid w:val="00DB128C"/>
    <w:rsid w:val="00DB25B2"/>
    <w:rsid w:val="00DB436F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768BF"/>
    <w:rsid w:val="00E76D7D"/>
    <w:rsid w:val="00E918D2"/>
    <w:rsid w:val="00E932D0"/>
    <w:rsid w:val="00E95583"/>
    <w:rsid w:val="00E97CD7"/>
    <w:rsid w:val="00EA308A"/>
    <w:rsid w:val="00EB0966"/>
    <w:rsid w:val="00EB6F45"/>
    <w:rsid w:val="00EC036B"/>
    <w:rsid w:val="00EC623F"/>
    <w:rsid w:val="00ED032E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23CC"/>
    <w:rsid w:val="00F8699A"/>
    <w:rsid w:val="00FA0FB7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D459F-473A-49E7-A23A-2F699472D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4430</TotalTime>
  <Pages>2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370</cp:revision>
  <cp:lastPrinted>2017-03-21T13:22:00Z</cp:lastPrinted>
  <dcterms:created xsi:type="dcterms:W3CDTF">2014-02-13T11:26:00Z</dcterms:created>
  <dcterms:modified xsi:type="dcterms:W3CDTF">2017-10-10T07:21:00Z</dcterms:modified>
</cp:coreProperties>
</file>