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EFA" w:rsidRDefault="00501EFA" w:rsidP="00501EFA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17.2017</w:t>
      </w:r>
    </w:p>
    <w:p w:rsidR="00501EFA" w:rsidRDefault="00501EFA" w:rsidP="00501EF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01EFA" w:rsidRDefault="00501EFA" w:rsidP="00501EF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501EFA" w:rsidRDefault="00501EFA" w:rsidP="00501EFA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01EFA">
        <w:rPr>
          <w:rFonts w:ascii="Arial" w:hAnsi="Arial" w:cs="Arial"/>
          <w:b/>
          <w:color w:val="000000"/>
          <w:sz w:val="24"/>
          <w:szCs w:val="24"/>
        </w:rPr>
        <w:t>Komisj</w:t>
      </w:r>
      <w:r>
        <w:rPr>
          <w:rFonts w:ascii="Arial" w:hAnsi="Arial" w:cs="Arial"/>
          <w:b/>
          <w:color w:val="000000"/>
          <w:sz w:val="24"/>
          <w:szCs w:val="24"/>
        </w:rPr>
        <w:t>i</w:t>
      </w:r>
      <w:r w:rsidRPr="00501EFA">
        <w:rPr>
          <w:rFonts w:ascii="Arial" w:hAnsi="Arial" w:cs="Arial"/>
          <w:b/>
          <w:color w:val="000000"/>
          <w:sz w:val="24"/>
          <w:szCs w:val="24"/>
        </w:rPr>
        <w:t xml:space="preserve"> Gospodarki Komunalnej i Mieszkaniowej, Budownictwa, Rolnictwa </w:t>
      </w:r>
    </w:p>
    <w:p w:rsidR="00501EFA" w:rsidRPr="00501EFA" w:rsidRDefault="00501EFA" w:rsidP="00501EFA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501EFA">
        <w:rPr>
          <w:rFonts w:ascii="Arial" w:hAnsi="Arial" w:cs="Arial"/>
          <w:b/>
          <w:color w:val="000000"/>
          <w:sz w:val="24"/>
          <w:szCs w:val="24"/>
        </w:rPr>
        <w:t>i Ochrony Środowiska</w:t>
      </w:r>
      <w:r w:rsidRPr="00501EFA"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501EFA" w:rsidRDefault="00501EFA" w:rsidP="00501EFA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501EFA" w:rsidRDefault="00501EFA" w:rsidP="00501EFA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 xml:space="preserve">odbytego w dniu </w:t>
      </w:r>
      <w:r>
        <w:rPr>
          <w:rFonts w:ascii="Arial" w:hAnsi="Arial"/>
          <w:i/>
          <w:color w:val="000000"/>
          <w:sz w:val="22"/>
          <w:szCs w:val="22"/>
        </w:rPr>
        <w:t>2</w:t>
      </w:r>
      <w:r>
        <w:rPr>
          <w:rFonts w:ascii="Arial" w:hAnsi="Arial"/>
          <w:i/>
          <w:color w:val="000000"/>
          <w:sz w:val="22"/>
          <w:szCs w:val="22"/>
        </w:rPr>
        <w:t>1 grudnia 2017 roku</w:t>
      </w:r>
    </w:p>
    <w:p w:rsidR="00501EFA" w:rsidRDefault="00501EFA" w:rsidP="00501EFA">
      <w:pPr>
        <w:rPr>
          <w:sz w:val="22"/>
          <w:szCs w:val="22"/>
        </w:rPr>
      </w:pPr>
    </w:p>
    <w:p w:rsidR="00501EFA" w:rsidRDefault="00501EFA" w:rsidP="00501EFA">
      <w:pPr>
        <w:rPr>
          <w:sz w:val="22"/>
          <w:szCs w:val="22"/>
        </w:rPr>
      </w:pPr>
    </w:p>
    <w:p w:rsidR="00501EFA" w:rsidRDefault="00501EFA" w:rsidP="00501EFA">
      <w:pPr>
        <w:rPr>
          <w:sz w:val="22"/>
          <w:szCs w:val="22"/>
        </w:rPr>
      </w:pPr>
    </w:p>
    <w:p w:rsidR="00501EFA" w:rsidRDefault="00501EFA" w:rsidP="00501EFA">
      <w:pPr>
        <w:rPr>
          <w:sz w:val="22"/>
          <w:szCs w:val="22"/>
        </w:rPr>
      </w:pPr>
    </w:p>
    <w:p w:rsidR="00501EFA" w:rsidRDefault="00501EFA" w:rsidP="00501EFA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501EFA" w:rsidRDefault="00501EFA" w:rsidP="00501EFA">
      <w:pPr>
        <w:rPr>
          <w:rFonts w:ascii="Arial" w:hAnsi="Arial"/>
          <w:color w:val="000000"/>
          <w:sz w:val="22"/>
          <w:szCs w:val="22"/>
        </w:rPr>
      </w:pPr>
    </w:p>
    <w:p w:rsidR="00501EFA" w:rsidRDefault="00501EFA" w:rsidP="00501EFA">
      <w:pPr>
        <w:rPr>
          <w:rFonts w:ascii="Arial" w:hAnsi="Arial"/>
          <w:color w:val="000000"/>
          <w:sz w:val="22"/>
          <w:szCs w:val="22"/>
        </w:rPr>
      </w:pPr>
    </w:p>
    <w:p w:rsidR="00501EFA" w:rsidRDefault="00501EFA" w:rsidP="00501EFA">
      <w:pPr>
        <w:rPr>
          <w:rFonts w:ascii="Arial" w:hAnsi="Arial"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</w:t>
      </w:r>
      <w:r>
        <w:rPr>
          <w:rFonts w:ascii="Arial" w:hAnsi="Arial"/>
          <w:color w:val="000000"/>
          <w:sz w:val="22"/>
          <w:szCs w:val="22"/>
        </w:rPr>
        <w:t>Grzegorz Zieliński</w:t>
      </w:r>
      <w:r>
        <w:rPr>
          <w:rFonts w:ascii="Arial" w:hAnsi="Arial"/>
          <w:color w:val="000000"/>
          <w:sz w:val="22"/>
          <w:szCs w:val="22"/>
        </w:rPr>
        <w:t xml:space="preserve"> – Przewodniczący Komisji.</w:t>
      </w: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</w:t>
      </w:r>
      <w:r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do porządku posiedzenia polegając</w:t>
      </w:r>
      <w:r>
        <w:rPr>
          <w:rFonts w:ascii="Arial" w:hAnsi="Arial" w:cs="Arial"/>
          <w:sz w:val="22"/>
          <w:szCs w:val="22"/>
        </w:rPr>
        <w:t xml:space="preserve">ą na </w:t>
      </w:r>
      <w:r>
        <w:rPr>
          <w:rFonts w:ascii="Arial" w:hAnsi="Arial" w:cs="Arial"/>
          <w:sz w:val="22"/>
          <w:szCs w:val="22"/>
        </w:rPr>
        <w:t xml:space="preserve">wycofaniu pkt 3: </w:t>
      </w:r>
      <w:r>
        <w:rPr>
          <w:rFonts w:ascii="Arial" w:hAnsi="Arial" w:cs="Arial"/>
          <w:i/>
          <w:sz w:val="22"/>
          <w:szCs w:val="22"/>
        </w:rPr>
        <w:t>„3. Projekt uchwały w sprawie przedłużenia czasu obowiązywania dotychczasowych taryf za zbiorowe zaopatrzenie w wodę i zbiorowe odprowadzanie ścieków na okres od dnia 01.02</w:t>
      </w:r>
      <w:r>
        <w:rPr>
          <w:rFonts w:ascii="Arial" w:hAnsi="Arial" w:cs="Arial"/>
          <w:i/>
          <w:sz w:val="22"/>
          <w:szCs w:val="22"/>
        </w:rPr>
        <w:t>.2018 r. do dnia 31.12.2018 r.”</w:t>
      </w:r>
    </w:p>
    <w:p w:rsidR="00501EFA" w:rsidRDefault="00501EFA" w:rsidP="00501EFA">
      <w:pPr>
        <w:jc w:val="both"/>
        <w:rPr>
          <w:rFonts w:ascii="Arial" w:hAnsi="Arial" w:cs="Arial"/>
          <w:i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Pozostałe punkty według dalszej kolejności.</w:t>
      </w:r>
    </w:p>
    <w:p w:rsidR="00501EFA" w:rsidRDefault="00501EFA" w:rsidP="00501EFA">
      <w:pPr>
        <w:jc w:val="both"/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center"/>
        <w:rPr>
          <w:rFonts w:ascii="Arial" w:hAnsi="Arial"/>
          <w:i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i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Wniosek Burmistrza oraz projekt uchwały wskazany w pkt. 3</w:t>
      </w:r>
    </w:p>
    <w:p w:rsidR="00501EFA" w:rsidRDefault="00501EFA" w:rsidP="00501EFA">
      <w:pPr>
        <w:jc w:val="center"/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stanowi załącznik do protokołu.</w:t>
      </w:r>
    </w:p>
    <w:p w:rsidR="00501EFA" w:rsidRDefault="00501EFA" w:rsidP="00501EFA">
      <w:pPr>
        <w:jc w:val="both"/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both"/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</w:t>
      </w:r>
      <w:r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Przedstawiał się on następująco:</w:t>
      </w:r>
    </w:p>
    <w:p w:rsidR="00501EFA" w:rsidRDefault="00501EFA" w:rsidP="00501EF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EFA" w:rsidRDefault="00501EFA" w:rsidP="00501EFA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Przyjęcie protokołów</w:t>
      </w:r>
      <w:r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ch posiedzeń.</w:t>
      </w:r>
    </w:p>
    <w:p w:rsidR="00501EFA" w:rsidRDefault="00501EFA" w:rsidP="00501EFA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Projekty uchwał w sprawie:</w:t>
      </w:r>
    </w:p>
    <w:p w:rsidR="00501EFA" w:rsidRDefault="00501EFA" w:rsidP="00501EFA">
      <w:pPr>
        <w:numPr>
          <w:ilvl w:val="0"/>
          <w:numId w:val="3"/>
        </w:numPr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zmiany „Wieloletniego planu inwestycyjnego gospodarki wodno-ściekowej Przedsiębiorstwo Wodociągowo-Kanalizacyjnego „Płonia” Sp. z o.o. w Barlinku na lata 2014-2018”,</w:t>
      </w:r>
    </w:p>
    <w:p w:rsidR="00501EFA" w:rsidRDefault="00501EFA" w:rsidP="00501EFA">
      <w:pPr>
        <w:numPr>
          <w:ilvl w:val="0"/>
          <w:numId w:val="3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wieloletniego planu rozwoju i modernizacji urządzeń wodociągowych i urządzeń kanalizacyjnych będących w posiadaniu Przedsiębiorstwa Wodociągowo-Kanalizacyjnego „Płonia” Sp. z o.o. w Barlinku na lata 2018-2021.</w:t>
      </w:r>
    </w:p>
    <w:p w:rsidR="00501EFA" w:rsidRDefault="00501EFA" w:rsidP="00501EFA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uchwał zmieniające uchwałę w sprawie:</w:t>
      </w:r>
    </w:p>
    <w:p w:rsidR="00501EFA" w:rsidRDefault="00501EFA" w:rsidP="00501E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podziału Gminy Barlinek na stałe obwody głosowania, ustalenia ich granic i numerów oraz siedzib obwodowych komisji wyborczych,</w:t>
      </w:r>
    </w:p>
    <w:p w:rsidR="00501EFA" w:rsidRDefault="00501EFA" w:rsidP="00501E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podziału Gminy Barlinek na okręgi wyborcze, ustalenia ich granic i numerów </w:t>
      </w:r>
      <w:r>
        <w:rPr>
          <w:rFonts w:ascii="Arial" w:hAnsi="Arial" w:cs="Arial"/>
          <w:sz w:val="22"/>
          <w:szCs w:val="22"/>
        </w:rPr>
        <w:br/>
        <w:t>oraz liczby radnych wybieranych w każdym okręgu wyborczym.</w:t>
      </w:r>
    </w:p>
    <w:p w:rsidR="00501EFA" w:rsidRDefault="00501EFA" w:rsidP="00501EFA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ustalenia stawek opłat za zajęcie pasa drogowego.</w:t>
      </w:r>
    </w:p>
    <w:p w:rsidR="00501EFA" w:rsidRDefault="00501EFA" w:rsidP="00501EFA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Zaopiniowanie projektu planu pracy Rady Miejskiej w Barlinku na rok 2018.</w:t>
      </w:r>
    </w:p>
    <w:p w:rsidR="00501EFA" w:rsidRDefault="00501EFA" w:rsidP="00501EFA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Opracowanie i przyjęcie planu pracy Komisji na 2018 rok.</w:t>
      </w:r>
    </w:p>
    <w:p w:rsidR="00501EFA" w:rsidRDefault="00501EFA" w:rsidP="00501EFA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Sprawy różne:</w:t>
      </w:r>
    </w:p>
    <w:p w:rsidR="00501EFA" w:rsidRDefault="00501EFA" w:rsidP="00501EFA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wyrażanie opinii w sprawie współfinansowania zakupu radiowozu dla Komisariatu Policji w Barlinku,</w:t>
      </w:r>
    </w:p>
    <w:p w:rsidR="00501EFA" w:rsidRDefault="00501EFA" w:rsidP="00501EFA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pisma do wiadomości.</w:t>
      </w:r>
    </w:p>
    <w:p w:rsidR="00501EFA" w:rsidRDefault="00501EFA" w:rsidP="00501EF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501EFA" w:rsidRDefault="00501EFA" w:rsidP="00501EFA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501EFA" w:rsidRDefault="00501EFA" w:rsidP="00501EFA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501EFA" w:rsidRDefault="00501EFA" w:rsidP="00501EFA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501EFA" w:rsidRDefault="00501EFA" w:rsidP="00501EFA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501EFA" w:rsidRDefault="00501EFA" w:rsidP="00501EFA">
      <w:pPr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rPr>
          <w:rFonts w:ascii="Arial" w:hAnsi="Arial" w:cs="Arial"/>
          <w:sz w:val="22"/>
          <w:szCs w:val="22"/>
        </w:rPr>
      </w:pPr>
    </w:p>
    <w:p w:rsidR="00B9700A" w:rsidRDefault="00501EFA" w:rsidP="00501EF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B9700A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 w:rsidR="00AA75B4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</w:t>
      </w:r>
      <w:r w:rsidR="00B9700A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ł</w:t>
      </w:r>
      <w:r w:rsidR="00B9700A">
        <w:rPr>
          <w:rFonts w:ascii="Arial" w:hAnsi="Arial" w:cs="Arial"/>
          <w:color w:val="000000"/>
          <w:sz w:val="22"/>
          <w:szCs w:val="22"/>
        </w:rPr>
        <w:t>y</w:t>
      </w:r>
      <w:r>
        <w:rPr>
          <w:rFonts w:ascii="Arial" w:hAnsi="Arial" w:cs="Arial"/>
          <w:color w:val="000000"/>
          <w:sz w:val="22"/>
          <w:szCs w:val="22"/>
        </w:rPr>
        <w:t xml:space="preserve"> z poprzedni</w:t>
      </w:r>
      <w:r w:rsidR="00B9700A">
        <w:rPr>
          <w:rFonts w:ascii="Arial" w:hAnsi="Arial" w:cs="Arial"/>
          <w:color w:val="000000"/>
          <w:sz w:val="22"/>
          <w:szCs w:val="22"/>
        </w:rPr>
        <w:t>ch posiedzeń:</w:t>
      </w:r>
    </w:p>
    <w:p w:rsidR="00B9700A" w:rsidRDefault="00501EFA" w:rsidP="00B9700A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9700A">
        <w:rPr>
          <w:rFonts w:ascii="Arial" w:hAnsi="Arial" w:cs="Arial"/>
          <w:color w:val="000000"/>
          <w:sz w:val="22"/>
          <w:szCs w:val="22"/>
        </w:rPr>
        <w:t>Nr 15.2017 z dnia 2</w:t>
      </w:r>
      <w:r w:rsidR="00B9700A">
        <w:rPr>
          <w:rFonts w:ascii="Arial" w:hAnsi="Arial" w:cs="Arial"/>
          <w:color w:val="000000"/>
          <w:sz w:val="22"/>
          <w:szCs w:val="22"/>
        </w:rPr>
        <w:t>3</w:t>
      </w:r>
      <w:r w:rsidRPr="00B9700A">
        <w:rPr>
          <w:rFonts w:ascii="Arial" w:hAnsi="Arial" w:cs="Arial"/>
          <w:color w:val="000000"/>
          <w:sz w:val="22"/>
          <w:szCs w:val="22"/>
        </w:rPr>
        <w:t xml:space="preserve"> listopada 2017 r.</w:t>
      </w:r>
      <w:r w:rsidR="00B9700A">
        <w:rPr>
          <w:rFonts w:ascii="Arial" w:hAnsi="Arial" w:cs="Arial"/>
          <w:color w:val="000000"/>
          <w:sz w:val="22"/>
          <w:szCs w:val="22"/>
        </w:rPr>
        <w:t>,</w:t>
      </w:r>
    </w:p>
    <w:p w:rsidR="00B9700A" w:rsidRDefault="00B9700A" w:rsidP="00B9700A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16.2017 z dnia 24 listopada 2017 r.,</w:t>
      </w:r>
    </w:p>
    <w:p w:rsidR="00501EFA" w:rsidRPr="00B9700A" w:rsidRDefault="00B9700A" w:rsidP="00B9700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 wnosząc uwag co do ich</w:t>
      </w:r>
      <w:r w:rsidR="00501EFA" w:rsidRPr="00B9700A">
        <w:rPr>
          <w:rFonts w:ascii="Arial" w:hAnsi="Arial" w:cs="Arial"/>
          <w:color w:val="000000"/>
          <w:sz w:val="22"/>
          <w:szCs w:val="22"/>
        </w:rPr>
        <w:t xml:space="preserve"> treści.</w:t>
      </w:r>
    </w:p>
    <w:p w:rsidR="00501EFA" w:rsidRDefault="00501EFA" w:rsidP="00501EFA">
      <w:pPr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keepNext/>
        <w:outlineLvl w:val="3"/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keepNext/>
        <w:outlineLvl w:val="3"/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</w:p>
    <w:p w:rsidR="00501EFA" w:rsidRDefault="00501EFA" w:rsidP="00501EFA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</w:t>
      </w:r>
      <w:r w:rsidR="00AA75B4">
        <w:rPr>
          <w:rFonts w:ascii="Arial" w:hAnsi="Arial" w:cs="Arial"/>
          <w:color w:val="000000"/>
          <w:sz w:val="22"/>
          <w:szCs w:val="22"/>
        </w:rPr>
        <w:t>przy 4 głosach za projektem i 1 wstrzymującym się</w:t>
      </w:r>
      <w:r>
        <w:rPr>
          <w:rFonts w:ascii="Arial" w:hAnsi="Arial" w:cs="Arial"/>
          <w:color w:val="000000"/>
          <w:sz w:val="22"/>
          <w:szCs w:val="22"/>
        </w:rPr>
        <w:t xml:space="preserve"> (na stan </w:t>
      </w:r>
      <w:r w:rsidR="00AA75B4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 w:rsidR="00AA75B4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AA75B4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</w:t>
      </w:r>
      <w:r w:rsidR="00AA75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sprawie zmiany „Wieloletniego planu inwestycyjnego gospodarki wodno-ściekowej Przedsiębiorstwa Wodociągowo– Kanalizacyjnego „Płonia” Sp. z o.o. w Barlinku na lata 2014-2018”.</w:t>
      </w: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01EFA" w:rsidRDefault="00501EFA" w:rsidP="00501EFA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501EFA" w:rsidRDefault="00501EFA" w:rsidP="00501EFA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501EFA" w:rsidRDefault="00501EFA" w:rsidP="00501EFA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:rsidR="00501EFA" w:rsidRDefault="00501EFA" w:rsidP="00501EFA">
      <w:p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AA75B4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wieloletniego planu rozwoju i modernizacji urządzeń wodociągowych i urządzeń kanalizacyjnych będących w posiadaniu Przedsiębiorstwa Wodociągowo – Kanalizacyjnego „Płonia” Sp. z o.o. w Barlinku na lata 2018-2021.</w:t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01EFA" w:rsidRDefault="00501EFA" w:rsidP="00501EFA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Ad.pkt.3.</w:t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2E7375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2E7375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podziału Gminy Barlinek na stałe obwody głosowania, ustalenia ich granic</w:t>
      </w:r>
      <w:r w:rsidR="002E73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numerów oraz siedzib obwodowych komisji wyborczych.</w:t>
      </w:r>
    </w:p>
    <w:p w:rsidR="00501EFA" w:rsidRDefault="00501EFA" w:rsidP="00501EFA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2E7375" w:rsidRDefault="002E7375" w:rsidP="00501EFA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01EFA" w:rsidRDefault="00501EFA" w:rsidP="00501EFA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501EFA" w:rsidRDefault="00501EFA" w:rsidP="00501EFA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501EFA" w:rsidRDefault="00501EFA" w:rsidP="00501EFA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2E7375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2E7375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podziału Gminy Barlinek na okręgi wyborcze, ustalenia ich granic i numerów oraz liczby radnych wybieranych w każdym okręgu wyborczym.</w:t>
      </w: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01EFA" w:rsidRDefault="00501EFA" w:rsidP="00501EFA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E7375" w:rsidRDefault="002E7375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E7375" w:rsidRDefault="002E7375" w:rsidP="002E737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9D15D6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9D15D6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</w:t>
      </w:r>
      <w:r w:rsidR="009D15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sprawie ustalenia stawek opłat za zajęcie pasa drogowego.</w:t>
      </w:r>
    </w:p>
    <w:p w:rsidR="002E7375" w:rsidRDefault="002E7375" w:rsidP="002E737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E7375" w:rsidRDefault="002E7375" w:rsidP="002E737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E7375" w:rsidRDefault="002E7375" w:rsidP="002E737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E7375" w:rsidRDefault="002E7375" w:rsidP="002E737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2E7375" w:rsidRDefault="002E7375" w:rsidP="002E737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2E7375" w:rsidRDefault="002E7375" w:rsidP="002E737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501EFA" w:rsidRDefault="00501EFA" w:rsidP="00501EFA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2E7375" w:rsidRDefault="002E7375" w:rsidP="00501EFA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2E7375" w:rsidRDefault="002E7375" w:rsidP="002E7375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9D15D6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9D15D6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planu pracy Rady Miejskiej w Barlinku na rok 2018 </w:t>
      </w:r>
      <w:r>
        <w:rPr>
          <w:rFonts w:ascii="Arial" w:hAnsi="Arial" w:cs="Arial"/>
          <w:i/>
          <w:sz w:val="22"/>
          <w:szCs w:val="22"/>
        </w:rPr>
        <w:t>nie wnosząc uwag.</w:t>
      </w:r>
    </w:p>
    <w:p w:rsidR="002E7375" w:rsidRDefault="002E7375" w:rsidP="002E737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Projekt uchwały w tej sprawie</w:t>
      </w:r>
    </w:p>
    <w:p w:rsidR="002E7375" w:rsidRDefault="002E7375" w:rsidP="002E7375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D15D6" w:rsidRDefault="009D15D6" w:rsidP="009D15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opracowała i </w:t>
      </w: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– przyjęła </w:t>
      </w:r>
      <w:r>
        <w:rPr>
          <w:rFonts w:ascii="Arial" w:hAnsi="Arial" w:cs="Arial"/>
          <w:sz w:val="22"/>
          <w:szCs w:val="22"/>
        </w:rPr>
        <w:t>plan pracy Komisji na rok 2018, który postanowiła przekazać Radzie Miejskiej do zatwierdzenia zgodnie z § 53 ust. 1 uchwały Nr XLIV/1081/2010 Rady Miejskiej z dnia 28 października 2010 r. w sprawie uchwalenia Statutu Gminy Barlinek.</w:t>
      </w:r>
    </w:p>
    <w:p w:rsidR="009D15D6" w:rsidRDefault="009D15D6" w:rsidP="009D15D6">
      <w:pPr>
        <w:tabs>
          <w:tab w:val="left" w:pos="2775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D15D6" w:rsidRDefault="009D15D6" w:rsidP="009D15D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D15D6" w:rsidRDefault="009D15D6" w:rsidP="009D15D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D15D6" w:rsidRDefault="009D15D6" w:rsidP="009D15D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plan pracy Komisji</w:t>
      </w:r>
    </w:p>
    <w:p w:rsidR="009D15D6" w:rsidRDefault="009D15D6" w:rsidP="009D15D6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</w:p>
    <w:p w:rsidR="009D15D6" w:rsidRDefault="00501EFA" w:rsidP="009D15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przy </w:t>
      </w:r>
      <w:r w:rsidR="009D15D6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 głosach za </w:t>
      </w:r>
      <w:r w:rsidR="009D15D6">
        <w:rPr>
          <w:rFonts w:ascii="Arial" w:hAnsi="Arial" w:cs="Arial"/>
          <w:color w:val="000000"/>
          <w:sz w:val="22"/>
          <w:szCs w:val="22"/>
        </w:rPr>
        <w:t>wnioskiem, 2 przeciw i</w:t>
      </w:r>
      <w:r>
        <w:rPr>
          <w:rFonts w:ascii="Arial" w:hAnsi="Arial" w:cs="Arial"/>
          <w:color w:val="000000"/>
          <w:sz w:val="22"/>
          <w:szCs w:val="22"/>
        </w:rPr>
        <w:t xml:space="preserve"> 1 w</w:t>
      </w:r>
      <w:r w:rsidR="009D15D6">
        <w:rPr>
          <w:rFonts w:ascii="Arial" w:hAnsi="Arial" w:cs="Arial"/>
          <w:color w:val="000000"/>
          <w:sz w:val="22"/>
          <w:szCs w:val="22"/>
        </w:rPr>
        <w:t>strzymującym się</w:t>
      </w:r>
      <w:r>
        <w:rPr>
          <w:rFonts w:ascii="Arial" w:hAnsi="Arial" w:cs="Arial"/>
          <w:color w:val="000000"/>
          <w:sz w:val="22"/>
          <w:szCs w:val="22"/>
        </w:rPr>
        <w:t xml:space="preserve"> (na stan 5 członków) -</w:t>
      </w:r>
      <w:r w:rsidR="009D15D6" w:rsidRPr="009D15D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D15D6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9D15D6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D15D6">
        <w:rPr>
          <w:rFonts w:ascii="Arial" w:hAnsi="Arial" w:cs="Arial"/>
          <w:sz w:val="22"/>
          <w:szCs w:val="22"/>
        </w:rPr>
        <w:t>nie wyraziła opinii w sprawie zabezpieczenia środków finansowych na współfinansowanie zakupu radiowozu oznakowanego w systemie 50/50 z przeznaczeniem dla Komisariatu Policji w Barlinku.</w:t>
      </w:r>
    </w:p>
    <w:p w:rsidR="00501EFA" w:rsidRDefault="00501EFA" w:rsidP="00501EFA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501EFA" w:rsidRDefault="00501EFA" w:rsidP="00501EFA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501EFA" w:rsidRDefault="00501EFA" w:rsidP="00501EFA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Wniosek Burmistrza i Komendanta Powiatowego Policji w Myśliborzu w tej sprawie</w:t>
      </w: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881782" w:rsidP="00501EF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bookmarkStart w:id="0" w:name="_GoBack"/>
      <w:bookmarkEnd w:id="0"/>
      <w:r w:rsidR="00501EFA"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501EFA" w:rsidRDefault="00501EFA" w:rsidP="00501EF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501EFA" w:rsidRDefault="00501EFA" w:rsidP="00501EFA">
      <w:pPr>
        <w:spacing w:after="160" w:line="252" w:lineRule="auto"/>
        <w:ind w:left="360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:rsidR="00501EFA" w:rsidRDefault="00501EFA" w:rsidP="00501EFA">
      <w:pPr>
        <w:numPr>
          <w:ilvl w:val="0"/>
          <w:numId w:val="7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przeniesienia jednej z dwóch lamp oświetleniowych znajdujących się przy skrzyżowaniu drogi powiatowej z drogą gminną przy istniejącym placu zabaw na słup znajdujący się przy drodze gminnej przy budynku OSP w Mostkowie,</w:t>
      </w:r>
    </w:p>
    <w:p w:rsidR="00501EFA" w:rsidRDefault="00501EFA" w:rsidP="00501EFA">
      <w:pPr>
        <w:numPr>
          <w:ilvl w:val="0"/>
          <w:numId w:val="7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rozpatrzenia pilnej potrzeby lokalowej Stowarzyszenia „Plantacja Wyobraźni – Mały Dom Kultury”,</w:t>
      </w:r>
    </w:p>
    <w:p w:rsidR="00501EFA" w:rsidRDefault="00501EFA" w:rsidP="00501EFA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Zastępcy Burmistrza Barlinka w sprawie </w:t>
      </w:r>
      <w:r>
        <w:rPr>
          <w:rFonts w:ascii="Arial" w:hAnsi="Arial" w:cs="Arial"/>
          <w:color w:val="000000"/>
          <w:sz w:val="22"/>
          <w:szCs w:val="22"/>
        </w:rPr>
        <w:t>wycięcia drzewa i usunięcia zakrzaczenia przy drzewie, które znajduje się przy drodze powiatowej w miejscowości Rychnów,</w:t>
      </w:r>
    </w:p>
    <w:p w:rsidR="00501EFA" w:rsidRDefault="00501EFA" w:rsidP="00501EFA">
      <w:pPr>
        <w:tabs>
          <w:tab w:val="num" w:pos="720"/>
        </w:tabs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>Prokuratury Rejonowej w Myśliborzu w sprawie</w:t>
      </w:r>
      <w:r>
        <w:rPr>
          <w:rFonts w:ascii="Arial" w:hAnsi="Arial" w:cs="Arial"/>
          <w:color w:val="000000"/>
          <w:sz w:val="22"/>
          <w:szCs w:val="22"/>
        </w:rPr>
        <w:t xml:space="preserve"> przesłania kopii uchwał i zawiadomień o wszczęciu postepowań nadzorczych Wojewody Zachodniopomorskiego za okres od 01 kwietnia do 30 września 2017 r.,</w:t>
      </w:r>
    </w:p>
    <w:p w:rsidR="00501EFA" w:rsidRDefault="00501EFA" w:rsidP="00501EFA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numPr>
          <w:ilvl w:val="0"/>
          <w:numId w:val="6"/>
        </w:numPr>
        <w:spacing w:line="252" w:lineRule="auto"/>
        <w:ind w:left="357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osób fizycznych w sprawie </w:t>
      </w:r>
      <w:r>
        <w:rPr>
          <w:rFonts w:ascii="Arial" w:hAnsi="Arial" w:cs="Arial"/>
          <w:color w:val="000000"/>
          <w:sz w:val="22"/>
          <w:szCs w:val="22"/>
        </w:rPr>
        <w:t>nadzoru nad BTBS Sp. z o.o.,</w:t>
      </w:r>
    </w:p>
    <w:p w:rsidR="00501EFA" w:rsidRDefault="00501EFA" w:rsidP="00501EF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Starosty Myśliborskiego w sprawie</w:t>
      </w:r>
      <w:r>
        <w:rPr>
          <w:rFonts w:ascii="Arial" w:hAnsi="Arial" w:cs="Arial"/>
          <w:color w:val="000000"/>
          <w:sz w:val="22"/>
          <w:szCs w:val="22"/>
        </w:rPr>
        <w:t xml:space="preserve"> kalkulacji kosztów związanych z uruchomieniem Filii Wydziału Komunikacji w Barlinku,</w:t>
      </w:r>
    </w:p>
    <w:p w:rsidR="00501EFA" w:rsidRDefault="00501EFA" w:rsidP="00501EF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Wicemarszałka Sejmu Rzeczypospolitej Polskiej w sprawie</w:t>
      </w:r>
      <w:r>
        <w:rPr>
          <w:rFonts w:ascii="Arial" w:hAnsi="Arial" w:cs="Arial"/>
          <w:color w:val="000000"/>
          <w:sz w:val="22"/>
          <w:szCs w:val="22"/>
        </w:rPr>
        <w:t xml:space="preserve"> projektu zmian w Kodeksie wyborczym,</w:t>
      </w:r>
    </w:p>
    <w:p w:rsidR="00501EFA" w:rsidRDefault="00501EFA" w:rsidP="00501EF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Zachodniopomorskiego Wojewódzkiego Konserwatora Zabytków w Szczecinie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dotacji celowych na prace konserwatorskie i roboty budowlane dla Parafii Prawosławnej pw. Zaśnięcia Przenajświętszej Bogarodzicy w Barlinku.</w:t>
      </w:r>
    </w:p>
    <w:p w:rsidR="00501EFA" w:rsidRDefault="00501EFA" w:rsidP="00501EFA">
      <w:pPr>
        <w:spacing w:after="160"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01EFA" w:rsidRDefault="00501EFA" w:rsidP="00501EF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501EFA" w:rsidRDefault="00501EFA" w:rsidP="00501EFA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501EFA" w:rsidRDefault="00501EFA" w:rsidP="00501EFA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b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501EFA" w:rsidRDefault="00501EFA" w:rsidP="00501EFA">
      <w:pPr>
        <w:jc w:val="both"/>
        <w:rPr>
          <w:rFonts w:ascii="Arial" w:hAnsi="Arial"/>
          <w:color w:val="000000"/>
        </w:rPr>
      </w:pPr>
    </w:p>
    <w:p w:rsidR="00501EFA" w:rsidRDefault="00501EFA" w:rsidP="00501EFA">
      <w:pPr>
        <w:jc w:val="both"/>
        <w:rPr>
          <w:rFonts w:ascii="Arial" w:hAnsi="Arial"/>
          <w:color w:val="000000"/>
        </w:rPr>
      </w:pPr>
    </w:p>
    <w:p w:rsidR="00501EFA" w:rsidRDefault="00501EFA" w:rsidP="00501EFA">
      <w:pPr>
        <w:jc w:val="both"/>
        <w:rPr>
          <w:rFonts w:ascii="Arial" w:hAnsi="Arial"/>
          <w:color w:val="000000"/>
        </w:rPr>
      </w:pPr>
    </w:p>
    <w:p w:rsidR="00501EFA" w:rsidRDefault="00501EFA" w:rsidP="00501EFA">
      <w:pPr>
        <w:jc w:val="both"/>
        <w:rPr>
          <w:rFonts w:ascii="Arial" w:hAnsi="Arial"/>
          <w:color w:val="000000"/>
        </w:rPr>
      </w:pPr>
    </w:p>
    <w:p w:rsidR="00501EFA" w:rsidRDefault="00501EFA" w:rsidP="00501EF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501EFA" w:rsidRDefault="00501EFA" w:rsidP="00501EFA">
      <w:pPr>
        <w:jc w:val="both"/>
        <w:rPr>
          <w:rFonts w:ascii="Arial" w:hAnsi="Arial"/>
          <w:color w:val="000000"/>
          <w:sz w:val="22"/>
          <w:szCs w:val="22"/>
        </w:rPr>
      </w:pPr>
    </w:p>
    <w:p w:rsidR="00501EFA" w:rsidRDefault="00501EFA" w:rsidP="00501EF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501EFA" w:rsidRDefault="00501EFA" w:rsidP="00501EFA">
      <w:pPr>
        <w:spacing w:after="160" w:line="252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Anna Dmytruszewska                                               </w:t>
      </w:r>
      <w:r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Przewodniczący Komisji </w:t>
      </w:r>
      <w:proofErr w:type="spellStart"/>
      <w:r>
        <w:rPr>
          <w:rFonts w:ascii="Arial" w:eastAsiaTheme="minorHAnsi" w:hAnsi="Arial" w:cs="Arial"/>
          <w:i/>
          <w:sz w:val="22"/>
          <w:szCs w:val="22"/>
          <w:lang w:eastAsia="en-US"/>
        </w:rPr>
        <w:t>GKiMBRiOŚ</w:t>
      </w:r>
      <w:proofErr w:type="spellEnd"/>
    </w:p>
    <w:p w:rsidR="00501EFA" w:rsidRDefault="00501EFA" w:rsidP="00501EFA">
      <w:pPr>
        <w:jc w:val="both"/>
        <w:rPr>
          <w:rFonts w:ascii="Arial" w:hAnsi="Arial"/>
          <w:color w:val="000000"/>
          <w:sz w:val="22"/>
          <w:szCs w:val="22"/>
        </w:rPr>
      </w:pPr>
    </w:p>
    <w:p w:rsidR="00501EFA" w:rsidRDefault="00501EFA" w:rsidP="00501EFA">
      <w:pPr>
        <w:spacing w:line="252" w:lineRule="auto"/>
        <w:ind w:firstLine="6379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Grzegorz Zieliński</w:t>
      </w:r>
    </w:p>
    <w:p w:rsidR="00501EFA" w:rsidRDefault="00501EFA" w:rsidP="00501EFA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01EFA" w:rsidRDefault="00501EFA" w:rsidP="00501EFA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01EFA" w:rsidRDefault="00501EFA" w:rsidP="00501EFA">
      <w:pPr>
        <w:jc w:val="both"/>
        <w:rPr>
          <w:rFonts w:ascii="Arial" w:hAnsi="Arial" w:cs="Arial"/>
        </w:rPr>
      </w:pPr>
    </w:p>
    <w:p w:rsidR="00501EFA" w:rsidRDefault="00501EFA" w:rsidP="00501EFA">
      <w:pPr>
        <w:jc w:val="both"/>
        <w:rPr>
          <w:rFonts w:ascii="Arial" w:hAnsi="Arial" w:cs="Arial"/>
        </w:rPr>
      </w:pPr>
    </w:p>
    <w:p w:rsidR="00501EFA" w:rsidRDefault="00501EFA" w:rsidP="00501EFA">
      <w:pPr>
        <w:jc w:val="both"/>
        <w:rPr>
          <w:rFonts w:ascii="Arial" w:hAnsi="Arial" w:cs="Arial"/>
        </w:rPr>
      </w:pPr>
    </w:p>
    <w:p w:rsidR="00501EFA" w:rsidRDefault="00501EFA" w:rsidP="00501EFA"/>
    <w:p w:rsidR="00501EFA" w:rsidRDefault="00501EFA" w:rsidP="00501EFA"/>
    <w:p w:rsidR="00501EFA" w:rsidRDefault="00501EFA" w:rsidP="00501EFA"/>
    <w:p w:rsidR="006A3C86" w:rsidRDefault="005B518B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18B" w:rsidRDefault="005B518B" w:rsidP="00B9700A">
      <w:r>
        <w:separator/>
      </w:r>
    </w:p>
  </w:endnote>
  <w:endnote w:type="continuationSeparator" w:id="0">
    <w:p w:rsidR="005B518B" w:rsidRDefault="005B518B" w:rsidP="00B97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8624273"/>
      <w:docPartObj>
        <w:docPartGallery w:val="Page Numbers (Bottom of Page)"/>
        <w:docPartUnique/>
      </w:docPartObj>
    </w:sdtPr>
    <w:sdtContent>
      <w:p w:rsidR="00B9700A" w:rsidRDefault="00B9700A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552700" cy="12382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552700" cy="12382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4BC739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01pt;height:9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9700A" w:rsidRDefault="00B9700A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881782">
          <w:rPr>
            <w:noProof/>
          </w:rPr>
          <w:t>5</w:t>
        </w:r>
        <w:r>
          <w:fldChar w:fldCharType="end"/>
        </w:r>
      </w:p>
    </w:sdtContent>
  </w:sdt>
  <w:p w:rsidR="00B9700A" w:rsidRDefault="00B970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18B" w:rsidRDefault="005B518B" w:rsidP="00B9700A">
      <w:r>
        <w:separator/>
      </w:r>
    </w:p>
  </w:footnote>
  <w:footnote w:type="continuationSeparator" w:id="0">
    <w:p w:rsidR="005B518B" w:rsidRDefault="005B518B" w:rsidP="00B97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929E4"/>
    <w:multiLevelType w:val="hybridMultilevel"/>
    <w:tmpl w:val="8FE6CE20"/>
    <w:lvl w:ilvl="0" w:tplc="AE907E38">
      <w:start w:val="1"/>
      <w:numFmt w:val="lowerLetter"/>
      <w:lvlText w:val="%1)"/>
      <w:lvlJc w:val="left"/>
      <w:pPr>
        <w:ind w:left="891" w:hanging="46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576F61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45E6AD9"/>
    <w:multiLevelType w:val="hybridMultilevel"/>
    <w:tmpl w:val="704C8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E54330"/>
    <w:multiLevelType w:val="hybridMultilevel"/>
    <w:tmpl w:val="6E10F958"/>
    <w:lvl w:ilvl="0" w:tplc="B734F13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E48"/>
    <w:rsid w:val="002E7375"/>
    <w:rsid w:val="004D5A72"/>
    <w:rsid w:val="00501EFA"/>
    <w:rsid w:val="005B518B"/>
    <w:rsid w:val="00881782"/>
    <w:rsid w:val="009D15D6"/>
    <w:rsid w:val="00AA75B4"/>
    <w:rsid w:val="00B9700A"/>
    <w:rsid w:val="00BA06D7"/>
    <w:rsid w:val="00DE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CC73A9-2317-415E-8219-33886BA0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E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70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0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0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0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2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dcterms:created xsi:type="dcterms:W3CDTF">2018-01-11T12:33:00Z</dcterms:created>
  <dcterms:modified xsi:type="dcterms:W3CDTF">2018-01-11T13:07:00Z</dcterms:modified>
</cp:coreProperties>
</file>