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D90" w:rsidRDefault="00010D90" w:rsidP="00010D90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2.2017</w:t>
      </w:r>
    </w:p>
    <w:p w:rsidR="00010D90" w:rsidRDefault="00010D90" w:rsidP="00010D90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010D90" w:rsidRDefault="00010D90" w:rsidP="00010D90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010D90" w:rsidRDefault="00010D90" w:rsidP="00010D90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010D90" w:rsidRDefault="00010D90" w:rsidP="00010D90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17 lutego 2017 roku</w:t>
      </w:r>
    </w:p>
    <w:p w:rsidR="00010D90" w:rsidRDefault="00010D90" w:rsidP="00010D90">
      <w:pPr>
        <w:rPr>
          <w:rFonts w:ascii="Bookman Old Style" w:hAnsi="Bookman Old Style"/>
          <w:sz w:val="24"/>
          <w:szCs w:val="24"/>
        </w:rPr>
      </w:pPr>
    </w:p>
    <w:p w:rsidR="00010D90" w:rsidRDefault="00010D90" w:rsidP="00010D90">
      <w:pPr>
        <w:rPr>
          <w:sz w:val="22"/>
          <w:szCs w:val="22"/>
        </w:rPr>
      </w:pPr>
    </w:p>
    <w:p w:rsidR="00010D90" w:rsidRDefault="00010D90" w:rsidP="00010D90">
      <w:pPr>
        <w:rPr>
          <w:sz w:val="22"/>
          <w:szCs w:val="22"/>
        </w:rPr>
      </w:pPr>
    </w:p>
    <w:p w:rsidR="00010D90" w:rsidRDefault="00010D90" w:rsidP="00010D90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010D90" w:rsidRDefault="00010D90" w:rsidP="00010D90">
      <w:pPr>
        <w:rPr>
          <w:rFonts w:ascii="Bookman Old Style" w:hAnsi="Bookman Old Style"/>
          <w:color w:val="000000"/>
          <w:sz w:val="24"/>
          <w:szCs w:val="24"/>
        </w:rPr>
      </w:pPr>
    </w:p>
    <w:p w:rsidR="00010D90" w:rsidRDefault="00010D90" w:rsidP="00010D90">
      <w:pPr>
        <w:rPr>
          <w:rFonts w:ascii="Bookman Old Style" w:hAnsi="Bookman Old Style"/>
          <w:color w:val="000000"/>
          <w:sz w:val="24"/>
          <w:szCs w:val="24"/>
        </w:rPr>
      </w:pPr>
    </w:p>
    <w:p w:rsidR="00010D90" w:rsidRDefault="00010D90" w:rsidP="00010D90">
      <w:pPr>
        <w:rPr>
          <w:rFonts w:ascii="Bookman Old Style" w:hAnsi="Bookman Old Style"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Posiedzeniu przewodniczył radny Grzegorz Zieliński – Przewodniczący Komisji.</w:t>
      </w:r>
    </w:p>
    <w:p w:rsidR="00010D90" w:rsidRDefault="00010D90" w:rsidP="00010D9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10D90" w:rsidRDefault="00010D90" w:rsidP="00010D90">
      <w:pPr>
        <w:rPr>
          <w:rFonts w:ascii="Bookman Old Style" w:hAnsi="Bookman Old Style"/>
          <w:sz w:val="24"/>
          <w:szCs w:val="24"/>
        </w:rPr>
      </w:pPr>
    </w:p>
    <w:p w:rsidR="00010D90" w:rsidRDefault="00010D90" w:rsidP="00010D90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5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zmianę do porządku posiedzenia, polegającą na: </w:t>
      </w:r>
    </w:p>
    <w:p w:rsidR="00010D90" w:rsidRDefault="00010D90" w:rsidP="00010D90">
      <w:pPr>
        <w:jc w:val="both"/>
        <w:rPr>
          <w:rFonts w:ascii="Bookman Old Style" w:hAnsi="Bookman Old Style"/>
          <w:sz w:val="24"/>
          <w:szCs w:val="24"/>
        </w:rPr>
      </w:pPr>
    </w:p>
    <w:p w:rsidR="00010D90" w:rsidRDefault="00010D90" w:rsidP="00010D90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wprowadzeniu jako pkt.5 „5 Projekt uchwały w sprawie nadania nazwy ulicy w Moczkowie.”</w:t>
      </w:r>
    </w:p>
    <w:p w:rsidR="00010D90" w:rsidRDefault="00010D90" w:rsidP="00010D90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010D90" w:rsidRDefault="00010D90" w:rsidP="00010D90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010D90" w:rsidRDefault="00010D90" w:rsidP="00010D90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010D90" w:rsidRDefault="00010D90" w:rsidP="00010D9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Pozostałe punkty według dalszej kolejności</w:t>
      </w:r>
      <w:r>
        <w:rPr>
          <w:rFonts w:ascii="Bookman Old Style" w:hAnsi="Bookman Old Style"/>
          <w:sz w:val="24"/>
          <w:szCs w:val="24"/>
        </w:rPr>
        <w:br/>
        <w:t xml:space="preserve"> </w:t>
      </w:r>
    </w:p>
    <w:p w:rsidR="00010D90" w:rsidRDefault="00010D90" w:rsidP="00010D90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5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porządek posiedzenia z uwzględnieniem zmiany.</w:t>
      </w:r>
    </w:p>
    <w:p w:rsidR="00010D90" w:rsidRDefault="00010D90" w:rsidP="00010D90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10D90" w:rsidRDefault="00010D90" w:rsidP="00010D9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10D90" w:rsidRDefault="00010D90" w:rsidP="00010D90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010D90" w:rsidRDefault="00010D90" w:rsidP="00010D90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Kalendarz imprez i uroczystości planowanych w Gminie Barlinek w 2017 roku – Informacja.</w:t>
      </w:r>
    </w:p>
    <w:p w:rsidR="00010D90" w:rsidRDefault="00010D90" w:rsidP="00010D90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działalności stałych Komisji Rady Miejskiej za 2016 rok.</w:t>
      </w:r>
    </w:p>
    <w:p w:rsidR="00010D90" w:rsidRDefault="00010D90" w:rsidP="00010D90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działki gruntu stanowiącej własność Gminy Barlinek.</w:t>
      </w:r>
    </w:p>
    <w:p w:rsidR="00010D90" w:rsidRDefault="00010D90" w:rsidP="00010D90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nadania nazwy ulicy w Moczkowie.</w:t>
      </w:r>
    </w:p>
    <w:p w:rsidR="00010D90" w:rsidRDefault="00010D90" w:rsidP="00010D90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010D90" w:rsidRDefault="00010D90" w:rsidP="00010D90">
      <w:pPr>
        <w:numPr>
          <w:ilvl w:val="0"/>
          <w:numId w:val="3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na temat pisma Przewodniczącego Rady Miejskiej </w:t>
      </w:r>
      <w:r>
        <w:rPr>
          <w:rFonts w:ascii="Bookman Old Style" w:hAnsi="Bookman Old Style" w:cs="Arial"/>
          <w:sz w:val="24"/>
          <w:szCs w:val="24"/>
        </w:rPr>
        <w:br/>
        <w:t xml:space="preserve">w Barlinku w sprawie wspólnego posiedzenia Stałych Komisji Rady Miejskiej. </w:t>
      </w:r>
    </w:p>
    <w:p w:rsidR="00010D90" w:rsidRDefault="00010D90" w:rsidP="00010D90">
      <w:pPr>
        <w:numPr>
          <w:ilvl w:val="0"/>
          <w:numId w:val="3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010D90" w:rsidRDefault="00010D90" w:rsidP="00010D90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010D90" w:rsidRDefault="00010D90" w:rsidP="00010D90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Ad.pkt.1.</w:t>
      </w:r>
    </w:p>
    <w:p w:rsidR="00010D90" w:rsidRDefault="00010D90" w:rsidP="00010D90">
      <w:pPr>
        <w:rPr>
          <w:rFonts w:ascii="Arial" w:hAnsi="Arial" w:cs="Arial"/>
          <w:sz w:val="22"/>
          <w:szCs w:val="22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protokół z poprzedniego posiedzenia Nr 1.2017 z dnia 18.01.2017 r. nie wnosząc uwag co do jego treści.</w:t>
      </w:r>
    </w:p>
    <w:p w:rsidR="00010D90" w:rsidRDefault="00010D90" w:rsidP="00010D90">
      <w:pPr>
        <w:rPr>
          <w:rFonts w:ascii="Arial" w:hAnsi="Arial" w:cs="Arial"/>
          <w:sz w:val="22"/>
          <w:szCs w:val="22"/>
        </w:rPr>
      </w:pPr>
    </w:p>
    <w:p w:rsidR="00010D90" w:rsidRDefault="00010D90" w:rsidP="00010D90">
      <w:pPr>
        <w:rPr>
          <w:rFonts w:ascii="Arial" w:hAnsi="Arial" w:cs="Arial"/>
          <w:sz w:val="22"/>
          <w:szCs w:val="22"/>
        </w:rPr>
      </w:pPr>
    </w:p>
    <w:p w:rsidR="00010D90" w:rsidRDefault="00010D90" w:rsidP="00010D90">
      <w:pPr>
        <w:rPr>
          <w:rFonts w:ascii="Arial" w:hAnsi="Arial" w:cs="Arial"/>
          <w:sz w:val="22"/>
          <w:szCs w:val="22"/>
        </w:rPr>
      </w:pPr>
    </w:p>
    <w:p w:rsidR="00010D90" w:rsidRDefault="00010D90" w:rsidP="00010D90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010D90" w:rsidRDefault="00010D90" w:rsidP="00010D90">
      <w:pPr>
        <w:jc w:val="both"/>
        <w:rPr>
          <w:rFonts w:ascii="Arial" w:hAnsi="Arial" w:cs="Arial"/>
          <w:b/>
          <w:sz w:val="22"/>
          <w:szCs w:val="22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z Kalendarzem imprez </w:t>
      </w:r>
      <w:r>
        <w:rPr>
          <w:rFonts w:ascii="Bookman Old Style" w:hAnsi="Bookman Old Style"/>
          <w:sz w:val="24"/>
          <w:szCs w:val="24"/>
        </w:rPr>
        <w:br/>
        <w:t>i uroczystości planowanych w Gminie Barlinek w 2017 roku – informacja przyjmując go do wiadomości.</w:t>
      </w:r>
    </w:p>
    <w:p w:rsidR="00010D90" w:rsidRDefault="00010D90" w:rsidP="00010D9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010D90" w:rsidRDefault="00010D90" w:rsidP="00010D9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Kalendarz</w:t>
      </w:r>
    </w:p>
    <w:p w:rsidR="00010D90" w:rsidRDefault="00010D90" w:rsidP="00010D90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10D90" w:rsidRDefault="00010D90" w:rsidP="00010D9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010D90" w:rsidRDefault="00010D90" w:rsidP="00010D9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przyjęła Sprawozdanie z pracy Komisji za 2016 rok.</w:t>
      </w:r>
    </w:p>
    <w:p w:rsidR="00010D90" w:rsidRDefault="00010D90" w:rsidP="00010D90">
      <w:pPr>
        <w:jc w:val="both"/>
        <w:rPr>
          <w:rFonts w:ascii="Arial" w:hAnsi="Arial" w:cs="Arial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sz w:val="22"/>
          <w:szCs w:val="22"/>
        </w:rPr>
      </w:pPr>
    </w:p>
    <w:p w:rsidR="00010D90" w:rsidRDefault="00010D90" w:rsidP="00010D90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Sprawozdanie</w:t>
      </w:r>
    </w:p>
    <w:p w:rsidR="00010D90" w:rsidRDefault="00010D90" w:rsidP="00010D90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10D90" w:rsidRDefault="00010D90" w:rsidP="00010D90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010D90" w:rsidRDefault="00010D90" w:rsidP="00010D90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010D90" w:rsidRDefault="00010D90" w:rsidP="00010D90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010D90" w:rsidRDefault="00010D90" w:rsidP="00010D90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10D90" w:rsidRDefault="00010D90" w:rsidP="00010D90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010D90" w:rsidRDefault="00010D90" w:rsidP="00010D90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zbycie działki gruntu stanowiącej własność Gminy Barlinek.</w:t>
      </w:r>
    </w:p>
    <w:p w:rsidR="00010D90" w:rsidRDefault="00010D90" w:rsidP="00010D9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10D90" w:rsidRDefault="00010D90" w:rsidP="00010D90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10D90" w:rsidRDefault="00010D90" w:rsidP="00010D9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Ad.pkt.5.</w:t>
      </w:r>
    </w:p>
    <w:p w:rsidR="00010D90" w:rsidRDefault="00010D90" w:rsidP="00010D90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10D90" w:rsidRDefault="00010D90" w:rsidP="00010D90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</w:p>
    <w:p w:rsidR="00010D90" w:rsidRDefault="00010D90" w:rsidP="00010D90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nadania nazwy ulicy w Moczkowie – działka nr 375/2, proponując nazwę „ulica Tęczowa”.</w:t>
      </w:r>
    </w:p>
    <w:p w:rsidR="00010D90" w:rsidRDefault="00010D90" w:rsidP="00010D90">
      <w:pPr>
        <w:ind w:firstLine="708"/>
        <w:jc w:val="both"/>
        <w:rPr>
          <w:rFonts w:ascii="Bookman Old Style" w:hAnsi="Bookman Old Style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10D90" w:rsidRDefault="00010D90" w:rsidP="00010D90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10D90" w:rsidRDefault="00010D90" w:rsidP="00010D90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010D90" w:rsidRDefault="00010D90" w:rsidP="00010D90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Po zapoznaniu się z pismem Przewodniczącego Rady Miejskiej </w:t>
      </w:r>
      <w:r>
        <w:rPr>
          <w:rFonts w:ascii="Bookman Old Style" w:hAnsi="Bookman Old Style" w:cs="Arial"/>
          <w:color w:val="000000"/>
          <w:sz w:val="24"/>
          <w:szCs w:val="24"/>
        </w:rPr>
        <w:br/>
        <w:t xml:space="preserve">w Barlinku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wyraziła pozytywną opinię dotyczącą terminu wspólnego posiedzenia komisji.</w:t>
      </w:r>
    </w:p>
    <w:p w:rsidR="00010D90" w:rsidRDefault="00010D90" w:rsidP="00010D90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010D90" w:rsidRDefault="00010D90" w:rsidP="00010D90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10D90" w:rsidRDefault="00010D90" w:rsidP="00010D9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pismo</w:t>
      </w:r>
    </w:p>
    <w:p w:rsidR="00010D90" w:rsidRDefault="00010D90" w:rsidP="00010D9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>.</w:t>
      </w:r>
    </w:p>
    <w:p w:rsidR="00010D90" w:rsidRDefault="00010D90" w:rsidP="00010D9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Comic Sans MS" w:hAnsi="Comic Sans MS"/>
          <w:b/>
          <w:sz w:val="22"/>
          <w:szCs w:val="22"/>
        </w:rPr>
      </w:pPr>
    </w:p>
    <w:p w:rsidR="00010D90" w:rsidRDefault="00010D90" w:rsidP="00010D90">
      <w:pPr>
        <w:jc w:val="both"/>
        <w:rPr>
          <w:rFonts w:ascii="Comic Sans MS" w:hAnsi="Comic Sans MS"/>
          <w:b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przyjęła do wiadomości następujące pisma:</w:t>
      </w:r>
    </w:p>
    <w:p w:rsidR="00010D90" w:rsidRDefault="00010D90" w:rsidP="00010D90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10D90" w:rsidRDefault="00010D90" w:rsidP="00010D90">
      <w:pPr>
        <w:numPr>
          <w:ilvl w:val="0"/>
          <w:numId w:val="4"/>
        </w:numPr>
        <w:spacing w:after="160" w:line="252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010D90" w:rsidRDefault="00010D90" w:rsidP="00010D90">
      <w:p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010D90" w:rsidRDefault="00010D90" w:rsidP="00010D90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wyjaśnień w zakresie prac remontowo – modernizacyjnych,</w:t>
      </w:r>
    </w:p>
    <w:p w:rsidR="00010D90" w:rsidRDefault="00010D90" w:rsidP="00010D90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likwidacji barier dla osób niepełnosprawnych i starszych,</w:t>
      </w:r>
    </w:p>
    <w:p w:rsidR="00010D90" w:rsidRDefault="00010D90" w:rsidP="00010D90">
      <w:pPr>
        <w:pStyle w:val="Akapitzlist"/>
        <w:numPr>
          <w:ilvl w:val="0"/>
          <w:numId w:val="5"/>
        </w:num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sprawozdanie z wysokości średnich wynagrodzeń nauczycieli na poszczególnych stopniach awansu zawodowego.</w:t>
      </w:r>
    </w:p>
    <w:p w:rsidR="00010D90" w:rsidRDefault="00010D90" w:rsidP="00010D90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Ochotniczej Straży Pożarnej w Barlinku w sprawie zmiany kosztów opłat </w:t>
      </w:r>
      <w:r>
        <w:rPr>
          <w:rFonts w:ascii="Bookman Old Style" w:hAnsi="Bookman Old Style"/>
          <w:i/>
          <w:sz w:val="24"/>
          <w:szCs w:val="24"/>
        </w:rPr>
        <w:br/>
        <w:t>z tytułu korzystania z Gminnego Centrum Ratowniczego.</w:t>
      </w:r>
    </w:p>
    <w:p w:rsidR="00010D90" w:rsidRDefault="00010D90" w:rsidP="00010D90">
      <w:pPr>
        <w:spacing w:after="160" w:line="252" w:lineRule="auto"/>
        <w:ind w:left="360"/>
        <w:contextualSpacing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Regionalnej Izby Obrachunkowej w Szczecinie w sprawie wydania opinii </w:t>
      </w:r>
      <w:r>
        <w:rPr>
          <w:rFonts w:ascii="Bookman Old Style" w:hAnsi="Bookman Old Style"/>
          <w:i/>
          <w:sz w:val="24"/>
          <w:szCs w:val="24"/>
        </w:rPr>
        <w:br/>
        <w:t>o prawidłowości planowanej kwoty długu Gminy Barlinek.</w:t>
      </w:r>
    </w:p>
    <w:p w:rsidR="00010D90" w:rsidRDefault="00010D90" w:rsidP="00010D90">
      <w:pPr>
        <w:pStyle w:val="Akapitzlist"/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i/>
          <w:sz w:val="24"/>
          <w:szCs w:val="24"/>
        </w:rPr>
        <w:t xml:space="preserve">Regionalnej Izby Obrachunkowej w Szczecinie w sprawie wydania opinii </w:t>
      </w:r>
      <w:r>
        <w:rPr>
          <w:rFonts w:ascii="Bookman Old Style" w:hAnsi="Bookman Old Style" w:cs="Arial"/>
          <w:i/>
          <w:sz w:val="24"/>
          <w:szCs w:val="24"/>
        </w:rPr>
        <w:br/>
        <w:t xml:space="preserve">o prawidłowości planowanej kwoty długu Gminy Barlinek oraz w sprawie </w:t>
      </w:r>
      <w:r>
        <w:rPr>
          <w:rFonts w:ascii="Bookman Old Style" w:hAnsi="Bookman Old Style" w:cs="Arial"/>
          <w:i/>
          <w:sz w:val="24"/>
          <w:szCs w:val="24"/>
        </w:rPr>
        <w:lastRenderedPageBreak/>
        <w:t xml:space="preserve">wydania opinii o możliwości sfinansowania deficytu przedstawionego </w:t>
      </w:r>
      <w:r>
        <w:rPr>
          <w:rFonts w:ascii="Bookman Old Style" w:hAnsi="Bookman Old Style" w:cs="Arial"/>
          <w:i/>
          <w:sz w:val="24"/>
          <w:szCs w:val="24"/>
        </w:rPr>
        <w:br/>
        <w:t>w budżecie Gminy Barlinek na 2017 rok.</w:t>
      </w:r>
    </w:p>
    <w:p w:rsidR="00010D90" w:rsidRDefault="00010D90" w:rsidP="00010D9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10D90" w:rsidRDefault="00010D90" w:rsidP="00010D90">
      <w:pPr>
        <w:jc w:val="both"/>
        <w:rPr>
          <w:rFonts w:ascii="Arial" w:hAnsi="Arial"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010D90" w:rsidRDefault="00010D90" w:rsidP="00010D90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wnioskuje o przedstawienie wydatków </w:t>
      </w:r>
      <w:r>
        <w:rPr>
          <w:rFonts w:ascii="Bookman Old Style" w:hAnsi="Bookman Old Style"/>
          <w:sz w:val="24"/>
          <w:szCs w:val="24"/>
        </w:rPr>
        <w:br/>
        <w:t xml:space="preserve">z przyznanej dotacji za 2016 rok przez KS „ISKRA” Lutówko oraz „GROM” </w:t>
      </w:r>
      <w:proofErr w:type="spellStart"/>
      <w:r>
        <w:rPr>
          <w:rFonts w:ascii="Bookman Old Style" w:hAnsi="Bookman Old Style"/>
          <w:sz w:val="24"/>
          <w:szCs w:val="24"/>
        </w:rPr>
        <w:t>Płonno</w:t>
      </w:r>
      <w:proofErr w:type="spellEnd"/>
      <w:r>
        <w:rPr>
          <w:rFonts w:ascii="Bookman Old Style" w:hAnsi="Bookman Old Style"/>
          <w:sz w:val="24"/>
          <w:szCs w:val="24"/>
        </w:rPr>
        <w:t xml:space="preserve"> na zakup sprzętu sportowego, paliwa oraz transport.</w:t>
      </w: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Arial" w:hAnsi="Arial"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/>
          <w:color w:val="000000"/>
          <w:sz w:val="22"/>
          <w:szCs w:val="22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wnioskuje o modernizację chodników przy ul. Bocznej.</w:t>
      </w:r>
    </w:p>
    <w:p w:rsidR="00010D90" w:rsidRDefault="00010D90" w:rsidP="00010D90">
      <w:pPr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wnioskuje do Zarządu Dróg Powiatowych w Myśliborzu o dokończenie chodnika przy ul. Myśliborskiej w Moczkowie do ogródków działkowych.</w:t>
      </w: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wnioskuje o wykonanie zabiegów pielęgnacyjnych drzew przy ul. Tunelowej i Mickiewicza. Prześwietlenie konarów drzew w znacznej mierze poprawi doświetlenie ciągów pieszo – jezdnych wpływając jednocześnie na poprawę bezpieczeństwa.</w:t>
      </w:r>
    </w:p>
    <w:p w:rsidR="00010D90" w:rsidRDefault="00010D90" w:rsidP="00010D90">
      <w:pPr>
        <w:ind w:firstLine="708"/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wnioskuje o podjęcie działań celem poprawienia funkcjonalności działalności Muzeum w Barlinku poprzez scentralizowanie obiektów kulturalnych, stworzenie siedziby przy ul. podwale tj. BOK Panorama. Wskazując zdobycie środków na ten cel ze zbycia pomieszczeń budynku (starej siedziby Muzeum) oraz ubiegając się o środki finansowane z zewnątrz – projektowe. </w:t>
      </w:r>
    </w:p>
    <w:p w:rsidR="00010D90" w:rsidRDefault="00010D90" w:rsidP="00010D90">
      <w:pPr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Arial" w:hAnsi="Arial"/>
          <w:color w:val="000000"/>
          <w:sz w:val="22"/>
          <w:szCs w:val="22"/>
        </w:rPr>
      </w:pP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Sporządziła:</w:t>
      </w:r>
      <w:r>
        <w:rPr>
          <w:rFonts w:ascii="Bookman Old Style" w:hAnsi="Bookman Old Style"/>
          <w:color w:val="000000"/>
          <w:sz w:val="24"/>
          <w:szCs w:val="24"/>
        </w:rPr>
        <w:tab/>
      </w:r>
    </w:p>
    <w:p w:rsidR="00010D90" w:rsidRDefault="00010D90" w:rsidP="00010D90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bookmarkStart w:id="0" w:name="_GoBack"/>
      <w:bookmarkEnd w:id="0"/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 w:rsidRPr="00010D90">
        <w:rPr>
          <w:rFonts w:ascii="Bookman Old Style" w:hAnsi="Bookman Old Style"/>
          <w:i/>
          <w:color w:val="000000"/>
          <w:sz w:val="24"/>
          <w:szCs w:val="24"/>
        </w:rPr>
        <w:t>Przewodniczący Komisji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 </w:t>
      </w: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Inspektor</w:t>
      </w:r>
    </w:p>
    <w:p w:rsidR="00010D90" w:rsidRDefault="00010D90" w:rsidP="00010D90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</w:t>
      </w:r>
    </w:p>
    <w:p w:rsidR="00010D90" w:rsidRDefault="00010D90" w:rsidP="00010D90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010D90" w:rsidRDefault="00010D90" w:rsidP="00010D90"/>
    <w:p w:rsidR="00010D90" w:rsidRDefault="00010D90" w:rsidP="00010D90"/>
    <w:p w:rsidR="00D40AF6" w:rsidRDefault="00D40AF6"/>
    <w:sectPr w:rsidR="00D40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F1172"/>
    <w:multiLevelType w:val="hybridMultilevel"/>
    <w:tmpl w:val="12604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115"/>
    <w:rsid w:val="00010D90"/>
    <w:rsid w:val="00632115"/>
    <w:rsid w:val="00D4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3FD2E-9E9D-40E8-9028-0DB1055A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D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0D9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10D90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0D90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10D90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010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870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2017-04-06T10:26:00Z</dcterms:created>
  <dcterms:modified xsi:type="dcterms:W3CDTF">2017-04-06T10:29:00Z</dcterms:modified>
</cp:coreProperties>
</file>