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41E" w:rsidRDefault="00FB341E" w:rsidP="00FB341E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FB341E" w:rsidRDefault="00FB341E" w:rsidP="00FB341E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FB341E" w:rsidRPr="00FB341E" w:rsidRDefault="00FB341E" w:rsidP="00FB341E">
      <w:pPr>
        <w:jc w:val="center"/>
        <w:rPr>
          <w:rFonts w:ascii="Arial" w:hAnsi="Arial" w:cs="Arial"/>
          <w:i/>
          <w:sz w:val="24"/>
          <w:szCs w:val="24"/>
        </w:rPr>
      </w:pPr>
      <w:r w:rsidRPr="00FB341E">
        <w:rPr>
          <w:rFonts w:ascii="Arial" w:hAnsi="Arial" w:cs="Arial"/>
          <w:i/>
          <w:sz w:val="24"/>
          <w:szCs w:val="24"/>
        </w:rPr>
        <w:t>Komisji Finansowo- Budżetowej i Planowania Gospodarczego Nr 4.2017</w:t>
      </w:r>
    </w:p>
    <w:p w:rsidR="00FB341E" w:rsidRPr="00FB341E" w:rsidRDefault="00FB341E" w:rsidP="00FB341E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341E">
        <w:rPr>
          <w:rFonts w:ascii="Arial" w:hAnsi="Arial" w:cs="Arial"/>
          <w:b/>
          <w:i/>
          <w:sz w:val="24"/>
          <w:szCs w:val="24"/>
        </w:rPr>
        <w:t>Komisji Oświaty, Kultury, Zdrowia i Praworządności Nr 4.2017</w:t>
      </w:r>
    </w:p>
    <w:p w:rsidR="00FB341E" w:rsidRDefault="00FB341E" w:rsidP="00FB341E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i/>
          <w:sz w:val="24"/>
          <w:szCs w:val="24"/>
        </w:rPr>
        <w:br/>
        <w:t>i Ochrony Środowiska Nr 4.2017</w:t>
      </w:r>
    </w:p>
    <w:p w:rsidR="00FB341E" w:rsidRDefault="00FB341E" w:rsidP="00FB341E">
      <w:pPr>
        <w:jc w:val="center"/>
        <w:rPr>
          <w:rFonts w:ascii="Arial" w:hAnsi="Arial" w:cs="Arial"/>
        </w:rPr>
      </w:pPr>
    </w:p>
    <w:p w:rsidR="00FB341E" w:rsidRDefault="00FB341E" w:rsidP="00FB341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30 marca 2017 r.</w:t>
      </w:r>
    </w:p>
    <w:p w:rsidR="00FB341E" w:rsidRDefault="00FB341E" w:rsidP="00FB341E">
      <w:pPr>
        <w:rPr>
          <w:rFonts w:ascii="Arial" w:hAnsi="Arial" w:cs="Arial"/>
        </w:rPr>
      </w:pPr>
    </w:p>
    <w:p w:rsidR="00FB341E" w:rsidRDefault="00FB341E" w:rsidP="00FB341E">
      <w:pPr>
        <w:jc w:val="both"/>
        <w:rPr>
          <w:rFonts w:ascii="Arial" w:hAnsi="Arial" w:cs="Arial"/>
        </w:rPr>
      </w:pPr>
    </w:p>
    <w:p w:rsidR="00FB341E" w:rsidRDefault="00FB341E" w:rsidP="00FB341E">
      <w:pPr>
        <w:jc w:val="both"/>
        <w:rPr>
          <w:rFonts w:ascii="Arial" w:hAnsi="Arial" w:cs="Arial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 stałych Komisji Rady Miejskiej. Stwierdził, że w posiedzeniu uczestniczy:</w:t>
      </w:r>
    </w:p>
    <w:p w:rsidR="00FB341E" w:rsidRDefault="00FB341E" w:rsidP="00FB341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FB341E" w:rsidRDefault="00FB341E" w:rsidP="00FB341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FB341E" w:rsidRDefault="00FB341E" w:rsidP="00FB341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FB341E" w:rsidRDefault="00FB341E" w:rsidP="00FB341E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trakcie posiedzenia przybyli:</w:t>
      </w:r>
    </w:p>
    <w:p w:rsidR="00FB341E" w:rsidRDefault="00FB341E" w:rsidP="00FB341E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członek Komisji </w:t>
      </w:r>
      <w:proofErr w:type="spellStart"/>
      <w:r>
        <w:rPr>
          <w:rFonts w:ascii="Arial" w:hAnsi="Arial" w:cs="Arial"/>
          <w:i/>
          <w:sz w:val="22"/>
          <w:szCs w:val="22"/>
        </w:rPr>
        <w:t>GKiMBRiOŚ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Krzysztof Sikorski</w:t>
      </w:r>
    </w:p>
    <w:p w:rsidR="00FB341E" w:rsidRDefault="00FB341E" w:rsidP="00FB341E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członkowie Komisji </w:t>
      </w:r>
      <w:proofErr w:type="spellStart"/>
      <w:r>
        <w:rPr>
          <w:rFonts w:ascii="Arial" w:hAnsi="Arial" w:cs="Arial"/>
          <w:i/>
          <w:sz w:val="22"/>
          <w:szCs w:val="22"/>
        </w:rPr>
        <w:t>OKZiP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Cezary Michalak i radna Iwona Rudnicka.</w:t>
      </w:r>
    </w:p>
    <w:p w:rsidR="00FB341E" w:rsidRDefault="00FB341E" w:rsidP="00FB341E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FB341E" w:rsidRDefault="00FB341E" w:rsidP="00FB341E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Skarbnik Barlinka – Edyta Włodkowska,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Magdalena Mikołajczuk – Główna Księgowa Spółki Szpital Barlinek,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Izabela </w:t>
      </w:r>
      <w:proofErr w:type="spellStart"/>
      <w:r>
        <w:rPr>
          <w:rFonts w:ascii="Arial" w:hAnsi="Arial" w:cs="Arial"/>
          <w:sz w:val="22"/>
          <w:szCs w:val="22"/>
        </w:rPr>
        <w:t>Napieracz-Trzosek</w:t>
      </w:r>
      <w:proofErr w:type="spellEnd"/>
      <w:r>
        <w:rPr>
          <w:rFonts w:ascii="Arial" w:hAnsi="Arial" w:cs="Arial"/>
          <w:sz w:val="22"/>
          <w:szCs w:val="22"/>
        </w:rPr>
        <w:t xml:space="preserve"> – Pielęgniarka, Kierownik Zespołu Terapeutycznego w Spółce Szpital Barlinek.</w:t>
      </w:r>
    </w:p>
    <w:p w:rsidR="00FB341E" w:rsidRDefault="00FB341E" w:rsidP="00FB341E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FB341E" w:rsidRDefault="00FB341E" w:rsidP="00FB341E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FB341E" w:rsidRDefault="00FB341E" w:rsidP="00FB341E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 4 za) przyjęły porządek posiedzenia.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FB341E" w:rsidRDefault="00FB341E" w:rsidP="00FB341E">
      <w:pPr>
        <w:jc w:val="both"/>
        <w:rPr>
          <w:rFonts w:ascii="Arial" w:hAnsi="Arial" w:cs="Arial"/>
          <w:b/>
          <w:sz w:val="22"/>
          <w:szCs w:val="22"/>
        </w:rPr>
      </w:pPr>
    </w:p>
    <w:p w:rsidR="00FB341E" w:rsidRDefault="00FB341E" w:rsidP="00FB34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 Spółki Szpital Barlinek.</w:t>
      </w:r>
    </w:p>
    <w:p w:rsidR="00FB341E" w:rsidRDefault="00FB341E" w:rsidP="00FB341E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FB341E" w:rsidRDefault="00FB341E" w:rsidP="00FB341E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FB341E" w:rsidRDefault="00FB341E" w:rsidP="00FB341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wysłucha informacji złożonej przez:</w:t>
      </w:r>
    </w:p>
    <w:p w:rsidR="00FB341E" w:rsidRDefault="00FB341E" w:rsidP="00FB341E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Magdalenę Mikołajczuk – Główną Księgową Spółki Szpital Barlinek,</w:t>
      </w:r>
    </w:p>
    <w:p w:rsidR="00FB341E" w:rsidRDefault="00FB341E" w:rsidP="00FB341E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Izabelę </w:t>
      </w:r>
      <w:proofErr w:type="spellStart"/>
      <w:r>
        <w:rPr>
          <w:rFonts w:ascii="Arial" w:hAnsi="Arial" w:cs="Arial"/>
          <w:sz w:val="22"/>
          <w:szCs w:val="22"/>
        </w:rPr>
        <w:t>Napieracz-Trzosek</w:t>
      </w:r>
      <w:proofErr w:type="spellEnd"/>
      <w:r>
        <w:rPr>
          <w:rFonts w:ascii="Arial" w:hAnsi="Arial" w:cs="Arial"/>
          <w:sz w:val="22"/>
          <w:szCs w:val="22"/>
        </w:rPr>
        <w:t xml:space="preserve"> – Pielęgniarkę, Kierownika Zespołu Terapeutycznego </w:t>
      </w:r>
      <w:r>
        <w:rPr>
          <w:rFonts w:ascii="Arial" w:hAnsi="Arial" w:cs="Arial"/>
          <w:sz w:val="22"/>
          <w:szCs w:val="22"/>
        </w:rPr>
        <w:br/>
        <w:t xml:space="preserve">w Spółce Szpital Barlinek 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temat bieżącego funkcjonowania szpitala.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Odbyła się dyskusja na temat spraw bieżących i niezbędnych potrzeb Spółki Szpital Barlinek.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0F7C2F" w:rsidRDefault="000F7C2F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0F7C2F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wniosek radnego Grzegorza Zielińskiego w protokole odnotowano jego wypowiedź:</w:t>
      </w:r>
    </w:p>
    <w:p w:rsidR="000F7C2F" w:rsidRDefault="000F7C2F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Pr="000F7C2F" w:rsidRDefault="000F7C2F" w:rsidP="00FB341E">
      <w:pPr>
        <w:jc w:val="both"/>
        <w:rPr>
          <w:rFonts w:ascii="Arial" w:hAnsi="Arial" w:cs="Arial"/>
          <w:i/>
          <w:sz w:val="22"/>
          <w:szCs w:val="22"/>
        </w:rPr>
      </w:pPr>
      <w:r w:rsidRPr="000F7C2F">
        <w:rPr>
          <w:rFonts w:ascii="Arial" w:hAnsi="Arial" w:cs="Arial"/>
          <w:b/>
          <w:i/>
          <w:sz w:val="22"/>
          <w:szCs w:val="22"/>
        </w:rPr>
        <w:t>„</w:t>
      </w:r>
      <w:r w:rsidR="00FB341E" w:rsidRPr="000F7C2F">
        <w:rPr>
          <w:rFonts w:ascii="Arial" w:hAnsi="Arial" w:cs="Arial"/>
          <w:b/>
          <w:i/>
          <w:sz w:val="22"/>
          <w:szCs w:val="22"/>
        </w:rPr>
        <w:t>Radny Grzegorz Zieliński</w:t>
      </w:r>
      <w:r w:rsidR="00FB341E" w:rsidRPr="000F7C2F">
        <w:rPr>
          <w:rFonts w:ascii="Arial" w:hAnsi="Arial" w:cs="Arial"/>
          <w:i/>
          <w:sz w:val="22"/>
          <w:szCs w:val="22"/>
        </w:rPr>
        <w:t xml:space="preserve"> pytał, czy zdemontowane ogrodzenia szpitala będą uzupełnione. Uzyskał odpowiedź, że </w:t>
      </w:r>
      <w:r w:rsidR="00C31675">
        <w:rPr>
          <w:rFonts w:ascii="Arial" w:hAnsi="Arial" w:cs="Arial"/>
          <w:i/>
          <w:sz w:val="22"/>
          <w:szCs w:val="22"/>
        </w:rPr>
        <w:t xml:space="preserve">nie </w:t>
      </w:r>
      <w:r w:rsidR="00FB341E" w:rsidRPr="000F7C2F">
        <w:rPr>
          <w:rFonts w:ascii="Arial" w:hAnsi="Arial" w:cs="Arial"/>
          <w:i/>
          <w:sz w:val="22"/>
          <w:szCs w:val="22"/>
        </w:rPr>
        <w:t>będą zamontowane nowe ogrodzenia. Radny zwrócił również uwagę, że szpital nie spełnia wymogów w zakresie bezpieczeństwa, których podstawą stanowią zapisy prawne, tj.:</w:t>
      </w:r>
    </w:p>
    <w:p w:rsidR="00FB341E" w:rsidRPr="000F7C2F" w:rsidRDefault="00FB341E" w:rsidP="00FB341E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0F7C2F">
        <w:rPr>
          <w:rFonts w:ascii="Arial" w:hAnsi="Arial" w:cs="Arial"/>
          <w:i/>
          <w:sz w:val="22"/>
          <w:szCs w:val="22"/>
        </w:rPr>
        <w:t>- ustawy o lecznictwie z 2005 r. w sprawie wymagań pomieszczeń i obiektów działalności leczniczej,</w:t>
      </w:r>
    </w:p>
    <w:p w:rsidR="00FB341E" w:rsidRPr="000F7C2F" w:rsidRDefault="00FB341E" w:rsidP="00FB341E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0F7C2F">
        <w:rPr>
          <w:rFonts w:ascii="Arial" w:hAnsi="Arial" w:cs="Arial"/>
          <w:i/>
          <w:sz w:val="22"/>
          <w:szCs w:val="22"/>
        </w:rPr>
        <w:t>- rozporządzenia Ministra Spraw wewnętrznych i Administracji z 2010 r. w sprawie ochrony przeciwpożarowej,</w:t>
      </w:r>
    </w:p>
    <w:p w:rsidR="00FB341E" w:rsidRPr="000F7C2F" w:rsidRDefault="00FB341E" w:rsidP="00FB341E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0F7C2F">
        <w:rPr>
          <w:rFonts w:ascii="Arial" w:hAnsi="Arial" w:cs="Arial"/>
          <w:i/>
          <w:sz w:val="22"/>
          <w:szCs w:val="22"/>
        </w:rPr>
        <w:t>- rozporządzenia Ministra Zdrowia z 2012 r. w sprawie wymagań pomieszczeń i obiektów działalności leczniczej.</w:t>
      </w:r>
    </w:p>
    <w:p w:rsidR="00FB341E" w:rsidRPr="000F7C2F" w:rsidRDefault="00FB341E" w:rsidP="00FB341E">
      <w:pPr>
        <w:jc w:val="both"/>
        <w:rPr>
          <w:rFonts w:ascii="Arial" w:hAnsi="Arial" w:cs="Arial"/>
          <w:i/>
          <w:sz w:val="22"/>
          <w:szCs w:val="22"/>
        </w:rPr>
      </w:pPr>
      <w:r w:rsidRPr="000F7C2F">
        <w:rPr>
          <w:rFonts w:ascii="Arial" w:hAnsi="Arial" w:cs="Arial"/>
          <w:i/>
          <w:sz w:val="22"/>
          <w:szCs w:val="22"/>
        </w:rPr>
        <w:t>Poinformowano radnego, że szpital posiada ochronę.</w:t>
      </w:r>
      <w:r w:rsidR="000F7C2F" w:rsidRPr="000F7C2F">
        <w:rPr>
          <w:rFonts w:ascii="Arial" w:hAnsi="Arial" w:cs="Arial"/>
          <w:i/>
          <w:sz w:val="22"/>
          <w:szCs w:val="22"/>
        </w:rPr>
        <w:t>”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  <w:sz w:val="22"/>
          <w:szCs w:val="22"/>
        </w:rPr>
      </w:pPr>
    </w:p>
    <w:p w:rsidR="00FB341E" w:rsidRDefault="00FB341E" w:rsidP="00FB341E">
      <w:pPr>
        <w:jc w:val="both"/>
        <w:rPr>
          <w:rFonts w:ascii="Arial" w:hAnsi="Arial" w:cs="Arial"/>
        </w:rPr>
      </w:pPr>
    </w:p>
    <w:p w:rsidR="00FB341E" w:rsidRDefault="00FB341E" w:rsidP="00FB34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FB341E" w:rsidRDefault="00FB341E" w:rsidP="00FB341E">
      <w:pPr>
        <w:jc w:val="both"/>
        <w:rPr>
          <w:rFonts w:ascii="Arial" w:hAnsi="Arial" w:cs="Arial"/>
        </w:rPr>
      </w:pPr>
    </w:p>
    <w:p w:rsidR="00FB341E" w:rsidRDefault="00FB341E" w:rsidP="00FB341E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FB341E" w:rsidRDefault="00FB341E" w:rsidP="00FB341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FB341E" w:rsidRDefault="00FB341E" w:rsidP="00FB341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FB341E" w:rsidRDefault="00FB341E" w:rsidP="00FB341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FB341E" w:rsidRDefault="00FB341E" w:rsidP="00FB341E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FB341E" w:rsidRDefault="00FB341E" w:rsidP="00FB341E"/>
    <w:p w:rsidR="006A3C86" w:rsidRDefault="009344B5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4B5" w:rsidRDefault="009344B5" w:rsidP="00A27922">
      <w:r>
        <w:separator/>
      </w:r>
    </w:p>
  </w:endnote>
  <w:endnote w:type="continuationSeparator" w:id="0">
    <w:p w:rsidR="009344B5" w:rsidRDefault="009344B5" w:rsidP="00A2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6288789"/>
      <w:docPartObj>
        <w:docPartGallery w:val="Page Numbers (Bottom of Page)"/>
        <w:docPartUnique/>
      </w:docPartObj>
    </w:sdtPr>
    <w:sdtEndPr/>
    <w:sdtContent>
      <w:p w:rsidR="00A27922" w:rsidRDefault="00A27922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3171622" cy="87549"/>
                  <wp:effectExtent l="0" t="0" r="0" b="825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3171622" cy="87549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240637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49.75pt;height:6.9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27922" w:rsidRDefault="00A27922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C31675">
          <w:rPr>
            <w:noProof/>
          </w:rPr>
          <w:t>2</w:t>
        </w:r>
        <w:r>
          <w:fldChar w:fldCharType="end"/>
        </w:r>
      </w:p>
    </w:sdtContent>
  </w:sdt>
  <w:p w:rsidR="00A27922" w:rsidRDefault="00A279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4B5" w:rsidRDefault="009344B5" w:rsidP="00A27922">
      <w:r>
        <w:separator/>
      </w:r>
    </w:p>
  </w:footnote>
  <w:footnote w:type="continuationSeparator" w:id="0">
    <w:p w:rsidR="009344B5" w:rsidRDefault="009344B5" w:rsidP="00A27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93B9B"/>
    <w:multiLevelType w:val="hybridMultilevel"/>
    <w:tmpl w:val="3BBC2A90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59"/>
    <w:rsid w:val="000F7C2F"/>
    <w:rsid w:val="004862A8"/>
    <w:rsid w:val="004D5A72"/>
    <w:rsid w:val="009344B5"/>
    <w:rsid w:val="00A27922"/>
    <w:rsid w:val="00BA06D7"/>
    <w:rsid w:val="00C31675"/>
    <w:rsid w:val="00E12359"/>
    <w:rsid w:val="00E24AFF"/>
    <w:rsid w:val="00FB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1492B9-87FB-476B-838C-598C9312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B34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B34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FB34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B34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34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C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C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2017-04-19T10:56:00Z</cp:lastPrinted>
  <dcterms:created xsi:type="dcterms:W3CDTF">2017-04-18T09:12:00Z</dcterms:created>
  <dcterms:modified xsi:type="dcterms:W3CDTF">2017-04-19T10:56:00Z</dcterms:modified>
</cp:coreProperties>
</file>