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78C5" w:rsidRDefault="00917846">
      <w:pPr>
        <w:pStyle w:val="NormalnyWeb"/>
        <w:jc w:val="right"/>
      </w:pPr>
      <w:r>
        <w:rPr>
          <w:rStyle w:val="Pogrubienie"/>
          <w:b w:val="0"/>
        </w:rPr>
        <w:t xml:space="preserve">Załącznik do uchwały Nr…. </w:t>
      </w:r>
    </w:p>
    <w:p w:rsidR="009A78C5" w:rsidRDefault="00917846">
      <w:pPr>
        <w:pStyle w:val="NormalnyWeb"/>
        <w:jc w:val="right"/>
      </w:pPr>
      <w:r>
        <w:rPr>
          <w:rStyle w:val="Pogrubienie"/>
          <w:b w:val="0"/>
        </w:rPr>
        <w:t>Rady Miejskiej w Barlinku z dnia ……</w:t>
      </w:r>
    </w:p>
    <w:p w:rsidR="009A78C5" w:rsidRDefault="009A78C5">
      <w:pPr>
        <w:keepNext/>
        <w:autoSpaceDE w:val="0"/>
        <w:spacing w:before="120" w:after="120" w:line="360" w:lineRule="auto"/>
        <w:ind w:left="4535"/>
        <w:textAlignment w:val="auto"/>
        <w:rPr>
          <w:rFonts w:ascii="Times New Roman" w:eastAsia="Times New Roman" w:hAnsi="Times New Roman"/>
          <w:lang w:eastAsia="pl-PL"/>
        </w:rPr>
      </w:pPr>
    </w:p>
    <w:p w:rsidR="009A78C5" w:rsidRDefault="00917846">
      <w:pPr>
        <w:keepNext/>
        <w:autoSpaceDE w:val="0"/>
        <w:spacing w:after="0" w:line="360" w:lineRule="auto"/>
        <w:jc w:val="center"/>
        <w:textAlignment w:val="auto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STATUT</w:t>
      </w:r>
      <w:r>
        <w:rPr>
          <w:rFonts w:ascii="Times New Roman" w:eastAsia="Times New Roman" w:hAnsi="Times New Roman"/>
          <w:b/>
          <w:bCs/>
          <w:lang w:eastAsia="pl-PL"/>
        </w:rPr>
        <w:br/>
        <w:t>OŚRODKA POMOCY SPOŁECZNEJ</w:t>
      </w:r>
      <w:r>
        <w:rPr>
          <w:rFonts w:ascii="Times New Roman" w:eastAsia="Times New Roman" w:hAnsi="Times New Roman"/>
          <w:b/>
          <w:bCs/>
          <w:lang w:eastAsia="pl-PL"/>
        </w:rPr>
        <w:br/>
        <w:t>W BARLINKU</w:t>
      </w:r>
    </w:p>
    <w:p w:rsidR="009A78C5" w:rsidRDefault="00917846">
      <w:pPr>
        <w:keepNext/>
        <w:autoSpaceDE w:val="0"/>
        <w:spacing w:after="0" w:line="360" w:lineRule="auto"/>
        <w:jc w:val="center"/>
        <w:textAlignment w:val="auto"/>
      </w:pPr>
      <w:r>
        <w:rPr>
          <w:rFonts w:ascii="Times New Roman" w:eastAsia="Times New Roman" w:hAnsi="Times New Roman"/>
          <w:b/>
          <w:bCs/>
          <w:lang w:eastAsia="pl-PL"/>
        </w:rPr>
        <w:t>Rozdział 1.</w:t>
      </w:r>
      <w:r>
        <w:rPr>
          <w:rFonts w:ascii="Times New Roman" w:eastAsia="Times New Roman" w:hAnsi="Times New Roman"/>
          <w:lang w:eastAsia="pl-PL"/>
        </w:rPr>
        <w:br/>
      </w:r>
      <w:r>
        <w:rPr>
          <w:rFonts w:ascii="Times New Roman" w:eastAsia="Times New Roman" w:hAnsi="Times New Roman"/>
          <w:b/>
          <w:bCs/>
          <w:lang w:eastAsia="pl-PL"/>
        </w:rPr>
        <w:t>Postanowienia ogólne</w:t>
      </w:r>
    </w:p>
    <w:p w:rsidR="009A78C5" w:rsidRDefault="00917846">
      <w:pPr>
        <w:keepLines/>
        <w:autoSpaceDE w:val="0"/>
        <w:spacing w:before="120" w:after="120"/>
        <w:ind w:firstLine="340"/>
        <w:jc w:val="both"/>
        <w:textAlignment w:val="auto"/>
      </w:pPr>
      <w:r>
        <w:rPr>
          <w:rFonts w:ascii="Times New Roman" w:eastAsia="Times New Roman" w:hAnsi="Times New Roman"/>
          <w:b/>
          <w:bCs/>
          <w:lang w:eastAsia="pl-PL"/>
        </w:rPr>
        <w:t>§ 1. </w:t>
      </w:r>
      <w:r>
        <w:rPr>
          <w:rFonts w:ascii="Times New Roman" w:eastAsia="Times New Roman" w:hAnsi="Times New Roman"/>
          <w:lang w:eastAsia="pl-PL"/>
        </w:rPr>
        <w:t>Statut Ośrodka Pomocy Społecznej w Barlinku, zwanego dalej „Ośrodkiem”, określa formę prawną, organizacyjną oraz zasady jego funkcjonowania.</w:t>
      </w:r>
    </w:p>
    <w:p w:rsidR="009A78C5" w:rsidRDefault="00917846">
      <w:pPr>
        <w:keepLines/>
        <w:autoSpaceDE w:val="0"/>
        <w:spacing w:before="120" w:after="120"/>
        <w:ind w:firstLine="340"/>
        <w:jc w:val="both"/>
        <w:textAlignment w:val="auto"/>
      </w:pPr>
      <w:r>
        <w:rPr>
          <w:rFonts w:ascii="Times New Roman" w:eastAsia="Times New Roman" w:hAnsi="Times New Roman"/>
          <w:b/>
          <w:bCs/>
          <w:lang w:eastAsia="pl-PL"/>
        </w:rPr>
        <w:t>§ 2. </w:t>
      </w:r>
      <w:r>
        <w:rPr>
          <w:rFonts w:ascii="Times New Roman" w:eastAsia="Times New Roman" w:hAnsi="Times New Roman"/>
          <w:lang w:eastAsia="pl-PL"/>
        </w:rPr>
        <w:t>Ośrodek Pomocy Społecznej w Barlinku jest samodzielną, budżetową jednostką organizacyjną gminy utworzoną w celu wykonywania zadań własnych oraz zadań zleconych gminie, działającą na podstawie obowiązujących przepisów prawa.</w:t>
      </w:r>
    </w:p>
    <w:p w:rsidR="009A78C5" w:rsidRDefault="00917846">
      <w:pPr>
        <w:keepLines/>
        <w:autoSpaceDE w:val="0"/>
        <w:spacing w:before="120" w:after="120"/>
        <w:ind w:firstLine="340"/>
        <w:jc w:val="both"/>
        <w:textAlignment w:val="auto"/>
      </w:pPr>
      <w:r>
        <w:rPr>
          <w:rFonts w:ascii="Times New Roman" w:eastAsia="Times New Roman" w:hAnsi="Times New Roman"/>
          <w:b/>
          <w:bCs/>
          <w:lang w:eastAsia="pl-PL"/>
        </w:rPr>
        <w:t>§ 3. </w:t>
      </w:r>
      <w:r>
        <w:rPr>
          <w:rFonts w:ascii="Times New Roman" w:eastAsia="Times New Roman" w:hAnsi="Times New Roman"/>
          <w:lang w:eastAsia="pl-PL"/>
        </w:rPr>
        <w:t>Siedzibą Ośrodka jest miasto Barlinek, a obszarem jego działania teren Gminy Barlinek.</w:t>
      </w:r>
    </w:p>
    <w:p w:rsidR="009A78C5" w:rsidRDefault="00917846">
      <w:pPr>
        <w:keepLines/>
        <w:autoSpaceDE w:val="0"/>
        <w:spacing w:before="120" w:after="120"/>
        <w:ind w:firstLine="340"/>
        <w:jc w:val="both"/>
        <w:textAlignment w:val="auto"/>
      </w:pPr>
      <w:r>
        <w:rPr>
          <w:rFonts w:ascii="Times New Roman" w:eastAsia="Times New Roman" w:hAnsi="Times New Roman"/>
          <w:b/>
          <w:bCs/>
          <w:lang w:eastAsia="pl-PL"/>
        </w:rPr>
        <w:t>§ 4. </w:t>
      </w:r>
      <w:r>
        <w:rPr>
          <w:rFonts w:ascii="Times New Roman" w:eastAsia="Times New Roman" w:hAnsi="Times New Roman"/>
          <w:lang w:eastAsia="pl-PL"/>
        </w:rPr>
        <w:t xml:space="preserve">Ośrodek używa pieczęci podłużnej z napisem „Ośrodek Pomocy Społecznej </w:t>
      </w:r>
      <w:r>
        <w:rPr>
          <w:rFonts w:ascii="Times New Roman" w:eastAsia="Times New Roman" w:hAnsi="Times New Roman"/>
          <w:lang w:eastAsia="pl-PL"/>
        </w:rPr>
        <w:br/>
        <w:t>ul. Str</w:t>
      </w:r>
      <w:r w:rsidR="00954014">
        <w:rPr>
          <w:rFonts w:ascii="Times New Roman" w:eastAsia="Times New Roman" w:hAnsi="Times New Roman"/>
          <w:lang w:eastAsia="pl-PL"/>
        </w:rPr>
        <w:t xml:space="preserve">zelecka 29 74-320 Barlinek tel. </w:t>
      </w:r>
      <w:r>
        <w:rPr>
          <w:rFonts w:ascii="Times New Roman" w:eastAsia="Times New Roman" w:hAnsi="Times New Roman"/>
          <w:lang w:eastAsia="pl-PL"/>
        </w:rPr>
        <w:t>095 7460014”.</w:t>
      </w:r>
    </w:p>
    <w:p w:rsidR="009A78C5" w:rsidRDefault="00917846">
      <w:pPr>
        <w:keepNext/>
        <w:keepLines/>
        <w:autoSpaceDE w:val="0"/>
        <w:spacing w:after="0" w:line="360" w:lineRule="auto"/>
        <w:jc w:val="center"/>
        <w:textAlignment w:val="auto"/>
      </w:pPr>
      <w:r>
        <w:rPr>
          <w:rFonts w:ascii="Times New Roman" w:eastAsia="Times New Roman" w:hAnsi="Times New Roman"/>
          <w:b/>
          <w:bCs/>
          <w:lang w:eastAsia="pl-PL"/>
        </w:rPr>
        <w:t>Rozdział 2.</w:t>
      </w:r>
      <w:r>
        <w:rPr>
          <w:rFonts w:ascii="Times New Roman" w:eastAsia="Times New Roman" w:hAnsi="Times New Roman"/>
          <w:lang w:eastAsia="pl-PL"/>
        </w:rPr>
        <w:br/>
      </w:r>
      <w:r>
        <w:rPr>
          <w:rFonts w:ascii="Times New Roman" w:eastAsia="Times New Roman" w:hAnsi="Times New Roman"/>
          <w:b/>
          <w:bCs/>
          <w:lang w:eastAsia="pl-PL"/>
        </w:rPr>
        <w:t>Cele i zadania Ośrodka</w:t>
      </w:r>
    </w:p>
    <w:p w:rsidR="009A78C5" w:rsidRDefault="00917846">
      <w:pPr>
        <w:keepLines/>
        <w:autoSpaceDE w:val="0"/>
        <w:spacing w:before="120" w:after="120"/>
        <w:ind w:firstLine="340"/>
        <w:jc w:val="both"/>
        <w:textAlignment w:val="auto"/>
      </w:pPr>
      <w:r>
        <w:rPr>
          <w:rFonts w:ascii="Times New Roman" w:eastAsia="Times New Roman" w:hAnsi="Times New Roman"/>
          <w:b/>
          <w:bCs/>
          <w:lang w:eastAsia="pl-PL"/>
        </w:rPr>
        <w:t>§ 5. </w:t>
      </w:r>
      <w:r>
        <w:rPr>
          <w:rFonts w:ascii="Times New Roman" w:eastAsia="Times New Roman" w:hAnsi="Times New Roman"/>
          <w:lang w:eastAsia="pl-PL"/>
        </w:rPr>
        <w:t>Celem działania Ośrodka jest:</w:t>
      </w:r>
    </w:p>
    <w:p w:rsidR="009A78C5" w:rsidRDefault="00917846">
      <w:pPr>
        <w:autoSpaceDE w:val="0"/>
        <w:spacing w:before="120" w:after="120"/>
        <w:ind w:left="340" w:hanging="227"/>
        <w:jc w:val="both"/>
        <w:textAlignment w:val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1) umożliwienie osobom i rodzinom przezwyciężenia trudnych sytuacji życiowych, których nie są one w stanie pokonać, wykorzystując własne uprawnienia, zasoby i możliwości;</w:t>
      </w:r>
    </w:p>
    <w:p w:rsidR="009A78C5" w:rsidRDefault="00917846">
      <w:pPr>
        <w:autoSpaceDE w:val="0"/>
        <w:spacing w:before="120" w:after="120"/>
        <w:ind w:left="340" w:hanging="227"/>
        <w:jc w:val="both"/>
        <w:textAlignment w:val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2) wspieranie osób i rodzin w wysiłkach zmierzających do zaspokojenia niezbędnych potrzeb  i umożliwienia im życia w warunkach odpowiadających godności człowieka;</w:t>
      </w:r>
    </w:p>
    <w:p w:rsidR="009A78C5" w:rsidRDefault="00917846">
      <w:pPr>
        <w:autoSpaceDE w:val="0"/>
        <w:spacing w:before="120" w:after="120"/>
        <w:ind w:left="340" w:hanging="227"/>
        <w:jc w:val="both"/>
        <w:textAlignment w:val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3) doprowadzenie do życiowego usamodzielnienia osób i rodzin oraz ich integracji ze  środowiskiem;</w:t>
      </w:r>
    </w:p>
    <w:p w:rsidR="009A78C5" w:rsidRDefault="00917846">
      <w:pPr>
        <w:autoSpaceDE w:val="0"/>
        <w:spacing w:before="120" w:after="120"/>
        <w:ind w:left="340" w:hanging="227"/>
        <w:jc w:val="both"/>
        <w:textAlignment w:val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4) zapobieganie powstawaniu nowych problemów społecznych rodzących zapotrzebowanie na świadczenia z zakresu pomocy społecznej</w:t>
      </w:r>
    </w:p>
    <w:p w:rsidR="009A78C5" w:rsidRDefault="00917846">
      <w:pPr>
        <w:keepLines/>
        <w:autoSpaceDE w:val="0"/>
        <w:spacing w:before="120" w:after="120"/>
        <w:ind w:firstLine="340"/>
        <w:jc w:val="both"/>
        <w:textAlignment w:val="auto"/>
      </w:pPr>
      <w:r>
        <w:rPr>
          <w:rFonts w:ascii="Times New Roman" w:eastAsia="Times New Roman" w:hAnsi="Times New Roman"/>
          <w:b/>
          <w:bCs/>
          <w:lang w:eastAsia="pl-PL"/>
        </w:rPr>
        <w:t>§ 6. </w:t>
      </w:r>
      <w:r>
        <w:rPr>
          <w:rFonts w:ascii="Times New Roman" w:eastAsia="Times New Roman" w:hAnsi="Times New Roman"/>
          <w:lang w:eastAsia="pl-PL"/>
        </w:rPr>
        <w:t>1.  Zadania realizowane przez Ośrodek obejmują w szczególności:</w:t>
      </w:r>
    </w:p>
    <w:p w:rsidR="009A78C5" w:rsidRDefault="00917846">
      <w:pPr>
        <w:autoSpaceDE w:val="0"/>
        <w:spacing w:before="120" w:after="120"/>
        <w:ind w:left="340" w:hanging="227"/>
        <w:jc w:val="both"/>
        <w:textAlignment w:val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1) zadania wynikające z ustawy z dnia 12 marca 2004 r. o pomocy społecznej, w tym:</w:t>
      </w:r>
    </w:p>
    <w:p w:rsidR="009A78C5" w:rsidRDefault="00917846">
      <w:pPr>
        <w:keepLines/>
        <w:autoSpaceDE w:val="0"/>
        <w:spacing w:before="120" w:after="120"/>
        <w:ind w:left="567" w:hanging="227"/>
        <w:jc w:val="both"/>
        <w:textAlignment w:val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a) przyznawanie i wypłacanie świadczeń pieniężnych;</w:t>
      </w:r>
    </w:p>
    <w:p w:rsidR="009A78C5" w:rsidRDefault="00917846">
      <w:pPr>
        <w:keepLines/>
        <w:autoSpaceDE w:val="0"/>
        <w:spacing w:before="120" w:after="120"/>
        <w:ind w:left="567" w:hanging="227"/>
        <w:jc w:val="both"/>
        <w:textAlignment w:val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b) przyznawanie świadczeń niepieniężnych;</w:t>
      </w:r>
    </w:p>
    <w:p w:rsidR="009A78C5" w:rsidRDefault="00917846">
      <w:pPr>
        <w:keepLines/>
        <w:autoSpaceDE w:val="0"/>
        <w:spacing w:before="120" w:after="120"/>
        <w:ind w:left="567" w:hanging="227"/>
        <w:jc w:val="both"/>
        <w:textAlignment w:val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c) pracę socjalną;</w:t>
      </w:r>
    </w:p>
    <w:p w:rsidR="009A78C5" w:rsidRDefault="00917846">
      <w:pPr>
        <w:keepLines/>
        <w:autoSpaceDE w:val="0"/>
        <w:spacing w:before="120" w:after="120"/>
        <w:ind w:left="567" w:hanging="227"/>
        <w:jc w:val="both"/>
        <w:textAlignment w:val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d) prowadzenie i rozwijanie niezbędnej infrastruktury socjalnej;</w:t>
      </w:r>
    </w:p>
    <w:p w:rsidR="009A78C5" w:rsidRDefault="00917846">
      <w:pPr>
        <w:keepLines/>
        <w:autoSpaceDE w:val="0"/>
        <w:spacing w:before="120" w:after="120"/>
        <w:ind w:left="567" w:hanging="227"/>
        <w:jc w:val="both"/>
        <w:textAlignment w:val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e) analizę i ocenę zjawisk rodzących zapotrzebowanie na świadczenia z pomocy   społecznej;</w:t>
      </w:r>
    </w:p>
    <w:p w:rsidR="009A78C5" w:rsidRDefault="00917846">
      <w:pPr>
        <w:keepLines/>
        <w:autoSpaceDE w:val="0"/>
        <w:spacing w:before="120" w:after="120"/>
        <w:ind w:left="567" w:hanging="227"/>
        <w:jc w:val="both"/>
        <w:textAlignment w:val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f) realizację zadań wynikających z rozeznanych potrzeb społecznych;</w:t>
      </w:r>
    </w:p>
    <w:p w:rsidR="009A78C5" w:rsidRDefault="00917846">
      <w:pPr>
        <w:keepLines/>
        <w:autoSpaceDE w:val="0"/>
        <w:spacing w:before="120" w:after="120"/>
        <w:ind w:left="567" w:hanging="227"/>
        <w:jc w:val="both"/>
        <w:textAlignment w:val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g) rozwijanie nowych form pomocy społecznej i samopomocy w ramach zidentyfikowanych potrzeb;</w:t>
      </w:r>
    </w:p>
    <w:p w:rsidR="009A78C5" w:rsidRDefault="00917846">
      <w:pPr>
        <w:keepLines/>
        <w:autoSpaceDE w:val="0"/>
        <w:spacing w:before="120" w:after="120"/>
        <w:ind w:left="567" w:hanging="227"/>
        <w:jc w:val="both"/>
        <w:textAlignment w:val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h) przygotowywanie oceny zasobów pomocy społecznej w oparciu o analizę lokalnej sytuacji społecznej i demograficznej;</w:t>
      </w:r>
    </w:p>
    <w:p w:rsidR="009A78C5" w:rsidRDefault="00917846">
      <w:pPr>
        <w:keepLines/>
        <w:autoSpaceDE w:val="0"/>
        <w:spacing w:before="120" w:after="120"/>
        <w:ind w:left="567" w:hanging="227"/>
        <w:jc w:val="both"/>
        <w:textAlignment w:val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i) realizowanie programów społecznych;</w:t>
      </w:r>
    </w:p>
    <w:p w:rsidR="009A78C5" w:rsidRDefault="00917846">
      <w:pPr>
        <w:keepLines/>
        <w:autoSpaceDE w:val="0"/>
        <w:spacing w:before="120" w:after="120"/>
        <w:ind w:left="567" w:hanging="227"/>
        <w:jc w:val="both"/>
        <w:textAlignment w:val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lastRenderedPageBreak/>
        <w:t>j) realizowanie zadań własnych gminy o charakterze obowiązkowym, zadań zleconych z zakresu administracji rządowej realizowanych przez gminę,</w:t>
      </w:r>
    </w:p>
    <w:p w:rsidR="009A78C5" w:rsidRDefault="00917846">
      <w:pPr>
        <w:autoSpaceDE w:val="0"/>
        <w:spacing w:before="120" w:after="120"/>
        <w:ind w:left="340" w:hanging="227"/>
        <w:jc w:val="both"/>
        <w:textAlignment w:val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2) zadania wynikające z innych ustaw, w tym:</w:t>
      </w:r>
    </w:p>
    <w:p w:rsidR="009A78C5" w:rsidRDefault="00917846">
      <w:pPr>
        <w:keepLines/>
        <w:autoSpaceDE w:val="0"/>
        <w:spacing w:before="120" w:after="120"/>
        <w:ind w:left="567" w:hanging="227"/>
        <w:jc w:val="both"/>
        <w:textAlignment w:val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a) przyznawanie i wypłacanie świadczeń rodzinnych na podstawie ustawy z dnia 28 listopada 2003 r. o świadczeniach rodzinnych;</w:t>
      </w:r>
    </w:p>
    <w:p w:rsidR="009A78C5" w:rsidRDefault="00917846">
      <w:pPr>
        <w:keepLines/>
        <w:autoSpaceDE w:val="0"/>
        <w:spacing w:before="120" w:after="120"/>
        <w:ind w:left="567" w:hanging="227"/>
        <w:jc w:val="both"/>
        <w:textAlignment w:val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b) przyznawanie i wypłacanie świadczeń wychowawczych na podstawie ustawy z dnia 11 lutego 2016 r. o pomocy państwa w wychowywaniu dzieci;</w:t>
      </w:r>
    </w:p>
    <w:p w:rsidR="009A78C5" w:rsidRDefault="00917846">
      <w:pPr>
        <w:keepLines/>
        <w:autoSpaceDE w:val="0"/>
        <w:spacing w:before="120" w:after="120"/>
        <w:ind w:left="567" w:hanging="227"/>
        <w:jc w:val="both"/>
        <w:textAlignment w:val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c) prowadzenie zadań związanych z postępowaniem wobec dłużników alimentacyjnych oraz przyznawaniem świadczeń z funduszu alimentacyjnego na podstawie ustawy z dnia 7 września 2007 r. o pomocy osobom uprawnionym do alimentów;</w:t>
      </w:r>
    </w:p>
    <w:p w:rsidR="009A78C5" w:rsidRDefault="00917846">
      <w:pPr>
        <w:keepLines/>
        <w:autoSpaceDE w:val="0"/>
        <w:spacing w:before="120" w:after="120"/>
        <w:ind w:left="567" w:hanging="227"/>
        <w:jc w:val="both"/>
        <w:textAlignment w:val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d) przyznawanie i wypłacanie dodatków mieszkaniowych na podstawie ustawy  z dnia 21 czerwca 2001 r. o dodatkach mieszkaniowych;</w:t>
      </w:r>
    </w:p>
    <w:p w:rsidR="009A78C5" w:rsidRDefault="00917846">
      <w:pPr>
        <w:keepLines/>
        <w:autoSpaceDE w:val="0"/>
        <w:spacing w:before="120" w:after="120"/>
        <w:ind w:left="567" w:hanging="227"/>
        <w:jc w:val="both"/>
        <w:textAlignment w:val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e) przyznawanie i wypłacanie dodatku energetycznego na podstawie ustawy z dnia 10 kwietnia 1997 r. prawo energetyczne;</w:t>
      </w:r>
    </w:p>
    <w:p w:rsidR="009A78C5" w:rsidRDefault="00917846">
      <w:pPr>
        <w:keepLines/>
        <w:autoSpaceDE w:val="0"/>
        <w:spacing w:before="120" w:after="120"/>
        <w:ind w:left="567" w:hanging="227"/>
        <w:jc w:val="both"/>
        <w:textAlignment w:val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f) realizowanie zadań z zakresu przyznawania i wydawania Karty Dużej Rodziny  wynikające z ustawy z dnia 5 grudnia 2014 r. o Karcie Dużej Rodziny;</w:t>
      </w:r>
    </w:p>
    <w:p w:rsidR="009A78C5" w:rsidRDefault="00917846">
      <w:pPr>
        <w:keepLines/>
        <w:autoSpaceDE w:val="0"/>
        <w:spacing w:before="120" w:after="120"/>
        <w:ind w:left="567" w:hanging="227"/>
        <w:jc w:val="both"/>
        <w:textAlignment w:val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g) przyznawanie i wypłacanie uczniom pomocy materialnej w formie stypendium  i zasiłku szkolnego na podstawie ustawy z dnia 7 września 1991 r. o systemie oświaty;</w:t>
      </w:r>
    </w:p>
    <w:p w:rsidR="009A78C5" w:rsidRDefault="00917846">
      <w:pPr>
        <w:keepLines/>
        <w:autoSpaceDE w:val="0"/>
        <w:spacing w:before="120" w:after="120"/>
        <w:ind w:left="567" w:hanging="227"/>
        <w:jc w:val="both"/>
        <w:textAlignment w:val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h) prowadzenie zadań związanych z przeciwdziałaniem przemocy w rodzinie na  podstawie ustawy z dnia 29 lipca 2005 r. o przeciwdziałaniu przemocy w rodzinie;</w:t>
      </w:r>
    </w:p>
    <w:p w:rsidR="009A78C5" w:rsidRDefault="00917846">
      <w:pPr>
        <w:keepLines/>
        <w:autoSpaceDE w:val="0"/>
        <w:spacing w:before="120" w:after="120"/>
        <w:ind w:left="567" w:hanging="227"/>
        <w:jc w:val="both"/>
        <w:textAlignment w:val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i) wspieranie rodzin przeżywających trudności w pełnieniu funkcji opiekuńczo -   wychowawczych oraz organizacja pieczy zastępczej na podstawie ustawy z dnia  9 czerwca 2011 r. o wspieraniu rodziny i systemie pieczy zastępczej;</w:t>
      </w:r>
    </w:p>
    <w:p w:rsidR="009A78C5" w:rsidRDefault="00917846">
      <w:pPr>
        <w:keepLines/>
        <w:autoSpaceDE w:val="0"/>
        <w:spacing w:before="120" w:after="120"/>
        <w:ind w:left="567" w:hanging="227"/>
        <w:jc w:val="both"/>
        <w:textAlignment w:val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j) wydawanie decyzji administracyjnych o prawie do świadczeń opieki zdrowotnej  finansowanych ze środków publicznych na podstawie ustawy z dnia 27 sierpnia 2004 r. o świadczeniach opieki zdrowotnej finansowanych ze środków publicznych;</w:t>
      </w:r>
    </w:p>
    <w:p w:rsidR="009A78C5" w:rsidRDefault="00917846">
      <w:pPr>
        <w:keepLines/>
        <w:autoSpaceDE w:val="0"/>
        <w:spacing w:before="120" w:after="120"/>
        <w:ind w:left="567" w:hanging="227"/>
        <w:jc w:val="both"/>
        <w:textAlignment w:val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k) przyznawanie i wypłacanie świadczeń na podstawie ustawy z dnia 4 listopada  2016 r. o wsparciu kobiet w ciąży i rodzin „Za życiem” ;</w:t>
      </w:r>
    </w:p>
    <w:p w:rsidR="009A78C5" w:rsidRDefault="00917846">
      <w:pPr>
        <w:keepLines/>
        <w:autoSpaceDE w:val="0"/>
        <w:spacing w:before="120" w:after="120"/>
        <w:ind w:left="567" w:hanging="227"/>
        <w:jc w:val="both"/>
        <w:textAlignment w:val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l) przyznawanie i wypłacanie świadczeń na podstawie ustawy </w:t>
      </w:r>
      <w:r w:rsidR="008D0358">
        <w:rPr>
          <w:rFonts w:ascii="Times New Roman" w:eastAsia="Times New Roman" w:hAnsi="Times New Roman"/>
          <w:lang w:eastAsia="pl-PL"/>
        </w:rPr>
        <w:t xml:space="preserve">z dnia 4 kwietnia 2014 r. </w:t>
      </w:r>
      <w:r>
        <w:rPr>
          <w:rFonts w:ascii="Times New Roman" w:eastAsia="Times New Roman" w:hAnsi="Times New Roman"/>
          <w:lang w:eastAsia="pl-PL"/>
        </w:rPr>
        <w:t>o ustaleniu i wypłacie zasiłków dla opiekunów.</w:t>
      </w:r>
    </w:p>
    <w:p w:rsidR="009A78C5" w:rsidRDefault="00917846">
      <w:pPr>
        <w:keepLines/>
        <w:autoSpaceDE w:val="0"/>
        <w:spacing w:before="120" w:after="120"/>
        <w:ind w:firstLine="340"/>
        <w:jc w:val="both"/>
        <w:textAlignment w:val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2. Przy realizacji zadań Ośrodek współpracuje na zasadzie partnerstwa z organizacjami społecznymi i pozarządowymi, kościołem katolickim, innymi kościołami, związkami wyznaniowymi oraz osobami fizycznymi i prawnymi.</w:t>
      </w:r>
    </w:p>
    <w:p w:rsidR="009A78C5" w:rsidRDefault="00917846">
      <w:pPr>
        <w:keepLines/>
        <w:autoSpaceDE w:val="0"/>
        <w:spacing w:before="120" w:after="120"/>
        <w:ind w:firstLine="340"/>
        <w:jc w:val="both"/>
        <w:textAlignment w:val="auto"/>
      </w:pPr>
      <w:r>
        <w:rPr>
          <w:rFonts w:ascii="Times New Roman" w:eastAsia="Times New Roman" w:hAnsi="Times New Roman"/>
          <w:b/>
          <w:bCs/>
          <w:lang w:eastAsia="pl-PL"/>
        </w:rPr>
        <w:t>§ 7. </w:t>
      </w:r>
      <w:r>
        <w:rPr>
          <w:rFonts w:ascii="Times New Roman" w:eastAsia="Times New Roman" w:hAnsi="Times New Roman"/>
          <w:lang w:eastAsia="pl-PL"/>
        </w:rPr>
        <w:t>Ośrodek przy realizacji zadań statutowych współpracuje z innymi jednostkami organizacyjnymi gminy, innymi jednostkami pomocy społecznej, administracją rządową i samorządową, sądami powszechnymi, policją, służbą zdrowia i innymi podmiotami realizującymi zadania z zakresu działania Ośrodka.</w:t>
      </w:r>
    </w:p>
    <w:p w:rsidR="009A78C5" w:rsidRDefault="00917846">
      <w:pPr>
        <w:keepLines/>
        <w:autoSpaceDE w:val="0"/>
        <w:spacing w:before="120" w:after="120"/>
        <w:ind w:firstLine="340"/>
        <w:jc w:val="both"/>
        <w:textAlignment w:val="auto"/>
      </w:pPr>
      <w:r>
        <w:rPr>
          <w:rFonts w:ascii="Times New Roman" w:eastAsia="Times New Roman" w:hAnsi="Times New Roman"/>
          <w:b/>
          <w:bCs/>
          <w:lang w:eastAsia="pl-PL"/>
        </w:rPr>
        <w:t>§ 8. </w:t>
      </w:r>
      <w:r>
        <w:rPr>
          <w:rFonts w:ascii="Times New Roman" w:eastAsia="Times New Roman" w:hAnsi="Times New Roman"/>
          <w:lang w:eastAsia="pl-PL"/>
        </w:rPr>
        <w:t>1.  Ośrodek w celu realizacji swoich zadań statutowych może podpisywać stosowne  porozumienia oraz umowy cywilno-prawne na podstawie pełnomocnictwa udzielonego przez Burmistrza Barlinka.</w:t>
      </w:r>
    </w:p>
    <w:p w:rsidR="009A78C5" w:rsidRDefault="00917846">
      <w:pPr>
        <w:keepLines/>
        <w:autoSpaceDE w:val="0"/>
        <w:spacing w:before="120" w:after="120"/>
        <w:ind w:firstLine="340"/>
        <w:jc w:val="both"/>
        <w:textAlignment w:val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2. Porozumienia i umowy cywilno-prawne, które skutkują powstaniem zobowiązań finansowych winny zawierać kontrasygnatę Skarbnika Gminy.</w:t>
      </w:r>
    </w:p>
    <w:p w:rsidR="009A78C5" w:rsidRDefault="009A78C5">
      <w:pPr>
        <w:keepLines/>
        <w:autoSpaceDE w:val="0"/>
        <w:spacing w:before="120" w:after="120"/>
        <w:ind w:firstLine="340"/>
        <w:jc w:val="both"/>
        <w:textAlignment w:val="auto"/>
        <w:rPr>
          <w:rFonts w:ascii="Times New Roman" w:eastAsia="Times New Roman" w:hAnsi="Times New Roman"/>
          <w:lang w:eastAsia="pl-PL"/>
        </w:rPr>
      </w:pPr>
    </w:p>
    <w:p w:rsidR="009A78C5" w:rsidRDefault="00917846">
      <w:pPr>
        <w:keepLines/>
        <w:autoSpaceDE w:val="0"/>
        <w:spacing w:before="120" w:after="120"/>
        <w:ind w:firstLine="340"/>
        <w:jc w:val="both"/>
        <w:textAlignment w:val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lastRenderedPageBreak/>
        <w:t>3. Ośrodek wykonuje inne zadania z zakresu pomocy społecznej zlecone przez administrację  rządową i samorządową, tworzy i realizuje programy osłonowe przeciwdziałania wykluczeniu społecznemu. Ośrodek może wykonywać także inne zadania określone uchwałami Rady Miejskiej w Barlinku i zarządzeniami Burmistrza Barlinka oraz zadania wynikające z zawartych porozumień.</w:t>
      </w:r>
    </w:p>
    <w:p w:rsidR="009A78C5" w:rsidRDefault="00917846">
      <w:pPr>
        <w:keepNext/>
        <w:keepLines/>
        <w:autoSpaceDE w:val="0"/>
        <w:spacing w:after="0" w:line="360" w:lineRule="auto"/>
        <w:jc w:val="center"/>
        <w:textAlignment w:val="auto"/>
      </w:pPr>
      <w:r>
        <w:rPr>
          <w:rFonts w:ascii="Times New Roman" w:eastAsia="Times New Roman" w:hAnsi="Times New Roman"/>
          <w:b/>
          <w:bCs/>
          <w:lang w:eastAsia="pl-PL"/>
        </w:rPr>
        <w:t>Rozdział 3.</w:t>
      </w:r>
      <w:r>
        <w:rPr>
          <w:rFonts w:ascii="Times New Roman" w:eastAsia="Times New Roman" w:hAnsi="Times New Roman"/>
          <w:lang w:eastAsia="pl-PL"/>
        </w:rPr>
        <w:br/>
      </w:r>
      <w:r>
        <w:rPr>
          <w:rFonts w:ascii="Times New Roman" w:eastAsia="Times New Roman" w:hAnsi="Times New Roman"/>
          <w:b/>
          <w:bCs/>
          <w:lang w:eastAsia="pl-PL"/>
        </w:rPr>
        <w:t>Majątek i gospodarka finansowa</w:t>
      </w:r>
    </w:p>
    <w:p w:rsidR="009A78C5" w:rsidRDefault="00917846">
      <w:pPr>
        <w:keepLines/>
        <w:autoSpaceDE w:val="0"/>
        <w:spacing w:before="120" w:after="120"/>
        <w:ind w:firstLine="340"/>
        <w:jc w:val="both"/>
        <w:textAlignment w:val="auto"/>
      </w:pPr>
      <w:r>
        <w:rPr>
          <w:rFonts w:ascii="Times New Roman" w:eastAsia="Times New Roman" w:hAnsi="Times New Roman"/>
          <w:b/>
          <w:bCs/>
          <w:lang w:eastAsia="pl-PL"/>
        </w:rPr>
        <w:t>§ 9. </w:t>
      </w:r>
      <w:r>
        <w:rPr>
          <w:rFonts w:ascii="Times New Roman" w:eastAsia="Times New Roman" w:hAnsi="Times New Roman"/>
          <w:lang w:eastAsia="pl-PL"/>
        </w:rPr>
        <w:t>1.  Majątek Ośrodka jest własnością Gminy Barlinek.</w:t>
      </w:r>
    </w:p>
    <w:p w:rsidR="009A78C5" w:rsidRDefault="00917846">
      <w:pPr>
        <w:keepLines/>
        <w:autoSpaceDE w:val="0"/>
        <w:spacing w:before="120" w:after="120"/>
        <w:ind w:firstLine="340"/>
        <w:jc w:val="both"/>
        <w:textAlignment w:val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2. Burmistrz Barlinka zapewnia Ośrodkowi podstawowe warunki lokalowe i materialne do prowadzenia działalności statutowej.</w:t>
      </w:r>
    </w:p>
    <w:p w:rsidR="009A78C5" w:rsidRDefault="00917846">
      <w:pPr>
        <w:keepLines/>
        <w:autoSpaceDE w:val="0"/>
        <w:spacing w:before="120" w:after="120"/>
        <w:ind w:firstLine="340"/>
        <w:jc w:val="both"/>
        <w:textAlignment w:val="auto"/>
      </w:pPr>
      <w:r>
        <w:rPr>
          <w:rFonts w:ascii="Times New Roman" w:eastAsia="Times New Roman" w:hAnsi="Times New Roman"/>
          <w:b/>
          <w:bCs/>
          <w:lang w:eastAsia="pl-PL"/>
        </w:rPr>
        <w:t>§ 10. </w:t>
      </w:r>
      <w:r>
        <w:rPr>
          <w:rFonts w:ascii="Times New Roman" w:eastAsia="Times New Roman" w:hAnsi="Times New Roman"/>
          <w:lang w:eastAsia="pl-PL"/>
        </w:rPr>
        <w:t>1.  Ośrodek jest budżetową jednostką organizacyjną gminy, utworzoną celem realizacji zadań własnych i zleconych z zakresu pomocy społecznej. Ośrodek prowadzi gospodarkę finansową na zasadach określonych w przepisach prawa dla jednostek budżetowych.</w:t>
      </w:r>
    </w:p>
    <w:p w:rsidR="009A78C5" w:rsidRDefault="00917846">
      <w:pPr>
        <w:keepLines/>
        <w:autoSpaceDE w:val="0"/>
        <w:spacing w:before="120" w:after="120"/>
        <w:ind w:firstLine="340"/>
        <w:jc w:val="both"/>
        <w:textAlignment w:val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2. Ośrodek posiada wyodrębnione rachunki bankowe.</w:t>
      </w:r>
    </w:p>
    <w:p w:rsidR="009A78C5" w:rsidRDefault="00917846">
      <w:pPr>
        <w:keepLines/>
        <w:autoSpaceDE w:val="0"/>
        <w:spacing w:before="120" w:after="120"/>
        <w:ind w:firstLine="340"/>
        <w:jc w:val="both"/>
        <w:textAlignment w:val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3. Działalność Ośrodka jest finansowana:</w:t>
      </w:r>
    </w:p>
    <w:p w:rsidR="009A78C5" w:rsidRDefault="00917846">
      <w:pPr>
        <w:autoSpaceDE w:val="0"/>
        <w:spacing w:before="120" w:after="120"/>
        <w:ind w:left="340" w:hanging="227"/>
        <w:jc w:val="both"/>
        <w:textAlignment w:val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1) ze środków budżetu gminy;</w:t>
      </w:r>
    </w:p>
    <w:p w:rsidR="009A78C5" w:rsidRDefault="00917846">
      <w:pPr>
        <w:autoSpaceDE w:val="0"/>
        <w:spacing w:before="120" w:after="120"/>
        <w:ind w:left="340" w:hanging="227"/>
        <w:jc w:val="both"/>
        <w:textAlignment w:val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2) z dotacji celowych budżetu państwa;</w:t>
      </w:r>
    </w:p>
    <w:p w:rsidR="009A78C5" w:rsidRDefault="00917846">
      <w:pPr>
        <w:autoSpaceDE w:val="0"/>
        <w:spacing w:before="120" w:after="120"/>
        <w:ind w:left="340" w:hanging="227"/>
        <w:jc w:val="both"/>
        <w:textAlignment w:val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3) z innych źródeł, w tym Europejskiego Funduszu Społecznego.</w:t>
      </w:r>
    </w:p>
    <w:p w:rsidR="009A78C5" w:rsidRDefault="00917846">
      <w:pPr>
        <w:keepLines/>
        <w:autoSpaceDE w:val="0"/>
        <w:spacing w:before="120" w:after="120"/>
        <w:ind w:firstLine="340"/>
        <w:jc w:val="both"/>
        <w:textAlignment w:val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4. Podstawą gospodarki finansowej Ośrodka jest roczny plan finansowy.</w:t>
      </w:r>
    </w:p>
    <w:p w:rsidR="009A78C5" w:rsidRDefault="00917846">
      <w:pPr>
        <w:keepLines/>
        <w:autoSpaceDE w:val="0"/>
        <w:spacing w:before="120" w:after="120"/>
        <w:ind w:firstLine="340"/>
        <w:jc w:val="both"/>
        <w:textAlignment w:val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5. W planie finansowym Ośrodka w ciągu roku mogą być dokonywane zmiany zgodnie z  zapisami uchwały w sprawie uchwalenia budżetu.</w:t>
      </w:r>
    </w:p>
    <w:p w:rsidR="009A78C5" w:rsidRDefault="00917846">
      <w:pPr>
        <w:keepLines/>
        <w:autoSpaceDE w:val="0"/>
        <w:spacing w:before="120" w:after="120"/>
        <w:ind w:firstLine="340"/>
        <w:jc w:val="both"/>
        <w:textAlignment w:val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6. Obsługę kasowo – bankową prowadzi Ośrodek Pomocy Społecznej w Barlinku.</w:t>
      </w:r>
    </w:p>
    <w:p w:rsidR="009A78C5" w:rsidRDefault="00917846">
      <w:pPr>
        <w:keepLines/>
        <w:autoSpaceDE w:val="0"/>
        <w:spacing w:before="120" w:after="120"/>
        <w:ind w:firstLine="340"/>
        <w:jc w:val="both"/>
        <w:textAlignment w:val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7. Ośrodek pokrywa swoje wydatki bezpośrednio z budżetu, a pobrane dochody odprowadza na rachunek budżetu Gminy Barlinek.</w:t>
      </w:r>
    </w:p>
    <w:p w:rsidR="009A78C5" w:rsidRDefault="00917846">
      <w:pPr>
        <w:keepLines/>
        <w:autoSpaceDE w:val="0"/>
        <w:spacing w:before="120" w:after="120"/>
        <w:ind w:firstLine="340"/>
        <w:jc w:val="both"/>
        <w:textAlignment w:val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8. Ośrodek prowadzi rachunkowość w oparciu o obowiązujące przepisy i sporządza na ich podstawie sprawozdawczość finansową.</w:t>
      </w:r>
    </w:p>
    <w:p w:rsidR="009A78C5" w:rsidRDefault="00917846">
      <w:pPr>
        <w:keepNext/>
        <w:keepLines/>
        <w:autoSpaceDE w:val="0"/>
        <w:spacing w:after="0" w:line="360" w:lineRule="auto"/>
        <w:jc w:val="center"/>
        <w:textAlignment w:val="auto"/>
      </w:pPr>
      <w:r>
        <w:rPr>
          <w:rFonts w:ascii="Times New Roman" w:eastAsia="Times New Roman" w:hAnsi="Times New Roman"/>
          <w:b/>
          <w:bCs/>
          <w:lang w:eastAsia="pl-PL"/>
        </w:rPr>
        <w:t>Rozdział 4.</w:t>
      </w:r>
      <w:r>
        <w:rPr>
          <w:rFonts w:ascii="Times New Roman" w:eastAsia="Times New Roman" w:hAnsi="Times New Roman"/>
          <w:lang w:eastAsia="pl-PL"/>
        </w:rPr>
        <w:br/>
      </w:r>
      <w:r>
        <w:rPr>
          <w:rFonts w:ascii="Times New Roman" w:eastAsia="Times New Roman" w:hAnsi="Times New Roman"/>
          <w:b/>
          <w:bCs/>
          <w:lang w:eastAsia="pl-PL"/>
        </w:rPr>
        <w:t>Organizacja i zarządzanie Ośrodkiem</w:t>
      </w:r>
    </w:p>
    <w:p w:rsidR="009A78C5" w:rsidRDefault="00917846">
      <w:pPr>
        <w:keepLines/>
        <w:autoSpaceDE w:val="0"/>
        <w:spacing w:before="120" w:after="120"/>
        <w:ind w:firstLine="340"/>
        <w:jc w:val="both"/>
        <w:textAlignment w:val="auto"/>
      </w:pPr>
      <w:r>
        <w:rPr>
          <w:rFonts w:ascii="Times New Roman" w:eastAsia="Times New Roman" w:hAnsi="Times New Roman"/>
          <w:b/>
          <w:bCs/>
          <w:lang w:eastAsia="pl-PL"/>
        </w:rPr>
        <w:t>§ 11. </w:t>
      </w:r>
      <w:r>
        <w:rPr>
          <w:rFonts w:ascii="Times New Roman" w:eastAsia="Times New Roman" w:hAnsi="Times New Roman"/>
          <w:lang w:eastAsia="pl-PL"/>
        </w:rPr>
        <w:t>Ośrodkiem zarządza Dyrektor i reprezentuje go na zewnątrz.</w:t>
      </w:r>
    </w:p>
    <w:p w:rsidR="009A78C5" w:rsidRDefault="00917846">
      <w:pPr>
        <w:keepLines/>
        <w:autoSpaceDE w:val="0"/>
        <w:spacing w:before="120" w:after="120"/>
        <w:ind w:firstLine="340"/>
        <w:jc w:val="both"/>
        <w:textAlignment w:val="auto"/>
      </w:pPr>
      <w:r>
        <w:rPr>
          <w:rFonts w:ascii="Times New Roman" w:eastAsia="Times New Roman" w:hAnsi="Times New Roman"/>
          <w:b/>
          <w:bCs/>
          <w:lang w:eastAsia="pl-PL"/>
        </w:rPr>
        <w:t>§ 12. </w:t>
      </w:r>
      <w:r>
        <w:rPr>
          <w:rFonts w:ascii="Times New Roman" w:eastAsia="Times New Roman" w:hAnsi="Times New Roman"/>
          <w:lang w:eastAsia="pl-PL"/>
        </w:rPr>
        <w:t>1.  Burmistrz</w:t>
      </w:r>
      <w:r w:rsidR="00954014">
        <w:rPr>
          <w:rFonts w:ascii="Times New Roman" w:eastAsia="Times New Roman" w:hAnsi="Times New Roman"/>
          <w:lang w:eastAsia="pl-PL"/>
        </w:rPr>
        <w:t xml:space="preserve"> Barlinka</w:t>
      </w:r>
      <w:r>
        <w:rPr>
          <w:rFonts w:ascii="Times New Roman" w:eastAsia="Times New Roman" w:hAnsi="Times New Roman"/>
          <w:lang w:eastAsia="pl-PL"/>
        </w:rPr>
        <w:t xml:space="preserve"> zatrudnia i zwalnia Dyrektora oraz jest jego bezpośrednim przełożonym.</w:t>
      </w:r>
    </w:p>
    <w:p w:rsidR="009A78C5" w:rsidRDefault="00917846">
      <w:pPr>
        <w:keepLines/>
        <w:autoSpaceDE w:val="0"/>
        <w:spacing w:before="120" w:after="120"/>
        <w:ind w:firstLine="340"/>
        <w:jc w:val="both"/>
        <w:textAlignment w:val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2. Dyrektor działa na podstawie niniejszego statutu oraz w granicach upoważnień i pełnomocnictw udzielonych przez Burmistrza Barlinka.</w:t>
      </w:r>
    </w:p>
    <w:p w:rsidR="009A78C5" w:rsidRDefault="00917846">
      <w:pPr>
        <w:keepLines/>
        <w:autoSpaceDE w:val="0"/>
        <w:spacing w:before="120" w:after="120"/>
        <w:ind w:firstLine="340"/>
        <w:jc w:val="both"/>
        <w:textAlignment w:val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3. Dyrektor jest odpowiedzialny za funkcjonowanie Ośrodka, gospodarkę finansową i zarządza jednostką zgodnie z obowiązującymi przepisami prawa.</w:t>
      </w:r>
    </w:p>
    <w:p w:rsidR="009A78C5" w:rsidRDefault="00917846">
      <w:pPr>
        <w:keepLines/>
        <w:autoSpaceDE w:val="0"/>
        <w:spacing w:before="120" w:after="120"/>
        <w:ind w:firstLine="340"/>
        <w:jc w:val="both"/>
        <w:textAlignment w:val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4. Dyrektor składa Radzie Miejskiej </w:t>
      </w:r>
      <w:r w:rsidR="00954014">
        <w:rPr>
          <w:rFonts w:ascii="Times New Roman" w:eastAsia="Times New Roman" w:hAnsi="Times New Roman"/>
          <w:lang w:eastAsia="pl-PL"/>
        </w:rPr>
        <w:t xml:space="preserve">w Barlinku </w:t>
      </w:r>
      <w:bookmarkStart w:id="0" w:name="_GoBack"/>
      <w:bookmarkEnd w:id="0"/>
      <w:r>
        <w:rPr>
          <w:rFonts w:ascii="Times New Roman" w:eastAsia="Times New Roman" w:hAnsi="Times New Roman"/>
          <w:lang w:eastAsia="pl-PL"/>
        </w:rPr>
        <w:t>corocznie sprawozdanie z działalności Ośrodka oraz przedstawia potrzeby w zakresie pomocy społecznej.</w:t>
      </w:r>
    </w:p>
    <w:p w:rsidR="009A78C5" w:rsidRDefault="00917846">
      <w:pPr>
        <w:keepLines/>
        <w:autoSpaceDE w:val="0"/>
        <w:spacing w:before="120" w:after="120"/>
        <w:ind w:firstLine="340"/>
        <w:jc w:val="both"/>
        <w:textAlignment w:val="auto"/>
      </w:pPr>
      <w:r>
        <w:rPr>
          <w:rFonts w:ascii="Times New Roman" w:eastAsia="Times New Roman" w:hAnsi="Times New Roman"/>
          <w:b/>
          <w:bCs/>
          <w:lang w:eastAsia="pl-PL"/>
        </w:rPr>
        <w:t>§ 13. </w:t>
      </w:r>
      <w:r>
        <w:rPr>
          <w:rFonts w:ascii="Times New Roman" w:eastAsia="Times New Roman" w:hAnsi="Times New Roman"/>
          <w:lang w:eastAsia="pl-PL"/>
        </w:rPr>
        <w:t>1.  Dyrektor i pracownicy ponoszą odpowiedzialność za załatwianie spraw zgodnie z przepisami i ustalonymi zasadami realizacji zadań oraz przestrzeganie dyscypliny budżetowej i  zasad gospodarności.</w:t>
      </w:r>
    </w:p>
    <w:p w:rsidR="009A78C5" w:rsidRDefault="00917846">
      <w:pPr>
        <w:keepLines/>
        <w:autoSpaceDE w:val="0"/>
        <w:spacing w:before="120" w:after="120"/>
        <w:ind w:firstLine="340"/>
        <w:jc w:val="both"/>
        <w:textAlignment w:val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2. Dyrektor Ośrodka jest służbowym przełożonym w stosunku do zatrudnionych w nim pracowników i dokonuje wszelkich czynności z zakresu prawa pracy.</w:t>
      </w:r>
    </w:p>
    <w:p w:rsidR="009A78C5" w:rsidRDefault="009A78C5">
      <w:pPr>
        <w:keepLines/>
        <w:autoSpaceDE w:val="0"/>
        <w:spacing w:before="120" w:after="120"/>
        <w:ind w:firstLine="340"/>
        <w:jc w:val="both"/>
        <w:textAlignment w:val="auto"/>
        <w:rPr>
          <w:rFonts w:ascii="Times New Roman" w:eastAsia="Times New Roman" w:hAnsi="Times New Roman"/>
          <w:lang w:eastAsia="pl-PL"/>
        </w:rPr>
      </w:pPr>
    </w:p>
    <w:p w:rsidR="009A78C5" w:rsidRDefault="00917846">
      <w:pPr>
        <w:keepLines/>
        <w:autoSpaceDE w:val="0"/>
        <w:spacing w:before="120" w:after="120"/>
        <w:ind w:firstLine="340"/>
        <w:jc w:val="both"/>
        <w:textAlignment w:val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lastRenderedPageBreak/>
        <w:t>3. Strukturę organizacyjną Ośrodka, organizację wewnętrzną, tj. stanowiska pracy, szczegółowy zakres zadań czynności, uprawnień, obowiązków i odpowiedzialności poszczególnych pracowników określa Dyrektor w Regulaminie Organizacyjnym.</w:t>
      </w:r>
    </w:p>
    <w:p w:rsidR="009A78C5" w:rsidRDefault="00917846">
      <w:pPr>
        <w:keepLines/>
        <w:autoSpaceDE w:val="0"/>
        <w:spacing w:before="120" w:after="120"/>
        <w:ind w:firstLine="340"/>
        <w:jc w:val="both"/>
        <w:textAlignment w:val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4. Dyrektor Ośrodka w celu realizacji zadań wydaje, w ramach zwykłego zarządu lub w granicach udzielonych pełnomocnictw zarządzenia, instrukcje, polecenia służbowe, obwieszczenia i inne nie wymienione akty oraz wprowadza regulaminy dotyczące funkcjonowania Ośrodka.</w:t>
      </w:r>
    </w:p>
    <w:p w:rsidR="009A78C5" w:rsidRDefault="00917846">
      <w:pPr>
        <w:keepNext/>
        <w:keepLines/>
        <w:autoSpaceDE w:val="0"/>
        <w:spacing w:after="0" w:line="360" w:lineRule="auto"/>
        <w:jc w:val="center"/>
        <w:textAlignment w:val="auto"/>
      </w:pPr>
      <w:r>
        <w:rPr>
          <w:rFonts w:ascii="Times New Roman" w:eastAsia="Times New Roman" w:hAnsi="Times New Roman"/>
          <w:b/>
          <w:bCs/>
          <w:lang w:eastAsia="pl-PL"/>
        </w:rPr>
        <w:t>Rozdział 5.</w:t>
      </w:r>
      <w:r>
        <w:rPr>
          <w:rFonts w:ascii="Times New Roman" w:eastAsia="Times New Roman" w:hAnsi="Times New Roman"/>
          <w:lang w:eastAsia="pl-PL"/>
        </w:rPr>
        <w:br/>
      </w:r>
      <w:r>
        <w:rPr>
          <w:rFonts w:ascii="Times New Roman" w:eastAsia="Times New Roman" w:hAnsi="Times New Roman"/>
          <w:b/>
          <w:bCs/>
          <w:lang w:eastAsia="pl-PL"/>
        </w:rPr>
        <w:t>Nadzór i kontrola</w:t>
      </w:r>
    </w:p>
    <w:p w:rsidR="009A78C5" w:rsidRDefault="00917846">
      <w:pPr>
        <w:keepLines/>
        <w:autoSpaceDE w:val="0"/>
        <w:spacing w:before="120" w:after="120"/>
        <w:ind w:firstLine="340"/>
        <w:jc w:val="both"/>
        <w:textAlignment w:val="auto"/>
      </w:pPr>
      <w:r>
        <w:rPr>
          <w:rFonts w:ascii="Times New Roman" w:eastAsia="Times New Roman" w:hAnsi="Times New Roman"/>
          <w:b/>
          <w:bCs/>
          <w:lang w:eastAsia="pl-PL"/>
        </w:rPr>
        <w:t>§ 14. </w:t>
      </w:r>
      <w:r>
        <w:rPr>
          <w:rFonts w:ascii="Times New Roman" w:eastAsia="Times New Roman" w:hAnsi="Times New Roman"/>
          <w:lang w:eastAsia="pl-PL"/>
        </w:rPr>
        <w:t>Bezpośredni nadzór i kontrolę nad działalnością Ośrodka sprawuje Burmistrz Barlinka.</w:t>
      </w:r>
    </w:p>
    <w:p w:rsidR="009A78C5" w:rsidRDefault="00917846">
      <w:pPr>
        <w:keepLines/>
        <w:autoSpaceDE w:val="0"/>
        <w:spacing w:before="120" w:after="120"/>
        <w:ind w:firstLine="340"/>
        <w:jc w:val="both"/>
        <w:textAlignment w:val="auto"/>
      </w:pPr>
      <w:r>
        <w:rPr>
          <w:rFonts w:ascii="Times New Roman" w:eastAsia="Times New Roman" w:hAnsi="Times New Roman"/>
          <w:b/>
          <w:bCs/>
          <w:lang w:eastAsia="pl-PL"/>
        </w:rPr>
        <w:t>§ 15. </w:t>
      </w:r>
      <w:r>
        <w:rPr>
          <w:rFonts w:ascii="Times New Roman" w:eastAsia="Times New Roman" w:hAnsi="Times New Roman"/>
          <w:lang w:eastAsia="pl-PL"/>
        </w:rPr>
        <w:t>Nadzór merytoryczny oraz kontrolę nad realizacją zadań zleconych i innych powierzonych zadań z zakresu administracji rządowej sprawuje Wojewoda Zachodniopomorski.</w:t>
      </w:r>
    </w:p>
    <w:p w:rsidR="009A78C5" w:rsidRDefault="00917846">
      <w:pPr>
        <w:keepNext/>
        <w:keepLines/>
        <w:autoSpaceDE w:val="0"/>
        <w:spacing w:after="0" w:line="360" w:lineRule="auto"/>
        <w:jc w:val="center"/>
        <w:textAlignment w:val="auto"/>
      </w:pPr>
      <w:r>
        <w:rPr>
          <w:rFonts w:ascii="Times New Roman" w:eastAsia="Times New Roman" w:hAnsi="Times New Roman"/>
          <w:b/>
          <w:bCs/>
          <w:lang w:eastAsia="pl-PL"/>
        </w:rPr>
        <w:t>Rozdział 6.</w:t>
      </w:r>
      <w:r>
        <w:rPr>
          <w:rFonts w:ascii="Times New Roman" w:eastAsia="Times New Roman" w:hAnsi="Times New Roman"/>
          <w:lang w:eastAsia="pl-PL"/>
        </w:rPr>
        <w:br/>
      </w:r>
      <w:r>
        <w:rPr>
          <w:rFonts w:ascii="Times New Roman" w:eastAsia="Times New Roman" w:hAnsi="Times New Roman"/>
          <w:b/>
          <w:bCs/>
          <w:lang w:eastAsia="pl-PL"/>
        </w:rPr>
        <w:t>Postanowienia końcowe</w:t>
      </w:r>
    </w:p>
    <w:p w:rsidR="009A78C5" w:rsidRDefault="00917846">
      <w:pPr>
        <w:keepLines/>
        <w:autoSpaceDE w:val="0"/>
        <w:spacing w:before="120" w:after="120"/>
        <w:ind w:firstLine="340"/>
        <w:jc w:val="both"/>
        <w:textAlignment w:val="auto"/>
      </w:pPr>
      <w:r>
        <w:rPr>
          <w:rFonts w:ascii="Times New Roman" w:eastAsia="Times New Roman" w:hAnsi="Times New Roman"/>
          <w:b/>
          <w:bCs/>
          <w:lang w:eastAsia="pl-PL"/>
        </w:rPr>
        <w:t>§ 16. </w:t>
      </w:r>
      <w:r>
        <w:rPr>
          <w:rFonts w:ascii="Times New Roman" w:eastAsia="Times New Roman" w:hAnsi="Times New Roman"/>
          <w:lang w:eastAsia="pl-PL"/>
        </w:rPr>
        <w:t>Statut Ośrodka Pomocy Społecznej uchwala Rada Miejska w Barlinku.</w:t>
      </w:r>
    </w:p>
    <w:p w:rsidR="009A78C5" w:rsidRDefault="00917846">
      <w:pPr>
        <w:keepLines/>
        <w:autoSpaceDE w:val="0"/>
        <w:spacing w:before="120" w:after="120"/>
        <w:ind w:firstLine="340"/>
        <w:jc w:val="both"/>
        <w:textAlignment w:val="auto"/>
      </w:pPr>
      <w:r>
        <w:rPr>
          <w:rFonts w:ascii="Times New Roman" w:eastAsia="Times New Roman" w:hAnsi="Times New Roman"/>
          <w:b/>
          <w:bCs/>
          <w:lang w:eastAsia="pl-PL"/>
        </w:rPr>
        <w:t>§ 17. </w:t>
      </w:r>
      <w:r>
        <w:rPr>
          <w:rFonts w:ascii="Times New Roman" w:eastAsia="Times New Roman" w:hAnsi="Times New Roman"/>
          <w:lang w:eastAsia="pl-PL"/>
        </w:rPr>
        <w:t>Wszelkie zmiany Statutu mogą być dokonywane w trybie właściwym dla jego uchwalenia.</w:t>
      </w:r>
    </w:p>
    <w:p w:rsidR="009A78C5" w:rsidRDefault="00917846">
      <w:pPr>
        <w:keepLines/>
        <w:autoSpaceDE w:val="0"/>
        <w:spacing w:before="120" w:after="120"/>
        <w:ind w:firstLine="340"/>
        <w:jc w:val="both"/>
        <w:textAlignment w:val="auto"/>
      </w:pPr>
      <w:r>
        <w:rPr>
          <w:rFonts w:ascii="Times New Roman" w:eastAsia="Times New Roman" w:hAnsi="Times New Roman"/>
          <w:b/>
          <w:bCs/>
          <w:lang w:eastAsia="pl-PL"/>
        </w:rPr>
        <w:t>§ 18. </w:t>
      </w:r>
      <w:r>
        <w:rPr>
          <w:rFonts w:ascii="Times New Roman" w:eastAsia="Times New Roman" w:hAnsi="Times New Roman"/>
          <w:lang w:eastAsia="pl-PL"/>
        </w:rPr>
        <w:t>W sprawach nieuregulowanych niniejszym Statutem mają zastosowanie obowiązujące przepisy aktów prawnych.</w:t>
      </w:r>
    </w:p>
    <w:p w:rsidR="009A78C5" w:rsidRDefault="009A78C5">
      <w:pPr>
        <w:pStyle w:val="NormalnyWeb"/>
        <w:jc w:val="center"/>
      </w:pPr>
    </w:p>
    <w:sectPr w:rsidR="009A78C5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09E0" w:rsidRDefault="00C409E0">
      <w:pPr>
        <w:spacing w:after="0"/>
      </w:pPr>
      <w:r>
        <w:separator/>
      </w:r>
    </w:p>
  </w:endnote>
  <w:endnote w:type="continuationSeparator" w:id="0">
    <w:p w:rsidR="00C409E0" w:rsidRDefault="00C409E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09E0" w:rsidRDefault="00C409E0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C409E0" w:rsidRDefault="00C409E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8C5"/>
    <w:rsid w:val="00540822"/>
    <w:rsid w:val="008D0358"/>
    <w:rsid w:val="00917846"/>
    <w:rsid w:val="00954014"/>
    <w:rsid w:val="009A78C5"/>
    <w:rsid w:val="00C40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38D6A"/>
  <w15:docId w15:val="{CB5C8A72-5CC2-4259-A6D1-61CF5435E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suppressAutoHyphens/>
      <w:ind w:left="720"/>
    </w:pPr>
  </w:style>
  <w:style w:type="paragraph" w:styleId="NormalnyWeb">
    <w:name w:val="Normal (Web)"/>
    <w:basedOn w:val="Normalny"/>
    <w:pPr>
      <w:suppressAutoHyphens/>
      <w:spacing w:before="100" w:after="10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pPr>
      <w:suppressAutoHyphens/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1247</Words>
  <Characters>7486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hinc</cp:lastModifiedBy>
  <cp:revision>3</cp:revision>
  <cp:lastPrinted>2017-10-04T07:12:00Z</cp:lastPrinted>
  <dcterms:created xsi:type="dcterms:W3CDTF">2017-10-04T10:49:00Z</dcterms:created>
  <dcterms:modified xsi:type="dcterms:W3CDTF">2017-10-05T08:58:00Z</dcterms:modified>
</cp:coreProperties>
</file>