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63F" w:rsidRPr="00504522" w:rsidRDefault="0037563F" w:rsidP="00CD58FD">
      <w:pPr>
        <w:rPr>
          <w:b/>
        </w:rPr>
      </w:pPr>
    </w:p>
    <w:p w:rsidR="00A5412E" w:rsidRPr="00CA5B7D" w:rsidRDefault="00A5412E" w:rsidP="00A5412E">
      <w:pPr>
        <w:pStyle w:val="Tekstpodstawowy"/>
        <w:jc w:val="center"/>
        <w:rPr>
          <w:b/>
        </w:rPr>
      </w:pPr>
      <w:r w:rsidRPr="00CA5B7D">
        <w:rPr>
          <w:b/>
        </w:rPr>
        <w:t>UCHWAŁA NR ../..../201</w:t>
      </w:r>
      <w:r w:rsidR="00FA34F3" w:rsidRPr="00CA5B7D">
        <w:rPr>
          <w:b/>
        </w:rPr>
        <w:t>8</w:t>
      </w:r>
    </w:p>
    <w:p w:rsidR="00A5412E" w:rsidRPr="00CA5B7D" w:rsidRDefault="00A5412E" w:rsidP="00A5412E">
      <w:pPr>
        <w:pStyle w:val="Tekstpodstawowy"/>
        <w:jc w:val="center"/>
        <w:rPr>
          <w:b/>
        </w:rPr>
      </w:pPr>
      <w:r w:rsidRPr="00CA5B7D">
        <w:rPr>
          <w:b/>
        </w:rPr>
        <w:t>RADY MIEJSKIEJ W BARLINKU</w:t>
      </w:r>
    </w:p>
    <w:p w:rsidR="00A5412E" w:rsidRPr="00CA5B7D" w:rsidRDefault="00716806" w:rsidP="00A5412E">
      <w:pPr>
        <w:jc w:val="center"/>
        <w:rPr>
          <w:b/>
        </w:rPr>
      </w:pPr>
      <w:r w:rsidRPr="00CA5B7D">
        <w:rPr>
          <w:b/>
        </w:rPr>
        <w:t>z dnia ..………….</w:t>
      </w:r>
      <w:r w:rsidR="00A5412E" w:rsidRPr="00CA5B7D">
        <w:rPr>
          <w:b/>
        </w:rPr>
        <w:t xml:space="preserve"> 201</w:t>
      </w:r>
      <w:r w:rsidR="00FA34F3" w:rsidRPr="00CA5B7D">
        <w:rPr>
          <w:b/>
        </w:rPr>
        <w:t>8</w:t>
      </w:r>
      <w:r w:rsidR="00A5412E" w:rsidRPr="00CA5B7D">
        <w:rPr>
          <w:b/>
        </w:rPr>
        <w:t xml:space="preserve"> r.</w:t>
      </w:r>
    </w:p>
    <w:p w:rsidR="00A5412E" w:rsidRPr="00CA5B7D" w:rsidRDefault="00A5412E" w:rsidP="00A5412E"/>
    <w:p w:rsidR="00A5412E" w:rsidRPr="00CA5B7D" w:rsidRDefault="00A5412E" w:rsidP="00A5412E">
      <w:pPr>
        <w:jc w:val="center"/>
        <w:rPr>
          <w:b/>
        </w:rPr>
      </w:pPr>
      <w:r w:rsidRPr="00CA5B7D">
        <w:rPr>
          <w:b/>
        </w:rPr>
        <w:t xml:space="preserve">w sprawie wyrażenia zgody </w:t>
      </w:r>
      <w:r w:rsidR="00614ACC" w:rsidRPr="00CA5B7D">
        <w:rPr>
          <w:b/>
        </w:rPr>
        <w:t xml:space="preserve">na zamianę nieruchomości </w:t>
      </w:r>
    </w:p>
    <w:p w:rsidR="00A5412E" w:rsidRDefault="00A5412E" w:rsidP="00A5412E">
      <w:pPr>
        <w:jc w:val="both"/>
        <w:rPr>
          <w:sz w:val="24"/>
          <w:szCs w:val="24"/>
        </w:rPr>
      </w:pPr>
    </w:p>
    <w:p w:rsidR="00A5412E" w:rsidRDefault="00A5412E" w:rsidP="00A5412E">
      <w:pPr>
        <w:jc w:val="both"/>
        <w:rPr>
          <w:sz w:val="24"/>
          <w:szCs w:val="24"/>
        </w:rPr>
      </w:pPr>
    </w:p>
    <w:p w:rsidR="00A5412E" w:rsidRPr="00F016F1" w:rsidRDefault="00A5412E" w:rsidP="00A5412E">
      <w:pPr>
        <w:jc w:val="both"/>
        <w:rPr>
          <w:sz w:val="24"/>
          <w:szCs w:val="24"/>
        </w:rPr>
      </w:pPr>
    </w:p>
    <w:p w:rsidR="00A5412E" w:rsidRPr="00CA5B7D" w:rsidRDefault="00A5412E" w:rsidP="00A5412E">
      <w:pPr>
        <w:jc w:val="both"/>
      </w:pPr>
      <w:r w:rsidRPr="000C3066">
        <w:rPr>
          <w:sz w:val="24"/>
          <w:szCs w:val="24"/>
        </w:rPr>
        <w:tab/>
      </w:r>
      <w:r w:rsidRPr="00CA5B7D">
        <w:t xml:space="preserve">Na podstawie art. 18 ust. 2 pkt 9 lit. a ustawy z dnia 8 marca 1990 roku o samorządzie gminnym </w:t>
      </w:r>
      <w:r w:rsidR="000F612D">
        <w:br/>
      </w:r>
      <w:r w:rsidRPr="00CA5B7D">
        <w:t>(Dz. U. z 201</w:t>
      </w:r>
      <w:r w:rsidR="00FA34F3" w:rsidRPr="00CA5B7D">
        <w:t>8</w:t>
      </w:r>
      <w:r w:rsidRPr="00CA5B7D">
        <w:t xml:space="preserve"> r. poz. </w:t>
      </w:r>
      <w:r w:rsidR="00057730" w:rsidRPr="00CA5B7D">
        <w:t>9</w:t>
      </w:r>
      <w:r w:rsidR="00FA34F3" w:rsidRPr="00CA5B7D">
        <w:t>94 ze zm.</w:t>
      </w:r>
      <w:r w:rsidRPr="00CA5B7D">
        <w:t>), art. 1</w:t>
      </w:r>
      <w:r w:rsidR="00614ACC" w:rsidRPr="00CA5B7D">
        <w:t>5</w:t>
      </w:r>
      <w:r w:rsidRPr="00CA5B7D">
        <w:t xml:space="preserve"> ust. 1 ustawy z dnia 21 sierpnia 1997 roku o gospodarce nieruchomościami (Dz. U. z 201</w:t>
      </w:r>
      <w:r w:rsidR="00FA34F3" w:rsidRPr="00CA5B7D">
        <w:t>8</w:t>
      </w:r>
      <w:r w:rsidRPr="00CA5B7D">
        <w:t xml:space="preserve"> r. poz. </w:t>
      </w:r>
      <w:r w:rsidR="00FA34F3" w:rsidRPr="00CA5B7D">
        <w:t>121 ze zm.</w:t>
      </w:r>
      <w:r w:rsidRPr="00CA5B7D">
        <w:t xml:space="preserve">) </w:t>
      </w:r>
      <w:r w:rsidRPr="00CA5B7D">
        <w:rPr>
          <w:b/>
        </w:rPr>
        <w:t>uchwala się, co następuje:</w:t>
      </w:r>
    </w:p>
    <w:p w:rsidR="00A5412E" w:rsidRDefault="00A5412E" w:rsidP="00A5412E">
      <w:pPr>
        <w:jc w:val="both"/>
        <w:rPr>
          <w:sz w:val="24"/>
          <w:szCs w:val="24"/>
        </w:rPr>
      </w:pPr>
    </w:p>
    <w:p w:rsidR="00D416DB" w:rsidRPr="0062605D" w:rsidRDefault="00D416DB" w:rsidP="00A5412E">
      <w:pPr>
        <w:jc w:val="both"/>
        <w:rPr>
          <w:sz w:val="24"/>
          <w:szCs w:val="24"/>
        </w:rPr>
      </w:pPr>
    </w:p>
    <w:p w:rsidR="00A5412E" w:rsidRDefault="00A5412E" w:rsidP="00A5412E">
      <w:pPr>
        <w:jc w:val="both"/>
        <w:rPr>
          <w:sz w:val="24"/>
        </w:rPr>
      </w:pPr>
    </w:p>
    <w:p w:rsidR="00FA34F3" w:rsidRPr="00D416DB" w:rsidRDefault="00A5412E" w:rsidP="009770FA">
      <w:pPr>
        <w:spacing w:line="360" w:lineRule="auto"/>
        <w:ind w:firstLine="709"/>
        <w:jc w:val="both"/>
      </w:pPr>
      <w:r w:rsidRPr="00D416DB">
        <w:sym w:font="Times New Roman" w:char="00A7"/>
      </w:r>
      <w:r w:rsidRPr="00D416DB">
        <w:t xml:space="preserve"> 1</w:t>
      </w:r>
      <w:r w:rsidR="00CA5B7D" w:rsidRPr="00D416DB">
        <w:t xml:space="preserve">. </w:t>
      </w:r>
      <w:r w:rsidR="00D416DB" w:rsidRPr="00D416DB">
        <w:t>1.</w:t>
      </w:r>
      <w:r w:rsidR="00FA34F3" w:rsidRPr="00D416DB">
        <w:rPr>
          <w:shd w:val="clear" w:color="auto" w:fill="FFFFFF"/>
        </w:rPr>
        <w:t xml:space="preserve">Wyraża się zgodę na zamianę nieruchomości </w:t>
      </w:r>
      <w:r w:rsidR="00E77669" w:rsidRPr="00D416DB">
        <w:rPr>
          <w:shd w:val="clear" w:color="auto" w:fill="FFFFFF"/>
        </w:rPr>
        <w:t>gruntow</w:t>
      </w:r>
      <w:r w:rsidR="000F612D">
        <w:rPr>
          <w:shd w:val="clear" w:color="auto" w:fill="FFFFFF"/>
        </w:rPr>
        <w:t xml:space="preserve">ych położonych w obr. 1 Barlinka,  </w:t>
      </w:r>
      <w:r w:rsidR="00D416DB" w:rsidRPr="00D416DB">
        <w:rPr>
          <w:shd w:val="clear" w:color="auto" w:fill="FFFFFF"/>
        </w:rPr>
        <w:t xml:space="preserve"> stanowiąc</w:t>
      </w:r>
      <w:r w:rsidR="000F612D">
        <w:rPr>
          <w:shd w:val="clear" w:color="auto" w:fill="FFFFFF"/>
        </w:rPr>
        <w:t>ych</w:t>
      </w:r>
      <w:r w:rsidR="00D416DB" w:rsidRPr="00D416DB">
        <w:rPr>
          <w:shd w:val="clear" w:color="auto" w:fill="FFFFFF"/>
        </w:rPr>
        <w:t xml:space="preserve"> własność Gminy Barlinek</w:t>
      </w:r>
      <w:r w:rsidR="000F612D">
        <w:rPr>
          <w:shd w:val="clear" w:color="auto" w:fill="FFFFFF"/>
        </w:rPr>
        <w:t>,</w:t>
      </w:r>
      <w:r w:rsidR="00E77669" w:rsidRPr="00D416DB">
        <w:rPr>
          <w:shd w:val="clear" w:color="auto" w:fill="FFFFFF"/>
        </w:rPr>
        <w:t xml:space="preserve"> </w:t>
      </w:r>
      <w:r w:rsidR="00FA34F3" w:rsidRPr="00D416DB">
        <w:rPr>
          <w:shd w:val="clear" w:color="auto" w:fill="FFFFFF"/>
        </w:rPr>
        <w:t>oznaczon</w:t>
      </w:r>
      <w:r w:rsidR="000F612D">
        <w:rPr>
          <w:shd w:val="clear" w:color="auto" w:fill="FFFFFF"/>
        </w:rPr>
        <w:t>ych</w:t>
      </w:r>
      <w:r w:rsidR="00E77669" w:rsidRPr="00D416DB">
        <w:rPr>
          <w:shd w:val="clear" w:color="auto" w:fill="FFFFFF"/>
        </w:rPr>
        <w:t xml:space="preserve"> w ewidencji gruntów</w:t>
      </w:r>
      <w:r w:rsidR="00FA34F3" w:rsidRPr="00D416DB">
        <w:rPr>
          <w:shd w:val="clear" w:color="auto" w:fill="FFFFFF"/>
        </w:rPr>
        <w:t xml:space="preserve"> działkami</w:t>
      </w:r>
      <w:r w:rsidR="00D416DB" w:rsidRPr="00D416DB">
        <w:rPr>
          <w:shd w:val="clear" w:color="auto" w:fill="FFFFFF"/>
        </w:rPr>
        <w:t xml:space="preserve"> nr </w:t>
      </w:r>
      <w:r w:rsidR="00CA5B7D" w:rsidRPr="00D416DB">
        <w:rPr>
          <w:shd w:val="clear" w:color="auto" w:fill="FFFFFF"/>
        </w:rPr>
        <w:t>:</w:t>
      </w:r>
      <w:r w:rsidR="00FA34F3" w:rsidRPr="00D416DB">
        <w:rPr>
          <w:shd w:val="clear" w:color="auto" w:fill="FFFFFF"/>
        </w:rPr>
        <w:t xml:space="preserve"> </w:t>
      </w:r>
    </w:p>
    <w:p w:rsidR="00FA34F3" w:rsidRPr="00D416DB" w:rsidRDefault="00FA34F3" w:rsidP="009770FA">
      <w:pPr>
        <w:pStyle w:val="Akapitzlist"/>
        <w:numPr>
          <w:ilvl w:val="0"/>
          <w:numId w:val="9"/>
        </w:numPr>
        <w:tabs>
          <w:tab w:val="left" w:pos="0"/>
        </w:tabs>
        <w:spacing w:line="360" w:lineRule="auto"/>
        <w:ind w:left="714" w:hanging="357"/>
        <w:jc w:val="both"/>
      </w:pPr>
      <w:r w:rsidRPr="00D416DB">
        <w:t>274/9</w:t>
      </w:r>
      <w:r w:rsidR="00E77669" w:rsidRPr="00D416DB">
        <w:t xml:space="preserve"> </w:t>
      </w:r>
      <w:r w:rsidRPr="00D416DB">
        <w:t xml:space="preserve">o pow. 0,2816 ha, </w:t>
      </w:r>
    </w:p>
    <w:p w:rsidR="00FA34F3" w:rsidRPr="00D416DB" w:rsidRDefault="00FA34F3" w:rsidP="009770FA">
      <w:pPr>
        <w:pStyle w:val="Akapitzlist"/>
        <w:numPr>
          <w:ilvl w:val="0"/>
          <w:numId w:val="9"/>
        </w:numPr>
        <w:tabs>
          <w:tab w:val="left" w:pos="0"/>
        </w:tabs>
        <w:spacing w:line="360" w:lineRule="auto"/>
        <w:ind w:left="714" w:hanging="357"/>
        <w:jc w:val="both"/>
      </w:pPr>
      <w:r w:rsidRPr="00D416DB">
        <w:t xml:space="preserve">273/14 </w:t>
      </w:r>
      <w:r w:rsidR="00CA5B7D" w:rsidRPr="00D416DB">
        <w:t>o pow. 0,0881 ha,</w:t>
      </w:r>
    </w:p>
    <w:p w:rsidR="00FA34F3" w:rsidRPr="00D416DB" w:rsidRDefault="00FA34F3" w:rsidP="009770FA">
      <w:pPr>
        <w:pStyle w:val="Akapitzlist"/>
        <w:numPr>
          <w:ilvl w:val="0"/>
          <w:numId w:val="9"/>
        </w:numPr>
        <w:tabs>
          <w:tab w:val="left" w:pos="0"/>
        </w:tabs>
        <w:spacing w:line="360" w:lineRule="auto"/>
        <w:ind w:left="714" w:hanging="357"/>
        <w:jc w:val="both"/>
      </w:pPr>
      <w:r w:rsidRPr="00D416DB">
        <w:t xml:space="preserve">273/16 o </w:t>
      </w:r>
      <w:r w:rsidR="00CA5B7D" w:rsidRPr="00D416DB">
        <w:t>pow. 0,0</w:t>
      </w:r>
      <w:r w:rsidR="00500A0E">
        <w:t>465</w:t>
      </w:r>
      <w:r w:rsidR="00CA5B7D" w:rsidRPr="00D416DB">
        <w:t xml:space="preserve"> ha,</w:t>
      </w:r>
    </w:p>
    <w:p w:rsidR="00FA34F3" w:rsidRPr="00D416DB" w:rsidRDefault="00FA34F3" w:rsidP="009770FA">
      <w:pPr>
        <w:pStyle w:val="Akapitzlist"/>
        <w:numPr>
          <w:ilvl w:val="0"/>
          <w:numId w:val="9"/>
        </w:numPr>
        <w:tabs>
          <w:tab w:val="left" w:pos="0"/>
        </w:tabs>
        <w:spacing w:line="360" w:lineRule="auto"/>
        <w:ind w:left="714" w:hanging="357"/>
        <w:jc w:val="both"/>
      </w:pPr>
      <w:r w:rsidRPr="00D416DB">
        <w:t>273/22 o</w:t>
      </w:r>
      <w:r w:rsidR="00CA5B7D" w:rsidRPr="00D416DB">
        <w:t xml:space="preserve"> pow.0,0793 ha, </w:t>
      </w:r>
    </w:p>
    <w:p w:rsidR="00FA34F3" w:rsidRPr="00D416DB" w:rsidRDefault="00FA34F3" w:rsidP="009770FA">
      <w:pPr>
        <w:pStyle w:val="Akapitzlist"/>
        <w:numPr>
          <w:ilvl w:val="0"/>
          <w:numId w:val="9"/>
        </w:numPr>
        <w:tabs>
          <w:tab w:val="left" w:pos="0"/>
        </w:tabs>
        <w:spacing w:line="360" w:lineRule="auto"/>
        <w:ind w:left="714" w:hanging="357"/>
        <w:jc w:val="both"/>
      </w:pPr>
      <w:r w:rsidRPr="00D416DB">
        <w:t xml:space="preserve">272/6 </w:t>
      </w:r>
      <w:r w:rsidR="00CA5B7D" w:rsidRPr="00D416DB">
        <w:t xml:space="preserve">o pow. 0,0789 ha, </w:t>
      </w:r>
    </w:p>
    <w:p w:rsidR="00FA34F3" w:rsidRPr="00D416DB" w:rsidRDefault="00FA34F3" w:rsidP="009770FA">
      <w:pPr>
        <w:pStyle w:val="Akapitzlist"/>
        <w:numPr>
          <w:ilvl w:val="0"/>
          <w:numId w:val="9"/>
        </w:numPr>
        <w:tabs>
          <w:tab w:val="left" w:pos="0"/>
        </w:tabs>
        <w:spacing w:line="360" w:lineRule="auto"/>
        <w:ind w:left="714" w:hanging="357"/>
        <w:jc w:val="both"/>
      </w:pPr>
      <w:r w:rsidRPr="00D416DB">
        <w:t xml:space="preserve">271/7 o </w:t>
      </w:r>
      <w:r w:rsidR="00CA5B7D" w:rsidRPr="00D416DB">
        <w:t>pow. 0,0248 ha,</w:t>
      </w:r>
    </w:p>
    <w:p w:rsidR="00FA34F3" w:rsidRPr="00D416DB" w:rsidRDefault="00FA34F3" w:rsidP="009770FA">
      <w:pPr>
        <w:pStyle w:val="Akapitzlist"/>
        <w:numPr>
          <w:ilvl w:val="0"/>
          <w:numId w:val="9"/>
        </w:numPr>
        <w:tabs>
          <w:tab w:val="left" w:pos="0"/>
        </w:tabs>
        <w:spacing w:line="360" w:lineRule="auto"/>
        <w:ind w:left="714" w:hanging="357"/>
        <w:jc w:val="both"/>
      </w:pPr>
      <w:r w:rsidRPr="00D416DB">
        <w:t>277/11 o p</w:t>
      </w:r>
      <w:r w:rsidR="00CA5B7D" w:rsidRPr="00D416DB">
        <w:t xml:space="preserve">ow. 0,0007 ha, </w:t>
      </w:r>
    </w:p>
    <w:p w:rsidR="000F612D" w:rsidRDefault="00FA34F3" w:rsidP="009770FA">
      <w:pPr>
        <w:pStyle w:val="Akapitzlist"/>
        <w:numPr>
          <w:ilvl w:val="0"/>
          <w:numId w:val="9"/>
        </w:numPr>
        <w:tabs>
          <w:tab w:val="left" w:pos="0"/>
        </w:tabs>
        <w:spacing w:line="360" w:lineRule="auto"/>
        <w:ind w:left="714" w:hanging="357"/>
        <w:jc w:val="both"/>
      </w:pPr>
      <w:r w:rsidRPr="00D416DB">
        <w:t>2146/2 o pow. 0,1004 ha wraz z udziałem</w:t>
      </w:r>
      <w:r w:rsidR="00D416DB" w:rsidRPr="00D416DB">
        <w:t xml:space="preserve"> do ¼ działki gruntu nr 2146/7 </w:t>
      </w:r>
      <w:r w:rsidRPr="00D416DB">
        <w:t xml:space="preserve">o </w:t>
      </w:r>
      <w:r w:rsidR="00CA5B7D" w:rsidRPr="00D416DB">
        <w:t>pow. 0,0224 ha</w:t>
      </w:r>
      <w:r w:rsidR="00D416DB" w:rsidRPr="00D416DB">
        <w:t xml:space="preserve">, </w:t>
      </w:r>
    </w:p>
    <w:p w:rsidR="000F612D" w:rsidRDefault="00CA5B7D" w:rsidP="009770FA">
      <w:pPr>
        <w:pStyle w:val="Akapitzlist"/>
        <w:numPr>
          <w:ilvl w:val="0"/>
          <w:numId w:val="9"/>
        </w:numPr>
        <w:tabs>
          <w:tab w:val="left" w:pos="0"/>
        </w:tabs>
        <w:spacing w:line="360" w:lineRule="auto"/>
        <w:ind w:left="714" w:hanging="357"/>
        <w:jc w:val="both"/>
      </w:pPr>
      <w:r w:rsidRPr="00D416DB">
        <w:t xml:space="preserve">nr </w:t>
      </w:r>
      <w:r w:rsidR="00D416DB" w:rsidRPr="00D416DB">
        <w:t xml:space="preserve">2146/3 </w:t>
      </w:r>
      <w:r w:rsidR="00FA34F3" w:rsidRPr="00D416DB">
        <w:t>o pow. 0,1006 ha wraz z udziałem</w:t>
      </w:r>
      <w:r w:rsidR="00D416DB" w:rsidRPr="00D416DB">
        <w:t xml:space="preserve"> do ¼ działki gruntu nr 2146/7 </w:t>
      </w:r>
      <w:r w:rsidR="00FA34F3" w:rsidRPr="00D416DB">
        <w:t>o p</w:t>
      </w:r>
      <w:r w:rsidR="009770FA">
        <w:t xml:space="preserve">ow. 0,0224 ha, </w:t>
      </w:r>
    </w:p>
    <w:p w:rsidR="00FA34F3" w:rsidRPr="00D416DB" w:rsidRDefault="00FA34F3" w:rsidP="009770FA">
      <w:pPr>
        <w:pStyle w:val="Akapitzlist"/>
        <w:numPr>
          <w:ilvl w:val="0"/>
          <w:numId w:val="9"/>
        </w:numPr>
        <w:tabs>
          <w:tab w:val="left" w:pos="0"/>
        </w:tabs>
        <w:spacing w:line="360" w:lineRule="auto"/>
        <w:ind w:left="714" w:hanging="357"/>
        <w:jc w:val="both"/>
      </w:pPr>
      <w:r w:rsidRPr="00D416DB">
        <w:t xml:space="preserve">2146/4 o </w:t>
      </w:r>
      <w:r w:rsidR="00CA5B7D" w:rsidRPr="00D416DB">
        <w:t xml:space="preserve">pow. 0,0910 ha, </w:t>
      </w:r>
    </w:p>
    <w:p w:rsidR="00FA34F3" w:rsidRPr="00D416DB" w:rsidRDefault="00FA34F3" w:rsidP="009770FA">
      <w:pPr>
        <w:pStyle w:val="Akapitzlist"/>
        <w:numPr>
          <w:ilvl w:val="0"/>
          <w:numId w:val="9"/>
        </w:numPr>
        <w:tabs>
          <w:tab w:val="left" w:pos="0"/>
        </w:tabs>
        <w:spacing w:line="360" w:lineRule="auto"/>
        <w:ind w:left="714" w:hanging="357"/>
        <w:jc w:val="both"/>
      </w:pPr>
      <w:r w:rsidRPr="00D416DB">
        <w:t xml:space="preserve">2146/5 o </w:t>
      </w:r>
      <w:r w:rsidR="00CA5B7D" w:rsidRPr="00D416DB">
        <w:t xml:space="preserve">pow. 0,0921 ha, </w:t>
      </w:r>
    </w:p>
    <w:p w:rsidR="00FA34F3" w:rsidRPr="00D416DB" w:rsidRDefault="00FA34F3" w:rsidP="009770FA">
      <w:pPr>
        <w:pStyle w:val="Akapitzlist"/>
        <w:numPr>
          <w:ilvl w:val="0"/>
          <w:numId w:val="9"/>
        </w:numPr>
        <w:tabs>
          <w:tab w:val="left" w:pos="0"/>
        </w:tabs>
        <w:spacing w:line="360" w:lineRule="auto"/>
        <w:ind w:left="714" w:hanging="357"/>
        <w:jc w:val="both"/>
      </w:pPr>
      <w:r w:rsidRPr="00D416DB">
        <w:t>2146/12 o p</w:t>
      </w:r>
      <w:r w:rsidR="00CA5B7D" w:rsidRPr="00D416DB">
        <w:t>ow. 0,10</w:t>
      </w:r>
      <w:r w:rsidR="00500A0E">
        <w:t>50</w:t>
      </w:r>
      <w:r w:rsidR="00CA5B7D" w:rsidRPr="00D416DB">
        <w:t xml:space="preserve"> ha, </w:t>
      </w:r>
    </w:p>
    <w:p w:rsidR="00FA34F3" w:rsidRPr="00D416DB" w:rsidRDefault="00D416DB" w:rsidP="009770FA">
      <w:pPr>
        <w:pStyle w:val="Akapitzlist"/>
        <w:numPr>
          <w:ilvl w:val="0"/>
          <w:numId w:val="9"/>
        </w:numPr>
        <w:tabs>
          <w:tab w:val="left" w:pos="0"/>
        </w:tabs>
        <w:spacing w:line="360" w:lineRule="auto"/>
        <w:ind w:left="714" w:hanging="357"/>
        <w:jc w:val="both"/>
      </w:pPr>
      <w:r w:rsidRPr="00D416DB">
        <w:t xml:space="preserve">cześć działki nr </w:t>
      </w:r>
      <w:r w:rsidR="00FA34F3" w:rsidRPr="00D416DB">
        <w:t>219/2 o pow. ok</w:t>
      </w:r>
      <w:r w:rsidR="00CA5B7D" w:rsidRPr="00D416DB">
        <w:t>oło 0,2500 ha,</w:t>
      </w:r>
    </w:p>
    <w:p w:rsidR="00E423C2" w:rsidRDefault="00FA34F3" w:rsidP="009770FA">
      <w:pPr>
        <w:tabs>
          <w:tab w:val="left" w:pos="900"/>
        </w:tabs>
        <w:spacing w:line="360" w:lineRule="auto"/>
        <w:jc w:val="both"/>
        <w:rPr>
          <w:shd w:val="clear" w:color="auto" w:fill="FFFFFF"/>
        </w:rPr>
      </w:pPr>
      <w:r w:rsidRPr="00D416DB">
        <w:rPr>
          <w:shd w:val="clear" w:color="auto" w:fill="FFFFFF"/>
        </w:rPr>
        <w:t>na nieruchomość</w:t>
      </w:r>
      <w:r w:rsidR="00E77669" w:rsidRPr="00D416DB">
        <w:rPr>
          <w:shd w:val="clear" w:color="auto" w:fill="FFFFFF"/>
        </w:rPr>
        <w:t xml:space="preserve"> gruntową </w:t>
      </w:r>
      <w:r w:rsidRPr="00D416DB">
        <w:rPr>
          <w:shd w:val="clear" w:color="auto" w:fill="FFFFFF"/>
        </w:rPr>
        <w:t xml:space="preserve"> oznaczoną </w:t>
      </w:r>
      <w:r w:rsidR="00E77669" w:rsidRPr="00D416DB">
        <w:rPr>
          <w:shd w:val="clear" w:color="auto" w:fill="FFFFFF"/>
        </w:rPr>
        <w:t xml:space="preserve"> działkami gruntu nr 163/23  i  163/25 </w:t>
      </w:r>
      <w:r w:rsidR="00E77669" w:rsidRPr="00D416DB">
        <w:t>w obr. 1 Barlinka o łącznej pow. 1,1527 ha</w:t>
      </w:r>
      <w:r w:rsidRPr="00D416DB">
        <w:rPr>
          <w:shd w:val="clear" w:color="auto" w:fill="FFFFFF"/>
        </w:rPr>
        <w:t>, stanowiąc</w:t>
      </w:r>
      <w:r w:rsidR="00E77669" w:rsidRPr="00D416DB">
        <w:rPr>
          <w:shd w:val="clear" w:color="auto" w:fill="FFFFFF"/>
        </w:rPr>
        <w:t>ą</w:t>
      </w:r>
      <w:r w:rsidRPr="00D416DB">
        <w:rPr>
          <w:shd w:val="clear" w:color="auto" w:fill="FFFFFF"/>
        </w:rPr>
        <w:t xml:space="preserve"> własność osoby fizycznej.</w:t>
      </w:r>
    </w:p>
    <w:p w:rsidR="009770FA" w:rsidRPr="00D416DB" w:rsidRDefault="009770FA" w:rsidP="009770FA">
      <w:pPr>
        <w:tabs>
          <w:tab w:val="left" w:pos="900"/>
        </w:tabs>
        <w:jc w:val="both"/>
      </w:pPr>
    </w:p>
    <w:p w:rsidR="00D416DB" w:rsidRDefault="00D416DB" w:rsidP="009770FA">
      <w:pPr>
        <w:pStyle w:val="NormalnyWeb"/>
        <w:spacing w:before="0" w:beforeAutospacing="0" w:after="0" w:afterAutospacing="0" w:line="360" w:lineRule="auto"/>
        <w:ind w:firstLine="709"/>
        <w:jc w:val="both"/>
        <w:rPr>
          <w:sz w:val="20"/>
          <w:szCs w:val="20"/>
        </w:rPr>
      </w:pPr>
      <w:r w:rsidRPr="00D416DB">
        <w:rPr>
          <w:sz w:val="20"/>
          <w:szCs w:val="20"/>
        </w:rPr>
        <w:t xml:space="preserve">2. </w:t>
      </w:r>
      <w:r w:rsidR="00CA5B7D" w:rsidRPr="00D416DB">
        <w:rPr>
          <w:sz w:val="20"/>
          <w:szCs w:val="20"/>
        </w:rPr>
        <w:t>Położenie działek oraz obszar objęty zamianą został określony w załącznik</w:t>
      </w:r>
      <w:r w:rsidRPr="00D416DB">
        <w:rPr>
          <w:sz w:val="20"/>
          <w:szCs w:val="20"/>
        </w:rPr>
        <w:t>ach stanowiących integralną cześć uchwały:</w:t>
      </w:r>
    </w:p>
    <w:p w:rsidR="00D416DB" w:rsidRDefault="00D416DB" w:rsidP="009770FA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nr od 1 do 3 </w:t>
      </w:r>
      <w:r w:rsidRPr="00D416DB">
        <w:rPr>
          <w:sz w:val="20"/>
          <w:szCs w:val="20"/>
        </w:rPr>
        <w:t>działki stanowiące własność Gminy Barlinek</w:t>
      </w:r>
      <w:r>
        <w:rPr>
          <w:sz w:val="20"/>
          <w:szCs w:val="20"/>
        </w:rPr>
        <w:t>,</w:t>
      </w:r>
    </w:p>
    <w:p w:rsidR="00D416DB" w:rsidRPr="00D416DB" w:rsidRDefault="00D416DB" w:rsidP="009770FA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nr 4 </w:t>
      </w:r>
      <w:r w:rsidRPr="00D416DB">
        <w:rPr>
          <w:sz w:val="20"/>
          <w:szCs w:val="20"/>
        </w:rPr>
        <w:t>działki stanowiące własność osoby fizycznej</w:t>
      </w:r>
    </w:p>
    <w:p w:rsidR="00E423C2" w:rsidRPr="00D416DB" w:rsidRDefault="00E423C2" w:rsidP="009770FA">
      <w:pPr>
        <w:tabs>
          <w:tab w:val="left" w:pos="900"/>
        </w:tabs>
        <w:jc w:val="both"/>
      </w:pPr>
    </w:p>
    <w:p w:rsidR="00CA5B7D" w:rsidRPr="00D416DB" w:rsidRDefault="00CA5B7D" w:rsidP="009770FA">
      <w:pPr>
        <w:tabs>
          <w:tab w:val="left" w:pos="900"/>
        </w:tabs>
        <w:ind w:left="567"/>
        <w:jc w:val="both"/>
      </w:pPr>
      <w:r w:rsidRPr="00D416DB">
        <w:sym w:font="Times New Roman" w:char="00A7"/>
      </w:r>
      <w:r w:rsidRPr="00D416DB">
        <w:t xml:space="preserve"> 2. Uchwała wchodzi w życie z dniem podjęcia.</w:t>
      </w:r>
    </w:p>
    <w:p w:rsidR="0045104C" w:rsidRDefault="0045104C" w:rsidP="00E13CE9"/>
    <w:p w:rsidR="00F30D9C" w:rsidRDefault="00F30D9C" w:rsidP="00E13CE9">
      <w:pPr>
        <w:rPr>
          <w:sz w:val="24"/>
        </w:rPr>
      </w:pPr>
    </w:p>
    <w:p w:rsidR="0045104C" w:rsidRDefault="0045104C" w:rsidP="00E13CE9">
      <w:pPr>
        <w:rPr>
          <w:sz w:val="24"/>
        </w:rPr>
      </w:pPr>
    </w:p>
    <w:p w:rsidR="00CD58FD" w:rsidRDefault="00CD58FD" w:rsidP="00E13CE9">
      <w:pPr>
        <w:rPr>
          <w:sz w:val="24"/>
        </w:rPr>
      </w:pPr>
      <w:bookmarkStart w:id="0" w:name="_GoBack"/>
      <w:bookmarkEnd w:id="0"/>
    </w:p>
    <w:p w:rsidR="0045104C" w:rsidRDefault="0045104C" w:rsidP="00E13CE9">
      <w:pPr>
        <w:rPr>
          <w:sz w:val="24"/>
        </w:rPr>
      </w:pPr>
    </w:p>
    <w:p w:rsidR="001610F1" w:rsidRDefault="001610F1" w:rsidP="00E13CE9">
      <w:pPr>
        <w:rPr>
          <w:sz w:val="24"/>
        </w:rPr>
      </w:pPr>
    </w:p>
    <w:p w:rsidR="0037563F" w:rsidRDefault="0037563F" w:rsidP="00E13CE9">
      <w:pPr>
        <w:rPr>
          <w:sz w:val="24"/>
        </w:rPr>
      </w:pPr>
    </w:p>
    <w:p w:rsidR="00293051" w:rsidRPr="003F7949" w:rsidRDefault="00293051" w:rsidP="00293051">
      <w:pPr>
        <w:jc w:val="center"/>
        <w:rPr>
          <w:b/>
          <w:spacing w:val="20"/>
          <w:sz w:val="28"/>
          <w:szCs w:val="28"/>
        </w:rPr>
      </w:pPr>
      <w:r w:rsidRPr="003F7949">
        <w:rPr>
          <w:b/>
          <w:spacing w:val="20"/>
          <w:sz w:val="28"/>
          <w:szCs w:val="28"/>
        </w:rPr>
        <w:lastRenderedPageBreak/>
        <w:t>Uzasadnienie</w:t>
      </w:r>
    </w:p>
    <w:p w:rsidR="00293051" w:rsidRPr="00DC1F84" w:rsidRDefault="00293051" w:rsidP="00293051">
      <w:pPr>
        <w:jc w:val="center"/>
      </w:pPr>
    </w:p>
    <w:p w:rsidR="00293051" w:rsidRPr="00293051" w:rsidRDefault="00293051" w:rsidP="00293051">
      <w:pPr>
        <w:spacing w:line="360" w:lineRule="auto"/>
        <w:ind w:firstLine="708"/>
        <w:jc w:val="both"/>
      </w:pPr>
      <w:r w:rsidRPr="00293051">
        <w:t>Zamiana jest umową, w której każda ze stron zobowiązuje się przenieść na drugą stronę własność rzeczy w zamian za zobowiązanie się przeniesienia własności innej rzeczy.</w:t>
      </w:r>
    </w:p>
    <w:p w:rsidR="00293051" w:rsidRPr="00293051" w:rsidRDefault="00293051" w:rsidP="00293051">
      <w:pPr>
        <w:spacing w:line="360" w:lineRule="auto"/>
        <w:ind w:firstLine="708"/>
        <w:jc w:val="both"/>
      </w:pPr>
      <w:r w:rsidRPr="00293051">
        <w:t>Zgodnie art. 15 ust. 1, zdanie pierwsze, ustawy o gospodarce nieruchomościami umożliwia</w:t>
      </w:r>
      <w:r w:rsidR="0037563F">
        <w:t xml:space="preserve"> się</w:t>
      </w:r>
      <w:r w:rsidRPr="00293051">
        <w:t xml:space="preserve"> dokonanie zamiany nieruchomości stanowiących własność jednostek samorządu terytorialnego na nieruchomości stanowiące własność osób fizycznych lub osób prawnych. Zamiana nieruchomości następuje w trybie bezprzetargowym, o czym stanowi art. 37 ust. 2 punkt 4 powołanej ustawy o gospodarce nieruchomościami.</w:t>
      </w:r>
    </w:p>
    <w:p w:rsidR="00293051" w:rsidRPr="00293051" w:rsidRDefault="00293051" w:rsidP="00293051">
      <w:pPr>
        <w:spacing w:line="360" w:lineRule="auto"/>
        <w:ind w:firstLine="708"/>
        <w:jc w:val="both"/>
      </w:pPr>
      <w:r w:rsidRPr="00293051">
        <w:t>Zasadą jest, iż w przypadku nierównej wartości zamienianych nieruchomości stosuje się dopłatę, której wysokość jest równa różnicy wartości zamienianych nieruchomości, zgodnie z treścią art. 15 ust. 1, zdanie drugie, ustawy o gospodarce nieruchomościami.</w:t>
      </w:r>
    </w:p>
    <w:p w:rsidR="00293051" w:rsidRPr="00293051" w:rsidRDefault="00293051" w:rsidP="00293051">
      <w:pPr>
        <w:spacing w:line="360" w:lineRule="auto"/>
        <w:ind w:firstLine="708"/>
        <w:jc w:val="both"/>
      </w:pPr>
      <w:r w:rsidRPr="00293051">
        <w:t>Opinię o wartości nieruchomości będących przedmiotem zamiany sporządzają rzeczoznawcy majątkowi w formie operatu szacunkowego</w:t>
      </w:r>
    </w:p>
    <w:p w:rsidR="00293051" w:rsidRPr="00293051" w:rsidRDefault="00293051" w:rsidP="00293051">
      <w:pPr>
        <w:spacing w:line="360" w:lineRule="auto"/>
        <w:ind w:firstLine="709"/>
        <w:jc w:val="both"/>
      </w:pPr>
      <w:r w:rsidRPr="00293051">
        <w:t xml:space="preserve">Zgodnie z art. 18 ust. 2 pkt 9 lit. a ustawy z dnia 8 marca 1990 roku o samorządzie gminnym </w:t>
      </w:r>
      <w:r w:rsidRPr="00293051">
        <w:br/>
        <w:t xml:space="preserve">(Dz. U. z 2018 r. poz. 994 ze zm.) do wyłącznej właściwości rady gminy należy m.in. podejmowanie uchwał </w:t>
      </w:r>
      <w:r w:rsidRPr="00293051">
        <w:br/>
        <w:t>w sprawach majątkowych gminy dotyczących sprzedaży nieruchomości gruntowych z zasobu gminy.</w:t>
      </w:r>
    </w:p>
    <w:p w:rsidR="00293051" w:rsidRPr="00293051" w:rsidRDefault="00293051" w:rsidP="00293051">
      <w:pPr>
        <w:spacing w:line="360" w:lineRule="auto"/>
        <w:ind w:firstLine="283"/>
        <w:jc w:val="both"/>
      </w:pPr>
      <w:r w:rsidRPr="00293051">
        <w:t xml:space="preserve">W wyniku zamiany nieruchomości objętych niniejszą uchwałą gmina pozyska od osoby fizycznej nieruchomość gruntową oznaczoną działkami gruntu nr </w:t>
      </w:r>
      <w:r w:rsidRPr="00293051">
        <w:rPr>
          <w:shd w:val="clear" w:color="auto" w:fill="FFFFFF"/>
        </w:rPr>
        <w:t xml:space="preserve">163/23 i 163/25 </w:t>
      </w:r>
      <w:r w:rsidRPr="00293051">
        <w:t xml:space="preserve">w obr. 1 Barlinka o łącznej pow. 1,1527 ha, która zostanie przekazana Przedsiębiorstwu Gospodarki Komunalnej Sp. z o.o. w Barlinku w związku </w:t>
      </w:r>
      <w:r w:rsidRPr="00293051">
        <w:br/>
        <w:t>z budową Punktu Selektywnej Zbiorki Odpadów Komunalnych. Działka gruntu nr 162/25 objęta jest miejscowym plan</w:t>
      </w:r>
      <w:r w:rsidR="0037563F">
        <w:t>em</w:t>
      </w:r>
      <w:r w:rsidRPr="00293051">
        <w:t xml:space="preserve"> zagospodarowania przestrzennego przyjętego Uchwałą Nr XLII/603/2009 Rady Miejskiej </w:t>
      </w:r>
      <w:r w:rsidRPr="00293051">
        <w:br/>
        <w:t xml:space="preserve">w Barlinku z dnia 25 czerwca 2009 r.,  który dla tego obszaru ustala funkcję: tereny obiektów produkcyjnych </w:t>
      </w:r>
      <w:r w:rsidRPr="00293051">
        <w:br/>
        <w:t>i magazynów [symbol planu 4P], natomiast dla działki gruntu nr 163/23</w:t>
      </w:r>
      <w:r w:rsidR="0037563F">
        <w:t xml:space="preserve"> (nr działki po podziale działki 163/16)</w:t>
      </w:r>
      <w:r w:rsidRPr="00293051">
        <w:t xml:space="preserve"> została wydana decyzja o ustaleniu lokalizacji inwestycji celu publicznego  dla inwestycji polegającej na budowie budynku socjalno-biurowego, sanitariatu, dwóch wiat, myjni, separatora dla ścieków, utwardzenia nawierzchni i ogrodzenia na potrzeby funkcjonowania Punktu Selektywnej Zbiorki Odpadów Komunalnych przy ul. Okrętowej w Barlinku na terenie części działki o nr. ewid. 163/16 obręb 1 m. Barlinek.   </w:t>
      </w:r>
    </w:p>
    <w:p w:rsidR="00293051" w:rsidRPr="00293051" w:rsidRDefault="00293051" w:rsidP="00293051">
      <w:pPr>
        <w:spacing w:line="360" w:lineRule="auto"/>
        <w:ind w:firstLine="283"/>
        <w:jc w:val="both"/>
      </w:pPr>
      <w:r w:rsidRPr="00293051">
        <w:t>Natomiast druga strona w zamian pozyska z zasobu komunalnego Gminy Barlinek nieruchomości gruntowe wskazane w § 1 ust. 1 pkt. od 1 do 13 które  zgodnie z ustaleniami Miejscowego planu zagospodarowania przestrzennego „Osiedla Górny Taras” w Barlinku, przyjętego Uchwałą Nr XIII/212/2015 Rady Miejskiej w Barlinku z dnia 29 października 2015 r.,  przeznaczone są:</w:t>
      </w:r>
    </w:p>
    <w:p w:rsidR="00293051" w:rsidRPr="00293051" w:rsidRDefault="00293051" w:rsidP="00293051">
      <w:pPr>
        <w:pStyle w:val="Akapitzlist"/>
        <w:numPr>
          <w:ilvl w:val="0"/>
          <w:numId w:val="11"/>
        </w:numPr>
        <w:spacing w:line="360" w:lineRule="auto"/>
        <w:jc w:val="both"/>
      </w:pPr>
      <w:r w:rsidRPr="00293051">
        <w:t>pod zabudowę mieszkaniową jednorodzinną [symbol planu – 29,28 i 23 MN] działki gruntu nr 274/9, 273/14, 273/16, 2146/2, 2146/3, 2146/4, 2146/5 i 2146/12,</w:t>
      </w:r>
    </w:p>
    <w:p w:rsidR="00293051" w:rsidRPr="00293051" w:rsidRDefault="00293051" w:rsidP="00293051">
      <w:pPr>
        <w:pStyle w:val="Akapitzlist"/>
        <w:numPr>
          <w:ilvl w:val="0"/>
          <w:numId w:val="11"/>
        </w:numPr>
        <w:spacing w:line="360" w:lineRule="auto"/>
        <w:jc w:val="both"/>
      </w:pPr>
      <w:r w:rsidRPr="00293051">
        <w:t xml:space="preserve">pod zabudowę mieszkaniową jednorodzinną </w:t>
      </w:r>
      <w:r w:rsidR="00AF37C5">
        <w:t>oraz</w:t>
      </w:r>
      <w:r w:rsidRPr="00293051">
        <w:t xml:space="preserve"> usługową [symbol planu – 4 i 1 MN/U] działki gruntu nr 273/22, 272/22, 272/6,271/7 i 219/2 (cześć działki o pow. ok 0,2500 ha dla której przypisane jest wyżej wymieniona funkcja w p</w:t>
      </w:r>
      <w:r w:rsidR="003353BB">
        <w:t>lanie</w:t>
      </w:r>
      <w:r w:rsidRPr="00293051">
        <w:t xml:space="preserve">.  </w:t>
      </w:r>
    </w:p>
    <w:p w:rsidR="00293051" w:rsidRPr="00293051" w:rsidRDefault="00293051" w:rsidP="00293051">
      <w:pPr>
        <w:spacing w:line="360" w:lineRule="auto"/>
        <w:ind w:firstLine="283"/>
        <w:jc w:val="both"/>
      </w:pPr>
      <w:r w:rsidRPr="00293051">
        <w:t>Wobec powyższego podjęcie niniejszej uchwały jest racjonalne i uzasadnione.</w:t>
      </w:r>
    </w:p>
    <w:p w:rsidR="00E423C2" w:rsidRPr="00E423C2" w:rsidRDefault="00E423C2" w:rsidP="00293051">
      <w:pPr>
        <w:jc w:val="center"/>
        <w:rPr>
          <w:rFonts w:ascii="Arial" w:hAnsi="Arial" w:cs="Arial"/>
        </w:rPr>
      </w:pPr>
    </w:p>
    <w:sectPr w:rsidR="00E423C2" w:rsidRPr="00E423C2" w:rsidSect="0045104C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3068D"/>
    <w:multiLevelType w:val="hybridMultilevel"/>
    <w:tmpl w:val="9EDAA7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9D70CF6"/>
    <w:multiLevelType w:val="hybridMultilevel"/>
    <w:tmpl w:val="93C438A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1F14CC7"/>
    <w:multiLevelType w:val="hybridMultilevel"/>
    <w:tmpl w:val="5CFCBAE4"/>
    <w:lvl w:ilvl="0" w:tplc="C1709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B15BB3"/>
    <w:multiLevelType w:val="hybridMultilevel"/>
    <w:tmpl w:val="73644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A44DC"/>
    <w:multiLevelType w:val="hybridMultilevel"/>
    <w:tmpl w:val="55C60BE0"/>
    <w:lvl w:ilvl="0" w:tplc="CE648F0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0754001"/>
    <w:multiLevelType w:val="singleLevel"/>
    <w:tmpl w:val="79E6D2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2261249"/>
    <w:multiLevelType w:val="hybridMultilevel"/>
    <w:tmpl w:val="7C2053E0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474558E3"/>
    <w:multiLevelType w:val="hybridMultilevel"/>
    <w:tmpl w:val="7270986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8896121"/>
    <w:multiLevelType w:val="hybridMultilevel"/>
    <w:tmpl w:val="02A237E4"/>
    <w:lvl w:ilvl="0" w:tplc="8F4CC3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32E50"/>
    <w:multiLevelType w:val="hybridMultilevel"/>
    <w:tmpl w:val="EB4EC9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618C0139"/>
    <w:multiLevelType w:val="hybridMultilevel"/>
    <w:tmpl w:val="14BCDF8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784A0F7E"/>
    <w:multiLevelType w:val="singleLevel"/>
    <w:tmpl w:val="79E6D230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0"/>
  </w:num>
  <w:num w:numId="5">
    <w:abstractNumId w:val="10"/>
  </w:num>
  <w:num w:numId="6">
    <w:abstractNumId w:val="7"/>
  </w:num>
  <w:num w:numId="7">
    <w:abstractNumId w:val="2"/>
  </w:num>
  <w:num w:numId="8">
    <w:abstractNumId w:val="8"/>
  </w:num>
  <w:num w:numId="9">
    <w:abstractNumId w:val="1"/>
  </w:num>
  <w:num w:numId="10">
    <w:abstractNumId w:val="3"/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11C"/>
    <w:rsid w:val="00020629"/>
    <w:rsid w:val="000424E2"/>
    <w:rsid w:val="00050EB9"/>
    <w:rsid w:val="00057730"/>
    <w:rsid w:val="00061051"/>
    <w:rsid w:val="00061936"/>
    <w:rsid w:val="000652C9"/>
    <w:rsid w:val="00071151"/>
    <w:rsid w:val="00085837"/>
    <w:rsid w:val="00087D84"/>
    <w:rsid w:val="0009641B"/>
    <w:rsid w:val="00097159"/>
    <w:rsid w:val="000C5E1E"/>
    <w:rsid w:val="000C6A56"/>
    <w:rsid w:val="000D5EB4"/>
    <w:rsid w:val="000E6908"/>
    <w:rsid w:val="000F612D"/>
    <w:rsid w:val="00103B2B"/>
    <w:rsid w:val="00104448"/>
    <w:rsid w:val="0012173A"/>
    <w:rsid w:val="0012208B"/>
    <w:rsid w:val="00133F7A"/>
    <w:rsid w:val="001610F1"/>
    <w:rsid w:val="001678E1"/>
    <w:rsid w:val="001927CB"/>
    <w:rsid w:val="001944DC"/>
    <w:rsid w:val="00196251"/>
    <w:rsid w:val="001B27FB"/>
    <w:rsid w:val="001B60ED"/>
    <w:rsid w:val="001C299B"/>
    <w:rsid w:val="001C7CF1"/>
    <w:rsid w:val="001D1185"/>
    <w:rsid w:val="001D30E5"/>
    <w:rsid w:val="001F05D2"/>
    <w:rsid w:val="001F3C8F"/>
    <w:rsid w:val="00225858"/>
    <w:rsid w:val="00230B02"/>
    <w:rsid w:val="00232E5F"/>
    <w:rsid w:val="002336BB"/>
    <w:rsid w:val="00236E3F"/>
    <w:rsid w:val="00242152"/>
    <w:rsid w:val="00245E89"/>
    <w:rsid w:val="002560C9"/>
    <w:rsid w:val="00260708"/>
    <w:rsid w:val="00261CC3"/>
    <w:rsid w:val="00267F55"/>
    <w:rsid w:val="002804F7"/>
    <w:rsid w:val="0028139A"/>
    <w:rsid w:val="00282FC6"/>
    <w:rsid w:val="00287D65"/>
    <w:rsid w:val="00291858"/>
    <w:rsid w:val="00291F68"/>
    <w:rsid w:val="00293051"/>
    <w:rsid w:val="0029665C"/>
    <w:rsid w:val="002A75AD"/>
    <w:rsid w:val="002B743A"/>
    <w:rsid w:val="002D48F1"/>
    <w:rsid w:val="002D6447"/>
    <w:rsid w:val="002D6532"/>
    <w:rsid w:val="002E6E47"/>
    <w:rsid w:val="002F23EB"/>
    <w:rsid w:val="003353BB"/>
    <w:rsid w:val="00345AC6"/>
    <w:rsid w:val="00367D9D"/>
    <w:rsid w:val="00371D08"/>
    <w:rsid w:val="0037563F"/>
    <w:rsid w:val="00381FDE"/>
    <w:rsid w:val="003858BC"/>
    <w:rsid w:val="0039343B"/>
    <w:rsid w:val="003A67EF"/>
    <w:rsid w:val="003B6B43"/>
    <w:rsid w:val="003C3B89"/>
    <w:rsid w:val="003E1A85"/>
    <w:rsid w:val="003E4FF3"/>
    <w:rsid w:val="003F21FC"/>
    <w:rsid w:val="003F7949"/>
    <w:rsid w:val="004028CD"/>
    <w:rsid w:val="00403087"/>
    <w:rsid w:val="004140E4"/>
    <w:rsid w:val="00414C7F"/>
    <w:rsid w:val="00422186"/>
    <w:rsid w:val="00443934"/>
    <w:rsid w:val="0044537F"/>
    <w:rsid w:val="0045104C"/>
    <w:rsid w:val="0047290E"/>
    <w:rsid w:val="00487FA7"/>
    <w:rsid w:val="004A7F88"/>
    <w:rsid w:val="004B04EF"/>
    <w:rsid w:val="004B188B"/>
    <w:rsid w:val="004B25C4"/>
    <w:rsid w:val="004C283F"/>
    <w:rsid w:val="004D342C"/>
    <w:rsid w:val="005003DB"/>
    <w:rsid w:val="00500A0E"/>
    <w:rsid w:val="005274B2"/>
    <w:rsid w:val="00540E1D"/>
    <w:rsid w:val="00544907"/>
    <w:rsid w:val="00553C1B"/>
    <w:rsid w:val="00557207"/>
    <w:rsid w:val="00563FC1"/>
    <w:rsid w:val="005647E5"/>
    <w:rsid w:val="00574A83"/>
    <w:rsid w:val="005771FF"/>
    <w:rsid w:val="00580B6A"/>
    <w:rsid w:val="00582250"/>
    <w:rsid w:val="005A6D03"/>
    <w:rsid w:val="005A73CC"/>
    <w:rsid w:val="005B41FE"/>
    <w:rsid w:val="005C13F6"/>
    <w:rsid w:val="005C3624"/>
    <w:rsid w:val="005D3A09"/>
    <w:rsid w:val="005E0F0A"/>
    <w:rsid w:val="005E0FCE"/>
    <w:rsid w:val="00604AC7"/>
    <w:rsid w:val="00611F25"/>
    <w:rsid w:val="00613742"/>
    <w:rsid w:val="00614ACC"/>
    <w:rsid w:val="00616014"/>
    <w:rsid w:val="006339BA"/>
    <w:rsid w:val="0064798C"/>
    <w:rsid w:val="00655913"/>
    <w:rsid w:val="00656030"/>
    <w:rsid w:val="006664DC"/>
    <w:rsid w:val="00666931"/>
    <w:rsid w:val="006719C6"/>
    <w:rsid w:val="00692E63"/>
    <w:rsid w:val="00697F9E"/>
    <w:rsid w:val="006A70AC"/>
    <w:rsid w:val="006B3C2B"/>
    <w:rsid w:val="006B5E69"/>
    <w:rsid w:val="006C3B92"/>
    <w:rsid w:val="006C4168"/>
    <w:rsid w:val="006D3B6C"/>
    <w:rsid w:val="006D43FC"/>
    <w:rsid w:val="006D6872"/>
    <w:rsid w:val="006F1881"/>
    <w:rsid w:val="006F3F70"/>
    <w:rsid w:val="0071223A"/>
    <w:rsid w:val="007122EA"/>
    <w:rsid w:val="00716806"/>
    <w:rsid w:val="00722F03"/>
    <w:rsid w:val="00736F91"/>
    <w:rsid w:val="00752AF9"/>
    <w:rsid w:val="0075791F"/>
    <w:rsid w:val="007603FC"/>
    <w:rsid w:val="00761CE0"/>
    <w:rsid w:val="0076662D"/>
    <w:rsid w:val="007727D6"/>
    <w:rsid w:val="007960A6"/>
    <w:rsid w:val="00796762"/>
    <w:rsid w:val="007A30D3"/>
    <w:rsid w:val="007A57CF"/>
    <w:rsid w:val="007B2E34"/>
    <w:rsid w:val="007C51EB"/>
    <w:rsid w:val="007C74A0"/>
    <w:rsid w:val="007D0A6A"/>
    <w:rsid w:val="007D4587"/>
    <w:rsid w:val="007D7812"/>
    <w:rsid w:val="0080351C"/>
    <w:rsid w:val="008179A7"/>
    <w:rsid w:val="00822475"/>
    <w:rsid w:val="00823AA4"/>
    <w:rsid w:val="00850766"/>
    <w:rsid w:val="00853C52"/>
    <w:rsid w:val="00864110"/>
    <w:rsid w:val="00867A91"/>
    <w:rsid w:val="00875CC4"/>
    <w:rsid w:val="008774AF"/>
    <w:rsid w:val="00882D9A"/>
    <w:rsid w:val="00885593"/>
    <w:rsid w:val="0089588B"/>
    <w:rsid w:val="00895B80"/>
    <w:rsid w:val="00896D65"/>
    <w:rsid w:val="008D7FA0"/>
    <w:rsid w:val="009168D1"/>
    <w:rsid w:val="0092065B"/>
    <w:rsid w:val="00942E0C"/>
    <w:rsid w:val="00946F3A"/>
    <w:rsid w:val="00966393"/>
    <w:rsid w:val="009755EC"/>
    <w:rsid w:val="009770FA"/>
    <w:rsid w:val="009772CF"/>
    <w:rsid w:val="00977F59"/>
    <w:rsid w:val="00982478"/>
    <w:rsid w:val="009906DC"/>
    <w:rsid w:val="00990BF6"/>
    <w:rsid w:val="009964B4"/>
    <w:rsid w:val="009C382D"/>
    <w:rsid w:val="009C39AE"/>
    <w:rsid w:val="009D2FE7"/>
    <w:rsid w:val="009D452C"/>
    <w:rsid w:val="009F711C"/>
    <w:rsid w:val="00A13A3B"/>
    <w:rsid w:val="00A21EB9"/>
    <w:rsid w:val="00A306C8"/>
    <w:rsid w:val="00A316C6"/>
    <w:rsid w:val="00A35431"/>
    <w:rsid w:val="00A3712B"/>
    <w:rsid w:val="00A5412E"/>
    <w:rsid w:val="00A54DF2"/>
    <w:rsid w:val="00A61301"/>
    <w:rsid w:val="00A706B4"/>
    <w:rsid w:val="00A76D3B"/>
    <w:rsid w:val="00A91314"/>
    <w:rsid w:val="00A936CF"/>
    <w:rsid w:val="00AC0C87"/>
    <w:rsid w:val="00AC2FC4"/>
    <w:rsid w:val="00AC68B4"/>
    <w:rsid w:val="00AD5E74"/>
    <w:rsid w:val="00AD7668"/>
    <w:rsid w:val="00AE2805"/>
    <w:rsid w:val="00AE302F"/>
    <w:rsid w:val="00AF0A81"/>
    <w:rsid w:val="00AF0E4A"/>
    <w:rsid w:val="00AF37C5"/>
    <w:rsid w:val="00B4728D"/>
    <w:rsid w:val="00B513D9"/>
    <w:rsid w:val="00B67092"/>
    <w:rsid w:val="00B67DF7"/>
    <w:rsid w:val="00B949BB"/>
    <w:rsid w:val="00BA5993"/>
    <w:rsid w:val="00BC123B"/>
    <w:rsid w:val="00BC3D05"/>
    <w:rsid w:val="00BC52BC"/>
    <w:rsid w:val="00BD029F"/>
    <w:rsid w:val="00BD7B94"/>
    <w:rsid w:val="00BE3F98"/>
    <w:rsid w:val="00BF7A4E"/>
    <w:rsid w:val="00C3423F"/>
    <w:rsid w:val="00C34D5E"/>
    <w:rsid w:val="00C422C6"/>
    <w:rsid w:val="00C5427F"/>
    <w:rsid w:val="00C5765D"/>
    <w:rsid w:val="00C629A6"/>
    <w:rsid w:val="00C7047B"/>
    <w:rsid w:val="00C71A41"/>
    <w:rsid w:val="00C7679A"/>
    <w:rsid w:val="00C85E8F"/>
    <w:rsid w:val="00CA5B7D"/>
    <w:rsid w:val="00CB71BA"/>
    <w:rsid w:val="00CC4CE0"/>
    <w:rsid w:val="00CD58FD"/>
    <w:rsid w:val="00CD66F8"/>
    <w:rsid w:val="00CE30E9"/>
    <w:rsid w:val="00CF1ACA"/>
    <w:rsid w:val="00CF7E87"/>
    <w:rsid w:val="00D03491"/>
    <w:rsid w:val="00D06CCA"/>
    <w:rsid w:val="00D10446"/>
    <w:rsid w:val="00D1116E"/>
    <w:rsid w:val="00D112DB"/>
    <w:rsid w:val="00D15582"/>
    <w:rsid w:val="00D22346"/>
    <w:rsid w:val="00D26297"/>
    <w:rsid w:val="00D31E42"/>
    <w:rsid w:val="00D416DB"/>
    <w:rsid w:val="00D56963"/>
    <w:rsid w:val="00D61334"/>
    <w:rsid w:val="00D61EDE"/>
    <w:rsid w:val="00D65CD0"/>
    <w:rsid w:val="00D91836"/>
    <w:rsid w:val="00DA69C8"/>
    <w:rsid w:val="00DB61C5"/>
    <w:rsid w:val="00DB7E7F"/>
    <w:rsid w:val="00DC18E0"/>
    <w:rsid w:val="00DD1422"/>
    <w:rsid w:val="00DD14CC"/>
    <w:rsid w:val="00DD399B"/>
    <w:rsid w:val="00DE34C3"/>
    <w:rsid w:val="00DF6E42"/>
    <w:rsid w:val="00DF7C30"/>
    <w:rsid w:val="00E036D6"/>
    <w:rsid w:val="00E13CE9"/>
    <w:rsid w:val="00E3381A"/>
    <w:rsid w:val="00E423C2"/>
    <w:rsid w:val="00E43A01"/>
    <w:rsid w:val="00E477A7"/>
    <w:rsid w:val="00E6047E"/>
    <w:rsid w:val="00E621FF"/>
    <w:rsid w:val="00E62DE6"/>
    <w:rsid w:val="00E63AB8"/>
    <w:rsid w:val="00E73D91"/>
    <w:rsid w:val="00E77669"/>
    <w:rsid w:val="00E85D27"/>
    <w:rsid w:val="00E97F21"/>
    <w:rsid w:val="00EB0931"/>
    <w:rsid w:val="00EB233C"/>
    <w:rsid w:val="00EB4454"/>
    <w:rsid w:val="00EB70CE"/>
    <w:rsid w:val="00EC3CC8"/>
    <w:rsid w:val="00ED2F63"/>
    <w:rsid w:val="00ED474F"/>
    <w:rsid w:val="00ED75D6"/>
    <w:rsid w:val="00EE2C13"/>
    <w:rsid w:val="00F05F02"/>
    <w:rsid w:val="00F07679"/>
    <w:rsid w:val="00F07B67"/>
    <w:rsid w:val="00F20001"/>
    <w:rsid w:val="00F30D9C"/>
    <w:rsid w:val="00F325FA"/>
    <w:rsid w:val="00F3401E"/>
    <w:rsid w:val="00F43A65"/>
    <w:rsid w:val="00F43B3C"/>
    <w:rsid w:val="00F47B2B"/>
    <w:rsid w:val="00F61F0A"/>
    <w:rsid w:val="00F67598"/>
    <w:rsid w:val="00F70C84"/>
    <w:rsid w:val="00F718B6"/>
    <w:rsid w:val="00F72A17"/>
    <w:rsid w:val="00F72AC3"/>
    <w:rsid w:val="00F7482A"/>
    <w:rsid w:val="00F776AE"/>
    <w:rsid w:val="00FA34F3"/>
    <w:rsid w:val="00FB5DC3"/>
    <w:rsid w:val="00FD49AC"/>
    <w:rsid w:val="00FD6A9C"/>
    <w:rsid w:val="00FE1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DBECABC-AC36-4846-8E3C-C3D99B983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711C"/>
  </w:style>
  <w:style w:type="paragraph" w:styleId="Nagwek1">
    <w:name w:val="heading 1"/>
    <w:basedOn w:val="Normalny"/>
    <w:next w:val="Normalny"/>
    <w:qFormat/>
    <w:rsid w:val="009F711C"/>
    <w:pPr>
      <w:keepNext/>
      <w:jc w:val="both"/>
      <w:outlineLvl w:val="0"/>
    </w:pPr>
    <w:rPr>
      <w:sz w:val="24"/>
    </w:rPr>
  </w:style>
  <w:style w:type="paragraph" w:styleId="Nagwek6">
    <w:name w:val="heading 6"/>
    <w:basedOn w:val="Normalny"/>
    <w:next w:val="Normalny"/>
    <w:qFormat/>
    <w:rsid w:val="00946F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F711C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C629A6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rsid w:val="00C629A6"/>
    <w:pPr>
      <w:spacing w:after="120"/>
    </w:pPr>
  </w:style>
  <w:style w:type="paragraph" w:styleId="Tekstpodstawowywcity3">
    <w:name w:val="Body Text Indent 3"/>
    <w:basedOn w:val="Normalny"/>
    <w:rsid w:val="00BC52BC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rsid w:val="006B3C2B"/>
    <w:pPr>
      <w:spacing w:after="120"/>
      <w:ind w:left="283"/>
    </w:pPr>
  </w:style>
  <w:style w:type="paragraph" w:customStyle="1" w:styleId="ZnakZnakZnak">
    <w:name w:val="Znak Znak Znak"/>
    <w:basedOn w:val="Normalny"/>
    <w:rsid w:val="00F07679"/>
    <w:rPr>
      <w:sz w:val="24"/>
      <w:szCs w:val="24"/>
    </w:rPr>
  </w:style>
  <w:style w:type="paragraph" w:styleId="Tekstpodstawowywcity2">
    <w:name w:val="Body Text Indent 2"/>
    <w:basedOn w:val="Normalny"/>
    <w:rsid w:val="00242152"/>
    <w:pPr>
      <w:spacing w:after="120" w:line="480" w:lineRule="auto"/>
      <w:ind w:left="283"/>
    </w:pPr>
  </w:style>
  <w:style w:type="character" w:customStyle="1" w:styleId="Tekstpodstawowy2Znak">
    <w:name w:val="Tekst podstawowy 2 Znak"/>
    <w:link w:val="Tekstpodstawowy2"/>
    <w:rsid w:val="00E73D91"/>
    <w:rPr>
      <w:sz w:val="24"/>
    </w:rPr>
  </w:style>
  <w:style w:type="character" w:customStyle="1" w:styleId="Tekstpodstawowy3Znak">
    <w:name w:val="Tekst podstawowy 3 Znak"/>
    <w:link w:val="Tekstpodstawowy3"/>
    <w:rsid w:val="00E73D91"/>
    <w:rPr>
      <w:sz w:val="16"/>
      <w:szCs w:val="16"/>
    </w:rPr>
  </w:style>
  <w:style w:type="paragraph" w:styleId="NormalnyWeb">
    <w:name w:val="Normal (Web)"/>
    <w:basedOn w:val="Normalny"/>
    <w:uiPriority w:val="99"/>
    <w:rsid w:val="000C6A56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0C6A56"/>
    <w:rPr>
      <w:b/>
      <w:bCs/>
    </w:rPr>
  </w:style>
  <w:style w:type="paragraph" w:styleId="Akapitzlist">
    <w:name w:val="List Paragraph"/>
    <w:basedOn w:val="Normalny"/>
    <w:uiPriority w:val="34"/>
    <w:qFormat/>
    <w:rsid w:val="007A57C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3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30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672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</dc:creator>
  <cp:lastModifiedBy>Andrzejewski Mariusz</cp:lastModifiedBy>
  <cp:revision>2</cp:revision>
  <cp:lastPrinted>2018-06-08T10:03:00Z</cp:lastPrinted>
  <dcterms:created xsi:type="dcterms:W3CDTF">2018-06-11T06:52:00Z</dcterms:created>
  <dcterms:modified xsi:type="dcterms:W3CDTF">2018-06-11T06:52:00Z</dcterms:modified>
</cp:coreProperties>
</file>