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F03" w:rsidRDefault="009C3F03" w:rsidP="009C3F03">
      <w:pPr>
        <w:ind w:left="1416"/>
        <w:jc w:val="both"/>
        <w:rPr>
          <w:sz w:val="20"/>
          <w:szCs w:val="20"/>
        </w:rPr>
      </w:pPr>
      <w:r>
        <w:rPr>
          <w:sz w:val="20"/>
          <w:szCs w:val="20"/>
        </w:rPr>
        <w:t>Załącznik Nr 3 do uchwały Nr IV/25/2018 Rady Miejskiej w Barlinku z dnia 20 grudnia 2018 r.</w:t>
      </w:r>
    </w:p>
    <w:p w:rsidR="009C3F03" w:rsidRDefault="009C3F03" w:rsidP="009C3F03">
      <w:pPr>
        <w:jc w:val="center"/>
        <w:rPr>
          <w:b/>
          <w:i/>
        </w:rPr>
      </w:pPr>
    </w:p>
    <w:p w:rsidR="009C3F03" w:rsidRDefault="009C3F03" w:rsidP="009C3F03">
      <w:pPr>
        <w:jc w:val="center"/>
        <w:rPr>
          <w:b/>
          <w:i/>
        </w:rPr>
      </w:pPr>
    </w:p>
    <w:p w:rsidR="009C3F03" w:rsidRDefault="009C3F03" w:rsidP="009C3F03">
      <w:pPr>
        <w:jc w:val="center"/>
        <w:rPr>
          <w:b/>
          <w:i/>
        </w:rPr>
      </w:pPr>
      <w:r>
        <w:rPr>
          <w:b/>
          <w:i/>
        </w:rPr>
        <w:t>PLAN PRACY</w:t>
      </w:r>
    </w:p>
    <w:p w:rsidR="009C3F03" w:rsidRDefault="009C3F03" w:rsidP="009C3F03">
      <w:pPr>
        <w:jc w:val="center"/>
        <w:rPr>
          <w:b/>
          <w:i/>
        </w:rPr>
      </w:pPr>
      <w:r>
        <w:rPr>
          <w:b/>
          <w:i/>
        </w:rPr>
        <w:t>KOMISJI OŚWIATY, KULTURY, ZDROWIA I PRAWORZĄDNOŚCI</w:t>
      </w:r>
    </w:p>
    <w:p w:rsidR="009C3F03" w:rsidRDefault="009C3F03" w:rsidP="009C3F03">
      <w:pPr>
        <w:jc w:val="center"/>
        <w:rPr>
          <w:b/>
          <w:i/>
        </w:rPr>
      </w:pPr>
      <w:r>
        <w:rPr>
          <w:b/>
          <w:i/>
        </w:rPr>
        <w:t xml:space="preserve">RADY MIEJSKIEJ W BARLINKU </w:t>
      </w:r>
    </w:p>
    <w:p w:rsidR="009C3F03" w:rsidRDefault="009C3F03" w:rsidP="009C3F03">
      <w:pPr>
        <w:jc w:val="center"/>
        <w:rPr>
          <w:i/>
        </w:rPr>
      </w:pPr>
      <w:r>
        <w:rPr>
          <w:b/>
          <w:i/>
        </w:rPr>
        <w:t>NA 2019 ROK</w:t>
      </w:r>
    </w:p>
    <w:p w:rsidR="009C3F03" w:rsidRDefault="009C3F03" w:rsidP="009C3F03"/>
    <w:p w:rsidR="009C3F03" w:rsidRDefault="009C3F03" w:rsidP="009C3F03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Styczeń: </w:t>
      </w:r>
    </w:p>
    <w:p w:rsidR="009C3F03" w:rsidRDefault="009C3F03" w:rsidP="009C3F03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sytuacji w Spółce Szpital Barlinek.</w:t>
      </w:r>
    </w:p>
    <w:p w:rsidR="009C3F03" w:rsidRDefault="009C3F03" w:rsidP="009C3F03">
      <w:pPr>
        <w:numPr>
          <w:ilvl w:val="0"/>
          <w:numId w:val="1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działalności  Młodzieżowej Rady Miasta.</w:t>
      </w:r>
    </w:p>
    <w:p w:rsidR="009C3F03" w:rsidRDefault="009C3F03" w:rsidP="009C3F03">
      <w:pPr>
        <w:tabs>
          <w:tab w:val="left" w:pos="1080"/>
        </w:tabs>
        <w:ind w:left="360" w:hanging="360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tabs>
          <w:tab w:val="left" w:pos="1080"/>
        </w:tabs>
        <w:ind w:left="360" w:hanging="360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tabs>
          <w:tab w:val="left" w:pos="1080"/>
        </w:tabs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Luty:</w:t>
      </w:r>
    </w:p>
    <w:p w:rsidR="009C3F03" w:rsidRDefault="009C3F03" w:rsidP="009C3F03">
      <w:pPr>
        <w:numPr>
          <w:ilvl w:val="0"/>
          <w:numId w:val="2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kalendarza imprez i uroczystości planowanych w Gminie Barlinek.</w:t>
      </w:r>
    </w:p>
    <w:p w:rsidR="009C3F03" w:rsidRDefault="009C3F03" w:rsidP="009C3F03">
      <w:pPr>
        <w:numPr>
          <w:ilvl w:val="0"/>
          <w:numId w:val="3"/>
        </w:numPr>
        <w:tabs>
          <w:tab w:val="left" w:pos="10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Harmonogram imprez sportowych realizowanych w całości lub w części ze środków gminnych.</w:t>
      </w:r>
    </w:p>
    <w:p w:rsidR="009C3F03" w:rsidRDefault="009C3F03" w:rsidP="009C3F03">
      <w:pPr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Marzec:</w:t>
      </w:r>
    </w:p>
    <w:p w:rsidR="009C3F03" w:rsidRDefault="009C3F03" w:rsidP="009C3F03">
      <w:pPr>
        <w:numPr>
          <w:ilvl w:val="0"/>
          <w:numId w:val="3"/>
        </w:numPr>
        <w:tabs>
          <w:tab w:val="left" w:pos="10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realizacji Gminnego Programu Profilaktyki i Rozwiązywania Problemów Alkoholowych oraz Przeciwdziałania Narkomanii na rok 2018.</w:t>
      </w:r>
    </w:p>
    <w:p w:rsidR="009C3F03" w:rsidRDefault="009C3F03" w:rsidP="009C3F03">
      <w:pPr>
        <w:numPr>
          <w:ilvl w:val="0"/>
          <w:numId w:val="3"/>
        </w:numPr>
        <w:tabs>
          <w:tab w:val="left" w:pos="1080"/>
        </w:tabs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działalności Ośrodka Pomocy Społecznej za rok 2018.</w:t>
      </w:r>
    </w:p>
    <w:p w:rsidR="009C3F03" w:rsidRDefault="009C3F03" w:rsidP="009C3F03">
      <w:pPr>
        <w:ind w:left="360"/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ind w:left="360"/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Kwiecień:</w:t>
      </w:r>
    </w:p>
    <w:p w:rsidR="009C3F03" w:rsidRDefault="009C3F03" w:rsidP="009C3F03">
      <w:pPr>
        <w:numPr>
          <w:ilvl w:val="0"/>
          <w:numId w:val="3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Potrzeby remontowe jednostek oświatowych, przegląd stanu technicznego obiektów szkolnych.</w:t>
      </w:r>
    </w:p>
    <w:p w:rsidR="009C3F03" w:rsidRDefault="009C3F03" w:rsidP="009C3F03">
      <w:pPr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Maj:</w:t>
      </w:r>
    </w:p>
    <w:p w:rsidR="009C3F03" w:rsidRDefault="009C3F03" w:rsidP="009C3F03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Analiza oferty edukacyjnej dla dzieci i młodzieży na terenie Gminy Barlinek na nowy rok szkolny.</w:t>
      </w:r>
    </w:p>
    <w:p w:rsidR="009C3F03" w:rsidRDefault="009C3F03" w:rsidP="009C3F03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działalności Ochotniczej Straży Pożarnej.</w:t>
      </w:r>
    </w:p>
    <w:p w:rsidR="009C3F03" w:rsidRDefault="009C3F03" w:rsidP="009C3F03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Informacja na temat bezpieczeństwa i porządku publicznego w Gminie Barlinek </w:t>
      </w:r>
      <w:r>
        <w:rPr>
          <w:rFonts w:ascii="Verdana" w:hAnsi="Verdana"/>
          <w:sz w:val="18"/>
          <w:szCs w:val="18"/>
        </w:rPr>
        <w:br/>
        <w:t>z uwzględnieniem bezpieczeństwa na terenach obiektów szkolnych.</w:t>
      </w:r>
    </w:p>
    <w:p w:rsidR="009C3F03" w:rsidRDefault="009C3F03" w:rsidP="009C3F03">
      <w:pPr>
        <w:ind w:left="360"/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ind w:left="360"/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Czerwiec:</w:t>
      </w:r>
    </w:p>
    <w:p w:rsidR="009C3F03" w:rsidRDefault="009C3F03" w:rsidP="009C3F03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przygotowania Gminy Barlinek do sezonu turystycznego.</w:t>
      </w:r>
    </w:p>
    <w:p w:rsidR="009C3F03" w:rsidRDefault="009C3F03" w:rsidP="009C3F03">
      <w:pPr>
        <w:numPr>
          <w:ilvl w:val="0"/>
          <w:numId w:val="4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Sprawozdanie z wykonania budżetu Gminy Barlinek za 2018 rok.</w:t>
      </w: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Lipiec:</w:t>
      </w:r>
    </w:p>
    <w:p w:rsidR="009C3F03" w:rsidRDefault="009C3F03" w:rsidP="009C3F03">
      <w:pPr>
        <w:ind w:left="1776" w:firstLine="348"/>
        <w:jc w:val="both"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i/>
          <w:sz w:val="18"/>
          <w:szCs w:val="18"/>
        </w:rPr>
        <w:t xml:space="preserve">Przerwa urlopowa </w:t>
      </w:r>
    </w:p>
    <w:p w:rsidR="009C3F03" w:rsidRDefault="009C3F03" w:rsidP="009C3F03">
      <w:pPr>
        <w:ind w:left="360"/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Sierpień:</w:t>
      </w:r>
    </w:p>
    <w:p w:rsidR="009C3F03" w:rsidRDefault="009C3F03" w:rsidP="009C3F03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na temat przygotowania placówek oświatowych do nowego roku szkolnego.</w:t>
      </w:r>
    </w:p>
    <w:p w:rsidR="009C3F03" w:rsidRDefault="009C3F03" w:rsidP="009C3F03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Działalność bieżąca Biblioteki Publicznej.</w:t>
      </w:r>
    </w:p>
    <w:p w:rsidR="009C3F03" w:rsidRDefault="009C3F03" w:rsidP="009C3F03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Ocena realizacji dowozu dzieci do jednostek oświatowych w roku szkolnym 2018/2019 oraz stanu technicznego dróg i przystanków służących do dowozu dzieci do szkół.</w:t>
      </w:r>
    </w:p>
    <w:p w:rsidR="009C3F03" w:rsidRDefault="009C3F03" w:rsidP="009C3F03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z działalności stowarzyszeń realizujących zadania własne gminy z zakresu szkolenia dzieci i młodzieży.</w:t>
      </w: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Wrzesień:</w:t>
      </w:r>
    </w:p>
    <w:p w:rsidR="009C3F03" w:rsidRDefault="009C3F03" w:rsidP="009C3F03">
      <w:pPr>
        <w:numPr>
          <w:ilvl w:val="0"/>
          <w:numId w:val="5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przebiegu wykonania budżetu za I półrocze 2019 r.</w:t>
      </w:r>
    </w:p>
    <w:p w:rsidR="009C3F03" w:rsidRDefault="009C3F03" w:rsidP="009C3F03">
      <w:pPr>
        <w:numPr>
          <w:ilvl w:val="0"/>
          <w:numId w:val="6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Sytuacja życiowa i problemy ludzi starszych.</w:t>
      </w:r>
    </w:p>
    <w:p w:rsidR="009C3F03" w:rsidRDefault="009C3F03" w:rsidP="009C3F03">
      <w:pPr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Październik:</w:t>
      </w:r>
    </w:p>
    <w:p w:rsidR="009C3F03" w:rsidRDefault="009C3F03" w:rsidP="009C3F03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działalności Barlineckiego Ośrodka Kultury.</w:t>
      </w:r>
    </w:p>
    <w:p w:rsidR="009C3F03" w:rsidRDefault="009C3F03" w:rsidP="009C3F03">
      <w:pPr>
        <w:ind w:left="720"/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Listopad:</w:t>
      </w:r>
    </w:p>
    <w:p w:rsidR="009C3F03" w:rsidRDefault="009C3F03" w:rsidP="009C3F03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Opiniowanie projektu budżetu na 2020 rok i uchwał okołobudżetowych.</w:t>
      </w:r>
    </w:p>
    <w:p w:rsidR="009C3F03" w:rsidRDefault="009C3F03" w:rsidP="009C3F03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Stan realizacji zadań oświatowych w roku szkolnym 2018/2019.</w:t>
      </w:r>
    </w:p>
    <w:p w:rsidR="009C3F03" w:rsidRDefault="009C3F03" w:rsidP="009C3F03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Informacja o stanie zatrudnienia oraz ilości dzieci w jednostkach oświatowych.</w:t>
      </w:r>
    </w:p>
    <w:p w:rsidR="009C3F03" w:rsidRDefault="009C3F03" w:rsidP="009C3F03">
      <w:pPr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sz w:val="18"/>
          <w:szCs w:val="18"/>
        </w:rPr>
      </w:pPr>
    </w:p>
    <w:p w:rsidR="009C3F03" w:rsidRDefault="009C3F03" w:rsidP="009C3F03">
      <w:pPr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Grudzień:</w:t>
      </w:r>
    </w:p>
    <w:p w:rsidR="009C3F03" w:rsidRDefault="009C3F03" w:rsidP="009C3F03">
      <w:pPr>
        <w:numPr>
          <w:ilvl w:val="0"/>
          <w:numId w:val="7"/>
        </w:num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Przyjęcie planu pracy Komisji na 2020 rok.</w:t>
      </w:r>
    </w:p>
    <w:p w:rsidR="009C3F03" w:rsidRDefault="009C3F03" w:rsidP="009C3F03"/>
    <w:p w:rsidR="009C3F03" w:rsidRDefault="009C3F03" w:rsidP="009C3F03"/>
    <w:p w:rsidR="00FB4FC3" w:rsidRDefault="00FB4FC3"/>
    <w:p w:rsidR="00663237" w:rsidRDefault="00663237"/>
    <w:p w:rsidR="00663237" w:rsidRDefault="00663237"/>
    <w:p w:rsidR="00663237" w:rsidRDefault="00663237"/>
    <w:p w:rsidR="00663237" w:rsidRDefault="00663237">
      <w:bookmarkStart w:id="0" w:name="_GoBack"/>
      <w:bookmarkEnd w:id="0"/>
    </w:p>
    <w:p w:rsidR="00663237" w:rsidRDefault="00663237"/>
    <w:p w:rsidR="00663237" w:rsidRDefault="00663237"/>
    <w:p w:rsidR="00663237" w:rsidRDefault="00663237" w:rsidP="00663237">
      <w:pPr>
        <w:ind w:left="2832" w:firstLine="708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</w:t>
      </w:r>
      <w:r>
        <w:rPr>
          <w:b/>
          <w:sz w:val="18"/>
          <w:szCs w:val="18"/>
        </w:rPr>
        <w:t xml:space="preserve">PRZEWODNICZACY RADY MIEJSKIEJ W BARLINKU </w:t>
      </w:r>
    </w:p>
    <w:p w:rsidR="00663237" w:rsidRDefault="00663237" w:rsidP="00663237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</w:r>
      <w:r>
        <w:rPr>
          <w:b/>
          <w:sz w:val="18"/>
          <w:szCs w:val="18"/>
        </w:rPr>
        <w:tab/>
        <w:t xml:space="preserve">MARIUSZ JÓZEF MACIEJEWSKI </w:t>
      </w:r>
    </w:p>
    <w:p w:rsidR="00663237" w:rsidRDefault="00663237"/>
    <w:sectPr w:rsidR="006632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897AEE"/>
    <w:multiLevelType w:val="hybridMultilevel"/>
    <w:tmpl w:val="0BFC10E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12B84"/>
    <w:multiLevelType w:val="hybridMultilevel"/>
    <w:tmpl w:val="3AF8889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A4112A"/>
    <w:multiLevelType w:val="hybridMultilevel"/>
    <w:tmpl w:val="82AEAD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6F3912"/>
    <w:multiLevelType w:val="hybridMultilevel"/>
    <w:tmpl w:val="A8BA75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144B62"/>
    <w:multiLevelType w:val="hybridMultilevel"/>
    <w:tmpl w:val="091A88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FF25B5"/>
    <w:multiLevelType w:val="hybridMultilevel"/>
    <w:tmpl w:val="063801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C46F21"/>
    <w:multiLevelType w:val="hybridMultilevel"/>
    <w:tmpl w:val="92D6B27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5EFF"/>
    <w:rsid w:val="00465EFF"/>
    <w:rsid w:val="00663237"/>
    <w:rsid w:val="009C3F03"/>
    <w:rsid w:val="00FB4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4D66EE-3C9B-41FA-BF3C-BC8D833774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3F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47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5</cp:revision>
  <dcterms:created xsi:type="dcterms:W3CDTF">2019-01-02T10:30:00Z</dcterms:created>
  <dcterms:modified xsi:type="dcterms:W3CDTF">2019-01-02T11:06:00Z</dcterms:modified>
</cp:coreProperties>
</file>