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7B0" w:rsidRPr="007D07B0" w:rsidRDefault="007D07B0" w:rsidP="007D07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7D07B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12/2019</w:t>
      </w:r>
    </w:p>
    <w:p w:rsidR="007D07B0" w:rsidRPr="007D07B0" w:rsidRDefault="007D07B0" w:rsidP="007D07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pl-PL"/>
        </w:rPr>
      </w:pPr>
      <w:r w:rsidRPr="007D07B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pl-PL"/>
        </w:rPr>
        <w:t>Burmistrza Barlinka</w:t>
      </w:r>
    </w:p>
    <w:p w:rsidR="007D07B0" w:rsidRPr="007D07B0" w:rsidRDefault="007D07B0" w:rsidP="007D0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7D07B0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z dnia 23 stycznia 2019 r.</w:t>
      </w:r>
    </w:p>
    <w:p w:rsidR="007D07B0" w:rsidRPr="007D07B0" w:rsidRDefault="007D07B0" w:rsidP="007D07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D07B0" w:rsidRPr="007D07B0" w:rsidRDefault="007D07B0" w:rsidP="007D07B0">
      <w:pPr>
        <w:spacing w:after="12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rozstrzygnięcia otwartego konkursu ofert na realizację w 2019 roku zadań publicznych w zakresie wspierania i upowszechniania kultury fizycznej</w:t>
      </w:r>
    </w:p>
    <w:p w:rsidR="007D07B0" w:rsidRPr="007D07B0" w:rsidRDefault="007D07B0" w:rsidP="007D07B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07B0" w:rsidRPr="007D07B0" w:rsidRDefault="007D07B0" w:rsidP="007D07B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11 ust. 2, art. 15 ust. 2h i art. 17 ustawy o działalności pożytku publicznego i o wolontariacie (Dz.U. z 2018 r. poz. 450 ze zm.) oraz w związku z uchwałą                            Nr LI</w:t>
      </w:r>
      <w:r w:rsidRPr="007D07B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X/497/2018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Miejskiej w Barlinku </w:t>
      </w:r>
      <w:r w:rsidRPr="007D07B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dnia 18 października 2018 r. 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</w:t>
      </w:r>
      <w:r w:rsidRPr="007D07B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programu współpracy Gminy Barlinek z organizacjami pozarządowymi oraz podmiotami prowadzącymi działalność pożytku publicznego na rok 2019, 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 się, co następuje:</w:t>
      </w:r>
    </w:p>
    <w:p w:rsidR="007D07B0" w:rsidRPr="007D07B0" w:rsidRDefault="007D07B0" w:rsidP="007D07B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07B0" w:rsidRPr="007D07B0" w:rsidRDefault="007D07B0" w:rsidP="007D07B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§ 1. 1. Rozstrzygam otwarty konkurs ofert ogłoszony zarządzeniem nr 176/2018 Burmistrza Barlinka z dnia 14 grudnia 2018 r. na realizację w 2019 roku zadań publicznych              w zakresie wspierania i upowszechniania kultury fizycznej.</w:t>
      </w:r>
    </w:p>
    <w:p w:rsidR="007D07B0" w:rsidRPr="007D07B0" w:rsidRDefault="007D07B0" w:rsidP="00FB0143">
      <w:pPr>
        <w:numPr>
          <w:ilvl w:val="0"/>
          <w:numId w:val="1"/>
        </w:numPr>
        <w:tabs>
          <w:tab w:val="clear" w:pos="700"/>
          <w:tab w:val="num" w:pos="0"/>
          <w:tab w:val="num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BOK/2019/3.1.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szkolenia sportowego oraz organizowanie lub uczestniczenie we współzawodnictwie sportowym lub organizowanie imprez sportowych w zakresie piłki nożnej dla dzieci, młodzieży i dorosłych, w szczególności na terenie miasta”, wybiera się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Stowarzyszenie Centrum Rozwoju Sportu w Barlinku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37.000,00 zł.</w:t>
      </w:r>
    </w:p>
    <w:p w:rsidR="007D07B0" w:rsidRPr="007D07B0" w:rsidRDefault="007D07B0" w:rsidP="00FB0143">
      <w:pPr>
        <w:numPr>
          <w:ilvl w:val="0"/>
          <w:numId w:val="1"/>
        </w:numPr>
        <w:tabs>
          <w:tab w:val="clear" w:pos="700"/>
          <w:tab w:val="num" w:pos="0"/>
          <w:tab w:val="num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BOK/2019/3.2.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szkolenia sportowego oraz organizowanie lub uczestniczenie we współzawodnictwie sportowym lub organizowanie imprez sportowych w zakresie piłki nożnej dla dzieci i młodzieży, w szczególności na terenie miasta” wybiera się: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D07B0" w:rsidRPr="007D07B0" w:rsidRDefault="007D07B0" w:rsidP="007D07B0">
      <w:pPr>
        <w:numPr>
          <w:ilvl w:val="0"/>
          <w:numId w:val="5"/>
        </w:numPr>
        <w:tabs>
          <w:tab w:val="clear" w:pos="700"/>
          <w:tab w:val="num" w:pos="0"/>
          <w:tab w:val="num" w:pos="284"/>
          <w:tab w:val="num" w:pos="180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Barlinecka Akademia Futbolu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Moczkowie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16.000,00 zł;</w:t>
      </w:r>
    </w:p>
    <w:p w:rsidR="007D07B0" w:rsidRPr="007D07B0" w:rsidRDefault="007D07B0" w:rsidP="007D07B0">
      <w:pPr>
        <w:numPr>
          <w:ilvl w:val="0"/>
          <w:numId w:val="5"/>
        </w:numPr>
        <w:tabs>
          <w:tab w:val="clear" w:pos="700"/>
          <w:tab w:val="num" w:pos="0"/>
          <w:tab w:val="num" w:pos="284"/>
          <w:tab w:val="num" w:pos="180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Indywidualna Szkoła Futbolu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Pogoń Barlinek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Barlinku                 i przyznaje się dotację 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14.000,00 zł.</w:t>
      </w:r>
    </w:p>
    <w:p w:rsidR="007D07B0" w:rsidRPr="007D07B0" w:rsidRDefault="007D07B0" w:rsidP="00FB0143">
      <w:pPr>
        <w:numPr>
          <w:ilvl w:val="0"/>
          <w:numId w:val="8"/>
        </w:numPr>
        <w:tabs>
          <w:tab w:val="clear" w:pos="2860"/>
          <w:tab w:val="num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BOK/2019/3.3.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szkolenia sportowego oraz organizowanie lub uczestniczenie we współzawodnictwie sportowym lub organizowanie imprez sportowych w zakresie piłki nożnej w szczególności na terenie wiejskim w m. Mostkowo” wybiera się Stowarzyszenie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Klub Sportowy „Koral” Mostkowo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Mostkowie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18.000,00 zł. </w:t>
      </w:r>
    </w:p>
    <w:p w:rsidR="007D07B0" w:rsidRPr="007D07B0" w:rsidRDefault="007D07B0" w:rsidP="00FB0143">
      <w:pPr>
        <w:numPr>
          <w:ilvl w:val="0"/>
          <w:numId w:val="8"/>
        </w:numPr>
        <w:tabs>
          <w:tab w:val="clear" w:pos="2860"/>
          <w:tab w:val="num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BOK/2019/3.4.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</w:t>
      </w:r>
      <w:r w:rsidRPr="007D07B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Organizowanie szkolenia sportowego oraz organizowanie lub uczestniczenie we współzawodnictwie sportowym lub organizowanie imprez sportowych w zakresie lekkiej atletyki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wybiera się Stowarzyszenie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Międzyszkolny </w:t>
      </w:r>
      <w:r w:rsidR="004027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Ludowy Klub Sportowy „</w:t>
      </w:r>
      <w:proofErr w:type="spellStart"/>
      <w:r w:rsidR="004027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Lubusz</w:t>
      </w:r>
      <w:proofErr w:type="spellEnd"/>
      <w:r w:rsidR="004027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Barlinku 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15.000,00 zł. </w:t>
      </w:r>
    </w:p>
    <w:p w:rsidR="007D07B0" w:rsidRPr="007D07B0" w:rsidRDefault="007D07B0" w:rsidP="00FB0143">
      <w:pPr>
        <w:numPr>
          <w:ilvl w:val="0"/>
          <w:numId w:val="8"/>
        </w:numPr>
        <w:tabs>
          <w:tab w:val="clear" w:pos="2860"/>
          <w:tab w:val="num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BOK/2019/3.5.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szkolenia sportowego oraz organizowanie lub uczestniczenie we współzawodnictwie sportowym lub organizowanie imprez sportowych w zakresie piłki nożnej w szczególności na terenie wiejskim w m. Lutówko” wybiera się Stowarzyszenie</w:t>
      </w:r>
      <w:r w:rsidR="007F4A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Klub Sportowy „Iskra” Lutówko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Lutówku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15.000,00 zł. </w:t>
      </w:r>
    </w:p>
    <w:p w:rsidR="007D07B0" w:rsidRPr="007D07B0" w:rsidRDefault="007D07B0" w:rsidP="00FB0143">
      <w:pPr>
        <w:numPr>
          <w:ilvl w:val="0"/>
          <w:numId w:val="8"/>
        </w:numPr>
        <w:tabs>
          <w:tab w:val="clear" w:pos="2860"/>
          <w:tab w:val="num" w:pos="28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BOK/2019/3.6.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szkolenia sportowego oraz organizowanie lub uczestniczenie we 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współzawodnictwie sportowym lub organizowanie imprez sportowych w zakresie piłki nożnej w szczególności na terenie wiejskim w m. </w:t>
      </w:r>
      <w:proofErr w:type="spellStart"/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Płonno</w:t>
      </w:r>
      <w:proofErr w:type="spellEnd"/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wybiera się Stowarzyszenie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Klub Sportowy „Grom” </w:t>
      </w:r>
      <w:proofErr w:type="spellStart"/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Płonno</w:t>
      </w:r>
      <w:proofErr w:type="spellEnd"/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14.000,00 zł.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D07B0" w:rsidRPr="007D07B0" w:rsidRDefault="007D07B0" w:rsidP="00FB0143">
      <w:pPr>
        <w:numPr>
          <w:ilvl w:val="0"/>
          <w:numId w:val="8"/>
        </w:numPr>
        <w:tabs>
          <w:tab w:val="clear" w:pos="2860"/>
          <w:tab w:val="num" w:pos="28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BOK/2019/3.7.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imprez sportowych w zakresie piłki nożnej w szczególności na terenie miasta” wybiera się: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D07B0" w:rsidRPr="007D07B0" w:rsidRDefault="007D07B0" w:rsidP="007F4A8C">
      <w:pPr>
        <w:numPr>
          <w:ilvl w:val="0"/>
          <w:numId w:val="6"/>
        </w:numPr>
        <w:tabs>
          <w:tab w:val="clear" w:pos="700"/>
          <w:tab w:val="num" w:pos="0"/>
          <w:tab w:val="num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Stowarzyszenie Centrum Rozwoju Sportu w Barlinku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3.000,00 zł;</w:t>
      </w:r>
    </w:p>
    <w:p w:rsidR="007D07B0" w:rsidRPr="007D07B0" w:rsidRDefault="007D07B0" w:rsidP="007F4A8C">
      <w:pPr>
        <w:numPr>
          <w:ilvl w:val="0"/>
          <w:numId w:val="6"/>
        </w:numPr>
        <w:tabs>
          <w:tab w:val="clear" w:pos="700"/>
          <w:tab w:val="num" w:pos="0"/>
          <w:tab w:val="num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Barlinecka Akademia Futbolu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Moczkowie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6.000,00 zł.</w:t>
      </w:r>
    </w:p>
    <w:p w:rsidR="007D07B0" w:rsidRPr="007D07B0" w:rsidRDefault="007D07B0" w:rsidP="00FB0143">
      <w:pPr>
        <w:numPr>
          <w:ilvl w:val="0"/>
          <w:numId w:val="8"/>
        </w:numPr>
        <w:tabs>
          <w:tab w:val="clear" w:pos="2860"/>
          <w:tab w:val="num" w:pos="0"/>
          <w:tab w:val="num" w:pos="426"/>
          <w:tab w:val="num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BOK/2019/3.8.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szkolenia sportowego, lub organizowanie lub uczestniczenie we współzawodnictwie sportowym, lub organizowanie imprez sportowych w zakresie </w:t>
      </w:r>
      <w:r w:rsidRPr="007D07B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sztuk walki lub sportów walki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wybiera </w:t>
      </w:r>
      <w:bookmarkStart w:id="0" w:name="_GoBack"/>
      <w:bookmarkEnd w:id="0"/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się: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D07B0" w:rsidRPr="007D07B0" w:rsidRDefault="007D07B0" w:rsidP="007F4A8C">
      <w:pPr>
        <w:numPr>
          <w:ilvl w:val="0"/>
          <w:numId w:val="7"/>
        </w:numPr>
        <w:tabs>
          <w:tab w:val="clear" w:pos="700"/>
          <w:tab w:val="num" w:pos="0"/>
          <w:tab w:val="num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Stowarzyszenie Centrum Rozwoju Sportu w Barlinku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3.500,00 zł;</w:t>
      </w:r>
    </w:p>
    <w:p w:rsidR="007D07B0" w:rsidRPr="007D07B0" w:rsidRDefault="007D07B0" w:rsidP="007F4A8C">
      <w:pPr>
        <w:numPr>
          <w:ilvl w:val="0"/>
          <w:numId w:val="7"/>
        </w:numPr>
        <w:tabs>
          <w:tab w:val="clear" w:pos="700"/>
          <w:tab w:val="num" w:pos="0"/>
          <w:tab w:val="num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Stowarzyszenie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Akademia Sportów Walki BORAN TEAM 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z siedzibą w Stawie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5.000,00 zł.</w:t>
      </w:r>
    </w:p>
    <w:p w:rsidR="007D07B0" w:rsidRPr="007D07B0" w:rsidRDefault="007D07B0" w:rsidP="00FB0143">
      <w:pPr>
        <w:numPr>
          <w:ilvl w:val="0"/>
          <w:numId w:val="8"/>
        </w:numPr>
        <w:tabs>
          <w:tab w:val="num" w:pos="0"/>
          <w:tab w:val="num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BOK/2019/3.9.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szkolenia sportowego, lub organizowanie lub uczestniczenie we współzawodnictwie sportowym, lub organizowanie imprez sportowych w zakresie piłki siatkowej” wybiera się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Stowarzyszenie Centrum Rozwoju Sportu w Barlinku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3.500,00 zł. </w:t>
      </w:r>
    </w:p>
    <w:p w:rsidR="007D07B0" w:rsidRPr="007D07B0" w:rsidRDefault="007D07B0" w:rsidP="00FB0143">
      <w:pPr>
        <w:numPr>
          <w:ilvl w:val="0"/>
          <w:numId w:val="8"/>
        </w:numPr>
        <w:tabs>
          <w:tab w:val="num" w:pos="0"/>
          <w:tab w:val="num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BOK/2019/3.10.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imprez sportowych w zakresie kobiecej piłki nożnej” wybiera się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Stowarzyszenie </w:t>
      </w:r>
      <w:proofErr w:type="spellStart"/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Aperto</w:t>
      </w:r>
      <w:proofErr w:type="spellEnd"/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Porto 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Osinie i przyznaje się dotację w wysokości                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4.000,00 zł.</w:t>
      </w:r>
    </w:p>
    <w:p w:rsidR="007D07B0" w:rsidRPr="007D07B0" w:rsidRDefault="007D07B0" w:rsidP="00FB0143">
      <w:pPr>
        <w:numPr>
          <w:ilvl w:val="0"/>
          <w:numId w:val="8"/>
        </w:numPr>
        <w:tabs>
          <w:tab w:val="num" w:pos="0"/>
          <w:tab w:val="num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BOK/2019/3.11.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nazwą: „Organizowanie imprez o charakterze sportowo–rekreacyjnym” wybiera się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Stowarzyszenie „Włóczykijki” </w:t>
      </w: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Barlinku i przyznaje się dotację w wysokości </w:t>
      </w:r>
      <w:r w:rsidRPr="007D07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6.000,00 zł.</w:t>
      </w:r>
    </w:p>
    <w:p w:rsidR="007D07B0" w:rsidRPr="007D07B0" w:rsidRDefault="007D07B0" w:rsidP="007D07B0">
      <w:pPr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07B0" w:rsidRPr="007D07B0" w:rsidRDefault="007D07B0" w:rsidP="007D07B0">
      <w:pPr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2. 1. Powołuje się zespół celem dokonania kontroli merytorycznej i finansowej sprawozdań związanych z realizacją wymienionych w  §1 zadań, w następującym składzie:</w:t>
      </w:r>
    </w:p>
    <w:p w:rsidR="007D07B0" w:rsidRPr="007D07B0" w:rsidRDefault="007D07B0" w:rsidP="007D07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Zofia </w:t>
      </w:r>
      <w:proofErr w:type="spellStart"/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Werbolewska</w:t>
      </w:r>
      <w:proofErr w:type="spellEnd"/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zakresie kontroli finansowej;</w:t>
      </w:r>
    </w:p>
    <w:p w:rsidR="007D07B0" w:rsidRPr="007D07B0" w:rsidRDefault="007D07B0" w:rsidP="007D07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 – w zakresie kontroli merytorycznej.</w:t>
      </w:r>
    </w:p>
    <w:p w:rsidR="007D07B0" w:rsidRPr="007D07B0" w:rsidRDefault="007D07B0" w:rsidP="004027D9">
      <w:pPr>
        <w:numPr>
          <w:ilvl w:val="0"/>
          <w:numId w:val="2"/>
        </w:numPr>
        <w:tabs>
          <w:tab w:val="clear" w:pos="1057"/>
          <w:tab w:val="num" w:pos="0"/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Kontroli i oceny realizacji wymienionych w §1 zadań, w tym prawidłowości wykorzystania środków publicznych, będzie dokonywać kontroler wewnętrzny.</w:t>
      </w:r>
    </w:p>
    <w:p w:rsidR="007D07B0" w:rsidRPr="007D07B0" w:rsidRDefault="007D07B0" w:rsidP="004027D9">
      <w:p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07B0" w:rsidRPr="007D07B0" w:rsidRDefault="007D07B0" w:rsidP="007D07B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3. Informacja o wynikach otwartego konkursu ofert podlega opublikowaniu                            w Biuletynie Informacji Publicznej Urzędu Miejskiego w Barlinku pod adresem </w:t>
      </w:r>
      <w:hyperlink r:id="rId5" w:history="1">
        <w:r w:rsidRPr="007D07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www.bip.barlinek.pl</w:t>
        </w:r>
      </w:hyperlink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stronie internetowej organu administracji publicznej oraz wywieszeniu na tablicy ogłoszeń Urzędu Miejskiego w Barlinku. </w:t>
      </w:r>
    </w:p>
    <w:p w:rsidR="007D07B0" w:rsidRPr="007D07B0" w:rsidRDefault="007D07B0" w:rsidP="007D07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07B0" w:rsidRPr="007D07B0" w:rsidRDefault="007D07B0" w:rsidP="007D07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§ 4. Wykonanie zarządzenia powierza się Skarbnikowi Barlinka.</w:t>
      </w:r>
    </w:p>
    <w:p w:rsidR="007D07B0" w:rsidRPr="007D07B0" w:rsidRDefault="007D07B0" w:rsidP="007D07B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07B0" w:rsidRPr="007D07B0" w:rsidRDefault="007D07B0" w:rsidP="007D07B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7B0">
        <w:rPr>
          <w:rFonts w:ascii="Times New Roman" w:eastAsia="Times New Roman" w:hAnsi="Times New Roman" w:cs="Times New Roman"/>
          <w:sz w:val="24"/>
          <w:szCs w:val="24"/>
          <w:lang w:eastAsia="pl-PL"/>
        </w:rPr>
        <w:t>§ 5. Zarządzenie wchodzi w życie z dniem podjęcia.</w:t>
      </w:r>
    </w:p>
    <w:p w:rsidR="007D07B0" w:rsidRDefault="007D07B0" w:rsidP="00907F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</w:p>
    <w:sectPr w:rsidR="007D0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48BF"/>
    <w:multiLevelType w:val="hybridMultilevel"/>
    <w:tmpl w:val="2DC8DF6C"/>
    <w:lvl w:ilvl="0" w:tplc="BDDAF26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775FD"/>
    <w:multiLevelType w:val="hybridMultilevel"/>
    <w:tmpl w:val="0CD8149C"/>
    <w:lvl w:ilvl="0" w:tplc="44582F54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621668"/>
    <w:multiLevelType w:val="hybridMultilevel"/>
    <w:tmpl w:val="79E85FE0"/>
    <w:lvl w:ilvl="0" w:tplc="B324E74E">
      <w:start w:val="4"/>
      <w:numFmt w:val="decimal"/>
      <w:lvlText w:val="%1."/>
      <w:lvlJc w:val="left"/>
      <w:pPr>
        <w:tabs>
          <w:tab w:val="num" w:pos="2860"/>
        </w:tabs>
        <w:ind w:left="286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D520D"/>
    <w:multiLevelType w:val="hybridMultilevel"/>
    <w:tmpl w:val="2B7A6998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1E3E99"/>
    <w:multiLevelType w:val="hybridMultilevel"/>
    <w:tmpl w:val="4E7EB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ED3BA6"/>
    <w:multiLevelType w:val="hybridMultilevel"/>
    <w:tmpl w:val="25A471E8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DB4A7E"/>
    <w:multiLevelType w:val="hybridMultilevel"/>
    <w:tmpl w:val="16285280"/>
    <w:lvl w:ilvl="0" w:tplc="A9AA798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21"/>
    <w:rsid w:val="00382AAB"/>
    <w:rsid w:val="004027D9"/>
    <w:rsid w:val="007D07B0"/>
    <w:rsid w:val="007F4A8C"/>
    <w:rsid w:val="00907F03"/>
    <w:rsid w:val="00F50F21"/>
    <w:rsid w:val="00FB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37C79-0847-4A47-A5B9-2242B603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875</Words>
  <Characters>5254</Characters>
  <Application>Microsoft Office Word</Application>
  <DocSecurity>0</DocSecurity>
  <Lines>43</Lines>
  <Paragraphs>12</Paragraphs>
  <ScaleCrop>false</ScaleCrop>
  <Company/>
  <LinksUpToDate>false</LinksUpToDate>
  <CharactersWithSpaces>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6</cp:revision>
  <dcterms:created xsi:type="dcterms:W3CDTF">2018-01-31T10:36:00Z</dcterms:created>
  <dcterms:modified xsi:type="dcterms:W3CDTF">2019-01-23T08:58:00Z</dcterms:modified>
</cp:coreProperties>
</file>