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FD7" w:rsidRDefault="00544FD7" w:rsidP="00544FD7">
      <w:pPr>
        <w:keepNext/>
        <w:spacing w:after="0" w:line="252" w:lineRule="auto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6.2019</w:t>
      </w:r>
    </w:p>
    <w:p w:rsidR="00544FD7" w:rsidRDefault="00544FD7" w:rsidP="00544FD7">
      <w:pPr>
        <w:spacing w:after="0" w:line="252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44FD7" w:rsidRDefault="00544FD7" w:rsidP="00544FD7">
      <w:pPr>
        <w:spacing w:after="0" w:line="252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44FD7" w:rsidRDefault="00544FD7" w:rsidP="00544FD7">
      <w:pPr>
        <w:spacing w:after="0" w:line="252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544FD7" w:rsidRDefault="00544FD7" w:rsidP="00544FD7">
      <w:pPr>
        <w:spacing w:after="0" w:line="252" w:lineRule="auto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544FD7" w:rsidRDefault="00544FD7" w:rsidP="00544FD7">
      <w:pPr>
        <w:spacing w:after="0" w:line="252" w:lineRule="auto"/>
        <w:jc w:val="center"/>
        <w:rPr>
          <w:rFonts w:ascii="Arial" w:hAnsi="Arial" w:cs="Times New Roman"/>
          <w:i/>
          <w:color w:val="000000"/>
        </w:rPr>
      </w:pPr>
    </w:p>
    <w:p w:rsidR="00544FD7" w:rsidRDefault="00544FD7" w:rsidP="00544FD7">
      <w:pPr>
        <w:spacing w:after="0" w:line="252" w:lineRule="auto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odbytego w dniu 27 maja 2019 roku</w:t>
      </w:r>
    </w:p>
    <w:p w:rsidR="00544FD7" w:rsidRDefault="00544FD7" w:rsidP="00544FD7">
      <w:pPr>
        <w:spacing w:after="0" w:line="252" w:lineRule="auto"/>
        <w:rPr>
          <w:rFonts w:ascii="Times New Roman" w:hAnsi="Times New Roman"/>
        </w:rPr>
      </w:pPr>
    </w:p>
    <w:p w:rsidR="00544FD7" w:rsidRDefault="00544FD7" w:rsidP="00544FD7">
      <w:pPr>
        <w:spacing w:after="0" w:line="252" w:lineRule="auto"/>
        <w:rPr>
          <w:rFonts w:ascii="Times New Roman" w:hAnsi="Times New Roman"/>
        </w:rPr>
      </w:pPr>
    </w:p>
    <w:p w:rsidR="00544FD7" w:rsidRDefault="00544FD7" w:rsidP="00544FD7">
      <w:pPr>
        <w:spacing w:after="0" w:line="252" w:lineRule="auto"/>
      </w:pPr>
    </w:p>
    <w:p w:rsidR="00544FD7" w:rsidRDefault="00544FD7" w:rsidP="00544FD7">
      <w:pPr>
        <w:spacing w:after="0" w:line="252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544FD7" w:rsidRDefault="00544FD7" w:rsidP="00544FD7">
      <w:pPr>
        <w:spacing w:after="0" w:line="252" w:lineRule="auto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rPr>
          <w:rFonts w:ascii="Arial" w:hAnsi="Arial"/>
          <w:color w:val="000000"/>
        </w:rPr>
      </w:pPr>
    </w:p>
    <w:p w:rsidR="00544FD7" w:rsidRDefault="00544FD7" w:rsidP="00544FD7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</w:rPr>
        <w:t xml:space="preserve">Posiedzeniu przewodniczył radny Romuald Romaniuk – Przewodniczący Komisji. </w:t>
      </w:r>
      <w:r>
        <w:rPr>
          <w:rFonts w:ascii="Arial" w:hAnsi="Arial"/>
          <w:color w:val="000000"/>
          <w:sz w:val="22"/>
          <w:szCs w:val="22"/>
        </w:rPr>
        <w:t xml:space="preserve">Stwierdził, że </w:t>
      </w:r>
      <w:r>
        <w:rPr>
          <w:rFonts w:ascii="Arial" w:hAnsi="Arial" w:cs="Arial"/>
          <w:color w:val="000000" w:themeColor="text1"/>
          <w:sz w:val="22"/>
          <w:szCs w:val="22"/>
        </w:rPr>
        <w:t>posiedzenie Komisji zostało zwołane prawidłowo i zgodnie z listą obecności uczestniczy w nim 5 radnych, czyli jest quorum. Spełniony jest zatem warunek do prowadzenia posiedzenia.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Romuald Romaniuk – Przewodniczący Komisji Finansowo – Budżetowej </w:t>
      </w:r>
      <w:r>
        <w:rPr>
          <w:rFonts w:ascii="Arial" w:hAnsi="Arial"/>
          <w:b/>
          <w:color w:val="000000"/>
        </w:rPr>
        <w:br/>
        <w:t>i Planowania Gospodarczego</w:t>
      </w:r>
      <w:r>
        <w:rPr>
          <w:rFonts w:ascii="Arial" w:hAnsi="Arial"/>
          <w:color w:val="000000"/>
        </w:rPr>
        <w:t xml:space="preserve"> przedstawił następujący porządek posiedzenia: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Przedstawienie porządku posiedzenia.</w:t>
      </w:r>
    </w:p>
    <w:p w:rsidR="00544FD7" w:rsidRDefault="00544FD7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Przyjęcie protokołów z poprzednich posiedzeń.</w:t>
      </w:r>
    </w:p>
    <w:p w:rsidR="00544FD7" w:rsidRDefault="00544FD7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Informacja nt. bezpieczeństwa i porządku publicznego w Gminie Barlinek.</w:t>
      </w:r>
    </w:p>
    <w:p w:rsidR="00544FD7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Projekt uchwały w sprawie szczegółowych warunków przyznawania i odpłatności </w:t>
      </w:r>
      <w:r>
        <w:rPr>
          <w:rFonts w:ascii="Arial" w:hAnsi="Arial"/>
          <w:color w:val="000000"/>
        </w:rPr>
        <w:br/>
        <w:t xml:space="preserve">za usługi opiekuńcze i specjalistyczne usługi opiekuńcze, z wyłączeniem specjalistycznych usług opiekuńczych dla osób z zaburzeniami psychicznymi </w:t>
      </w:r>
      <w:r>
        <w:rPr>
          <w:rFonts w:ascii="Arial" w:hAnsi="Arial"/>
          <w:color w:val="000000"/>
        </w:rPr>
        <w:br/>
        <w:t xml:space="preserve">oraz szczegółowych warunków częściowego lub całkowitego zwolnienia od opłat, </w:t>
      </w:r>
      <w:r>
        <w:rPr>
          <w:rFonts w:ascii="Arial" w:hAnsi="Arial"/>
          <w:color w:val="000000"/>
        </w:rPr>
        <w:br/>
        <w:t>jak również trybu ich pobierania.</w:t>
      </w:r>
    </w:p>
    <w:p w:rsidR="0077759E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Informacja na temat bezpieczeństwa p.poż. w Gminie Barlinek oraz funkcjonowania jednostek Ochotniczej Straży Pożarnej w Gminie Barlinek.</w:t>
      </w:r>
    </w:p>
    <w:p w:rsidR="0077759E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Informacja nt. stanu dróg gminnych, powiatowych i wojewódzkich na terenie Gminy Barlinek.</w:t>
      </w:r>
    </w:p>
    <w:p w:rsidR="0077759E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Analiza stanu gospodarki odpadami komunalnymi Gminy Barlinek za 2018 rok.</w:t>
      </w:r>
    </w:p>
    <w:p w:rsidR="0077759E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Projekt uchwały w sprawie wyrażenia zgody na zbycie działki gruntu położonej </w:t>
      </w:r>
      <w:r>
        <w:rPr>
          <w:rFonts w:ascii="Arial" w:hAnsi="Arial"/>
          <w:color w:val="000000"/>
        </w:rPr>
        <w:br/>
        <w:t>w Barlinku stanowiącej własność Gminy Barlinek – działka nr 287/9 przy ul. Jeziornej.</w:t>
      </w:r>
    </w:p>
    <w:p w:rsidR="0077759E" w:rsidRDefault="0077759E" w:rsidP="00FD50D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Projekt uchwały w sprawie wyrażenia zgody na sprzedaż nieruchomości gruntowej </w:t>
      </w:r>
      <w:r w:rsidR="00FD50DE"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– działka nr 724/1 przy ul. Sportowej.</w:t>
      </w:r>
    </w:p>
    <w:p w:rsidR="0077759E" w:rsidRDefault="00FD50DE" w:rsidP="00FD50D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Projekt uchwały w sprawie udzielenia pomocy finansowej Województwu Zachodniopomorskiemu na realizację zadania pn. „Budowa sieci tras rowerowych Pomorza Zachodniego </w:t>
      </w:r>
      <w:r w:rsidR="0076175A">
        <w:rPr>
          <w:rFonts w:ascii="Arial" w:hAnsi="Arial"/>
          <w:color w:val="000000"/>
        </w:rPr>
        <w:t>–</w:t>
      </w:r>
      <w:r>
        <w:rPr>
          <w:rFonts w:ascii="Arial" w:hAnsi="Arial"/>
          <w:color w:val="000000"/>
        </w:rPr>
        <w:t xml:space="preserve"> Trasa</w:t>
      </w:r>
      <w:r w:rsidR="0076175A">
        <w:rPr>
          <w:rFonts w:ascii="Arial" w:hAnsi="Arial"/>
          <w:color w:val="000000"/>
        </w:rPr>
        <w:t xml:space="preserve"> Pojezierzy Zachodnich etap II”.</w:t>
      </w:r>
    </w:p>
    <w:p w:rsidR="0076175A" w:rsidRDefault="0076175A" w:rsidP="00FD50D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zmiany budżetu Gminy Barlinek na 2019 rok.</w:t>
      </w:r>
    </w:p>
    <w:p w:rsidR="00544FD7" w:rsidRDefault="00544FD7" w:rsidP="00FD50D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różne.</w:t>
      </w:r>
    </w:p>
    <w:p w:rsidR="00544FD7" w:rsidRDefault="00544FD7" w:rsidP="00FD50D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Zapytania i wolne wnioski.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Times New Roman"/>
          <w:lang w:eastAsia="pl-PL"/>
        </w:rPr>
        <w:lastRenderedPageBreak/>
        <w:t>Członkowie Komisji nie wnieśli uwag o porządku posiedzenia przedstawionego przez Przewodniczącego Komisji.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52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Ad.pkt.2.</w:t>
      </w:r>
    </w:p>
    <w:p w:rsidR="00544FD7" w:rsidRDefault="00544FD7" w:rsidP="00544FD7">
      <w:pPr>
        <w:spacing w:after="0" w:line="252" w:lineRule="auto"/>
        <w:rPr>
          <w:rFonts w:ascii="Arial" w:hAnsi="Arial" w:cs="Arial"/>
        </w:rPr>
      </w:pPr>
    </w:p>
    <w:p w:rsidR="00544FD7" w:rsidRDefault="00544FD7" w:rsidP="00544FD7">
      <w:pPr>
        <w:spacing w:after="0" w:line="252" w:lineRule="auto"/>
        <w:rPr>
          <w:rFonts w:ascii="Arial" w:hAnsi="Arial" w:cs="Arial"/>
        </w:rPr>
      </w:pPr>
    </w:p>
    <w:p w:rsidR="00663640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/>
        </w:rPr>
        <w:t xml:space="preserve">W wyniku jawnego głosowania </w:t>
      </w:r>
      <w:r>
        <w:rPr>
          <w:rFonts w:ascii="Arial" w:eastAsia="Times New Roman" w:hAnsi="Arial" w:cs="Arial"/>
          <w:color w:val="000000"/>
          <w:lang w:eastAsia="pl-PL"/>
        </w:rPr>
        <w:t xml:space="preserve">– jednomyślnie (na stan </w:t>
      </w:r>
      <w:r w:rsidR="00663640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663640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663640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663640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663640">
        <w:rPr>
          <w:rFonts w:ascii="Arial" w:eastAsia="Times New Roman" w:hAnsi="Arial" w:cs="Arial"/>
          <w:color w:val="000000"/>
          <w:lang w:eastAsia="pl-PL"/>
        </w:rPr>
        <w:t>ń:</w:t>
      </w:r>
    </w:p>
    <w:p w:rsidR="00663640" w:rsidRDefault="00544FD7" w:rsidP="006636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63640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663640">
        <w:rPr>
          <w:rFonts w:ascii="Arial" w:eastAsia="Times New Roman" w:hAnsi="Arial" w:cs="Arial"/>
          <w:color w:val="000000"/>
          <w:lang w:eastAsia="pl-PL"/>
        </w:rPr>
        <w:t>4</w:t>
      </w:r>
      <w:r w:rsidRPr="00663640">
        <w:rPr>
          <w:rFonts w:ascii="Arial" w:eastAsia="Times New Roman" w:hAnsi="Arial" w:cs="Arial"/>
          <w:color w:val="000000"/>
          <w:lang w:eastAsia="pl-PL"/>
        </w:rPr>
        <w:t>.2019 z dnia 2</w:t>
      </w:r>
      <w:r w:rsidR="00663640">
        <w:rPr>
          <w:rFonts w:ascii="Arial" w:eastAsia="Times New Roman" w:hAnsi="Arial" w:cs="Arial"/>
          <w:color w:val="000000"/>
          <w:lang w:eastAsia="pl-PL"/>
        </w:rPr>
        <w:t>3</w:t>
      </w:r>
      <w:r w:rsidRPr="0066364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63640">
        <w:rPr>
          <w:rFonts w:ascii="Arial" w:eastAsia="Times New Roman" w:hAnsi="Arial" w:cs="Arial"/>
          <w:color w:val="000000"/>
          <w:lang w:eastAsia="pl-PL"/>
        </w:rPr>
        <w:t>kwietnia</w:t>
      </w:r>
      <w:r w:rsidRPr="00663640">
        <w:rPr>
          <w:rFonts w:ascii="Arial" w:eastAsia="Times New Roman" w:hAnsi="Arial" w:cs="Arial"/>
          <w:color w:val="000000"/>
          <w:lang w:eastAsia="pl-PL"/>
        </w:rPr>
        <w:t xml:space="preserve"> 2019 r.</w:t>
      </w:r>
      <w:r w:rsidR="00663640">
        <w:rPr>
          <w:rFonts w:ascii="Arial" w:eastAsia="Times New Roman" w:hAnsi="Arial" w:cs="Arial"/>
          <w:color w:val="000000"/>
          <w:lang w:eastAsia="pl-PL"/>
        </w:rPr>
        <w:t>,</w:t>
      </w:r>
    </w:p>
    <w:p w:rsidR="00663640" w:rsidRDefault="00663640" w:rsidP="006636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5.2019 z dnia 25 kwietnia 2019 </w:t>
      </w:r>
      <w:r w:rsidR="008C5DD9">
        <w:rPr>
          <w:rFonts w:ascii="Arial" w:eastAsia="Times New Roman" w:hAnsi="Arial" w:cs="Arial"/>
          <w:color w:val="000000"/>
          <w:lang w:eastAsia="pl-PL"/>
        </w:rPr>
        <w:t>r</w:t>
      </w:r>
      <w:r>
        <w:rPr>
          <w:rFonts w:ascii="Arial" w:eastAsia="Times New Roman" w:hAnsi="Arial" w:cs="Arial"/>
          <w:color w:val="000000"/>
          <w:lang w:eastAsia="pl-PL"/>
        </w:rPr>
        <w:t>.,</w:t>
      </w:r>
    </w:p>
    <w:p w:rsidR="00544FD7" w:rsidRPr="00663640" w:rsidRDefault="00544FD7" w:rsidP="0066364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63640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663640">
        <w:rPr>
          <w:rFonts w:ascii="Arial" w:eastAsia="Times New Roman" w:hAnsi="Arial" w:cs="Arial"/>
          <w:color w:val="000000"/>
          <w:lang w:eastAsia="pl-PL"/>
        </w:rPr>
        <w:t>ich</w:t>
      </w:r>
      <w:r w:rsidRPr="00663640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</w:rPr>
      </w:pPr>
    </w:p>
    <w:p w:rsidR="00544FD7" w:rsidRDefault="00544FD7" w:rsidP="00544FD7">
      <w:pPr>
        <w:keepNext/>
        <w:spacing w:after="0" w:line="252" w:lineRule="auto"/>
        <w:outlineLvl w:val="3"/>
        <w:rPr>
          <w:rFonts w:ascii="Arial" w:hAnsi="Arial" w:cs="Arial"/>
        </w:rPr>
      </w:pPr>
    </w:p>
    <w:p w:rsidR="00544FD7" w:rsidRDefault="00544FD7" w:rsidP="00544FD7">
      <w:pPr>
        <w:keepNext/>
        <w:spacing w:after="0" w:line="252" w:lineRule="auto"/>
        <w:outlineLvl w:val="3"/>
        <w:rPr>
          <w:rFonts w:ascii="Arial" w:hAnsi="Arial" w:cs="Arial"/>
        </w:rPr>
      </w:pPr>
    </w:p>
    <w:p w:rsidR="00544FD7" w:rsidRDefault="00544FD7" w:rsidP="00544FD7">
      <w:pPr>
        <w:keepNext/>
        <w:spacing w:after="0" w:line="252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</w:rPr>
      </w:pPr>
    </w:p>
    <w:p w:rsidR="00544FD7" w:rsidRDefault="00544FD7" w:rsidP="00544FD7">
      <w:pPr>
        <w:tabs>
          <w:tab w:val="left" w:pos="284"/>
        </w:tabs>
        <w:spacing w:after="0" w:line="252" w:lineRule="auto"/>
        <w:jc w:val="both"/>
        <w:rPr>
          <w:rFonts w:ascii="Arial" w:hAnsi="Arial" w:cs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zapoznała się </w:t>
      </w:r>
      <w:r>
        <w:rPr>
          <w:rFonts w:ascii="Arial" w:hAnsi="Arial" w:cs="Arial"/>
        </w:rPr>
        <w:br/>
      </w:r>
      <w:r w:rsidR="00E00773">
        <w:rPr>
          <w:rFonts w:ascii="Arial" w:hAnsi="Arial" w:cs="Arial"/>
        </w:rPr>
        <w:t>z Informacją nt. bezpieczeństwa i porządku publicznego w Gminie Barlinek.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00773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544FD7" w:rsidRDefault="00544FD7" w:rsidP="00544FD7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Ad.pkt.4.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D66175" w:rsidP="00544FD7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 w:rsidR="00544FD7">
        <w:rPr>
          <w:rFonts w:ascii="Arial" w:hAnsi="Arial" w:cs="Arial"/>
          <w:b/>
          <w:color w:val="000000"/>
        </w:rPr>
        <w:t>Komisja Finansowo – Budżetowa i Planowania Gospodarczego</w:t>
      </w:r>
      <w:r w:rsidR="00544F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 xml:space="preserve">w sprawie szczegółowych warunków przyznawania i odpłatności za usługi opiekuńcze </w:t>
      </w:r>
      <w:r>
        <w:rPr>
          <w:rFonts w:ascii="Arial" w:hAnsi="Arial" w:cs="Arial"/>
        </w:rPr>
        <w:br/>
        <w:t>i specjalistyczne usługi opiekuńcze, z wyłączeniem specjalistycznych usług opiekuńczych dla osób z zaburzeniami psychicznymi oraz szczegółowych warunków częściowego lub całkowitego zwolnienia od opłat, jak również trybu ich pobierania.</w:t>
      </w: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 xml:space="preserve">Ww. </w:t>
      </w:r>
      <w:r w:rsidR="00D66175">
        <w:rPr>
          <w:rFonts w:ascii="Arial" w:eastAsia="Times New Roman" w:hAnsi="Arial" w:cs="Arial"/>
          <w:color w:val="000000"/>
          <w:u w:val="single"/>
          <w:lang w:eastAsia="pl-PL"/>
        </w:rPr>
        <w:t>projekt uchwały</w:t>
      </w:r>
    </w:p>
    <w:p w:rsidR="00544FD7" w:rsidRDefault="00544FD7" w:rsidP="00544FD7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Ad.pkt.5.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D66175">
        <w:rPr>
          <w:rFonts w:ascii="Arial" w:hAnsi="Arial" w:cs="Arial"/>
        </w:rPr>
        <w:t>zapoznała się z Informacją na temat bezpieczeństwa p.poż. w Gminie Barlinek oraz funkcjonowania jednostek Ochotniczej Straży Pożarnej w Gminie Barlinek.</w:t>
      </w:r>
    </w:p>
    <w:p w:rsidR="00544FD7" w:rsidRDefault="00544FD7" w:rsidP="00544FD7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44FD7" w:rsidRDefault="00544FD7" w:rsidP="00544FD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</w:t>
      </w:r>
      <w:r w:rsidR="00A8315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Informacja </w:t>
      </w:r>
    </w:p>
    <w:p w:rsidR="00544FD7" w:rsidRDefault="00544FD7" w:rsidP="00544FD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</w:rPr>
      </w:pPr>
    </w:p>
    <w:p w:rsidR="00544FD7" w:rsidRDefault="00544FD7" w:rsidP="00544FD7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zapoznała się </w:t>
      </w:r>
      <w:r>
        <w:rPr>
          <w:rFonts w:ascii="Arial" w:hAnsi="Arial" w:cs="Arial"/>
        </w:rPr>
        <w:br/>
      </w:r>
      <w:r w:rsidR="00A07AC1">
        <w:rPr>
          <w:rFonts w:ascii="Arial" w:hAnsi="Arial" w:cs="Arial"/>
        </w:rPr>
        <w:t>z Informacją nt. stanu dróg gminnych, powiatowych i wojewódzkich na terenie Gminy Barlinek.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A07AC1">
        <w:rPr>
          <w:rFonts w:ascii="Arial" w:hAnsi="Arial" w:cs="Arial"/>
          <w:i/>
          <w:color w:val="000000"/>
          <w:u w:val="single"/>
        </w:rPr>
        <w:t>Informacja</w:t>
      </w:r>
    </w:p>
    <w:p w:rsidR="00544FD7" w:rsidRDefault="00544FD7" w:rsidP="00544FD7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Ad.pkt.7.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544FD7" w:rsidRPr="00A07AC1" w:rsidRDefault="00544FD7" w:rsidP="00544FD7">
      <w:pPr>
        <w:tabs>
          <w:tab w:val="left" w:pos="142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zapoznała się </w:t>
      </w:r>
      <w:r>
        <w:rPr>
          <w:rFonts w:ascii="Arial" w:hAnsi="Arial" w:cs="Arial"/>
        </w:rPr>
        <w:br/>
      </w:r>
      <w:r w:rsidR="00A07AC1">
        <w:rPr>
          <w:rFonts w:ascii="Arial" w:hAnsi="Arial" w:cs="Arial"/>
        </w:rPr>
        <w:t xml:space="preserve">z </w:t>
      </w:r>
      <w:r w:rsidR="003D50DB">
        <w:rPr>
          <w:rFonts w:ascii="Arial" w:hAnsi="Arial" w:cs="Arial"/>
        </w:rPr>
        <w:t>a</w:t>
      </w:r>
      <w:r w:rsidR="00A07AC1">
        <w:rPr>
          <w:rFonts w:ascii="Arial" w:hAnsi="Arial" w:cs="Arial"/>
        </w:rPr>
        <w:t xml:space="preserve">nalizą stanu gospodarki odpadami komunalnymi Gminy Barlinek za 2018 rok i </w:t>
      </w:r>
      <w:r w:rsidR="00A07AC1">
        <w:rPr>
          <w:rFonts w:ascii="Arial" w:hAnsi="Arial" w:cs="Arial"/>
          <w:i/>
        </w:rPr>
        <w:t>przyjęła ją do wiadomości.</w:t>
      </w:r>
    </w:p>
    <w:p w:rsidR="00544FD7" w:rsidRDefault="00544FD7" w:rsidP="00544FD7">
      <w:pPr>
        <w:tabs>
          <w:tab w:val="left" w:pos="142"/>
        </w:tabs>
        <w:spacing w:after="0" w:line="252" w:lineRule="auto"/>
        <w:jc w:val="both"/>
        <w:rPr>
          <w:rFonts w:ascii="Arial" w:hAnsi="Arial" w:cs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544FD7" w:rsidRDefault="00A07AC1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Dokument w tej sprawie</w:t>
      </w:r>
    </w:p>
    <w:p w:rsidR="00544FD7" w:rsidRDefault="00544FD7" w:rsidP="00544FD7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Ad.pkt.8.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 xml:space="preserve">w sprawie </w:t>
      </w:r>
      <w:r w:rsidR="0009090E">
        <w:rPr>
          <w:rFonts w:ascii="Arial" w:hAnsi="Arial" w:cs="Arial"/>
        </w:rPr>
        <w:t>wyrażenia zgody na zbycie działki gruntu położonej w Barlinku stanowiącej własność Gminy Barlinek – działka nr 287/9 przy ul. Jeziornej.</w:t>
      </w:r>
    </w:p>
    <w:p w:rsidR="00544FD7" w:rsidRDefault="00544FD7" w:rsidP="00544FD7">
      <w:pPr>
        <w:spacing w:after="0" w:line="240" w:lineRule="auto"/>
        <w:jc w:val="both"/>
        <w:rPr>
          <w:rFonts w:ascii="Arial" w:hAnsi="Arial" w:cs="Arial"/>
        </w:rPr>
      </w:pPr>
    </w:p>
    <w:p w:rsidR="0009090E" w:rsidRDefault="0009090E" w:rsidP="00544FD7">
      <w:pPr>
        <w:spacing w:after="0" w:line="240" w:lineRule="auto"/>
        <w:jc w:val="both"/>
        <w:rPr>
          <w:rFonts w:ascii="Arial" w:hAnsi="Arial" w:cs="Arial"/>
        </w:rPr>
      </w:pPr>
    </w:p>
    <w:p w:rsidR="0009090E" w:rsidRDefault="0009090E" w:rsidP="00544FD7">
      <w:pPr>
        <w:spacing w:after="0" w:line="240" w:lineRule="auto"/>
        <w:jc w:val="both"/>
        <w:rPr>
          <w:rFonts w:ascii="Arial" w:hAnsi="Arial" w:cs="Arial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44FD7" w:rsidRDefault="00544FD7" w:rsidP="00544FD7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GoBack"/>
      <w:bookmarkEnd w:id="0"/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6F3D3E" w:rsidP="00544FD7">
      <w:pPr>
        <w:spacing w:after="0"/>
        <w:jc w:val="both"/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 w:rsidR="00544FD7">
        <w:rPr>
          <w:rFonts w:ascii="Arial" w:hAnsi="Arial" w:cs="Arial"/>
          <w:b/>
          <w:color w:val="000000"/>
        </w:rPr>
        <w:t>Komisja Finansowo – Budżetowa i Planowania Gospodarczego</w:t>
      </w:r>
      <w:r w:rsidR="00544F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sprawie wyrażenia zgody na sprzedaż nieruchomości gruntowej – działka nr 724/1 </w:t>
      </w:r>
      <w:r>
        <w:rPr>
          <w:rFonts w:ascii="Arial" w:hAnsi="Arial" w:cs="Arial"/>
        </w:rPr>
        <w:br/>
        <w:t>przy ul. S</w:t>
      </w:r>
      <w:r w:rsidR="008C5DD9">
        <w:rPr>
          <w:rFonts w:ascii="Arial" w:hAnsi="Arial" w:cs="Arial"/>
        </w:rPr>
        <w:t>p</w:t>
      </w:r>
      <w:r>
        <w:rPr>
          <w:rFonts w:ascii="Arial" w:hAnsi="Arial" w:cs="Arial"/>
        </w:rPr>
        <w:t>o</w:t>
      </w:r>
      <w:r w:rsidR="008C5DD9">
        <w:rPr>
          <w:rFonts w:ascii="Arial" w:hAnsi="Arial" w:cs="Arial"/>
        </w:rPr>
        <w:t>rto</w:t>
      </w:r>
      <w:r>
        <w:rPr>
          <w:rFonts w:ascii="Arial" w:hAnsi="Arial" w:cs="Arial"/>
        </w:rPr>
        <w:t>wej.</w:t>
      </w: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6F3D3E">
        <w:rPr>
          <w:rFonts w:ascii="Arial" w:hAnsi="Arial" w:cs="Arial"/>
          <w:i/>
          <w:color w:val="000000"/>
          <w:u w:val="single"/>
        </w:rPr>
        <w:t>projekt uchwały</w:t>
      </w:r>
    </w:p>
    <w:p w:rsidR="00544FD7" w:rsidRDefault="00544FD7" w:rsidP="00544FD7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 xml:space="preserve">w sprawie </w:t>
      </w:r>
      <w:r w:rsidR="00D46277">
        <w:rPr>
          <w:rFonts w:ascii="Arial" w:hAnsi="Arial" w:cs="Arial"/>
        </w:rPr>
        <w:t>udzielenia pomocy finansowej Województwu Zachodniopomorskiemu na realizację zadania pn. „Budowa sieci tras rowerowych Pomorza Zachodniego – Trasa Pojezierzy Zachodnich etap II”.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44FD7" w:rsidRDefault="00544FD7" w:rsidP="00544FD7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 xml:space="preserve">w sprawie </w:t>
      </w:r>
      <w:r w:rsidR="00D46277">
        <w:rPr>
          <w:rFonts w:ascii="Arial" w:hAnsi="Arial" w:cs="Arial"/>
        </w:rPr>
        <w:t>zmiany budżetu Gminy Barlinek na 2019 rok.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44FD7" w:rsidRDefault="00544FD7" w:rsidP="00544FD7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544FD7" w:rsidRDefault="00544FD7" w:rsidP="00544FD7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44FD7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oświetlenia placu przy ul. Wiosennej w Moczkowie,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opinii prawnej dot. możliwości przekroczenia uprawnień przez Przewodniczącego Rady Miejskiej,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Karty Dużej Rodziny,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montażu urządzeń siłowni zewnętrznej w Łubiance i Mostkowie,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zamontowania trzech ławek wraz z pojemnikami na śmieci przy drodze gminnej w Mostkowie na odcinku od drogi wojewódzkiej do drogi powiatowej,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listu otwartego dot. strajku nauczycieli,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połączenia Sołectwa Okunie z Sołectwem Łubianka,</w:t>
      </w:r>
    </w:p>
    <w:p w:rsidR="00D944C8" w:rsidRDefault="00D944C8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systematycznego wykaszania trawników na terenie Gminy Barlinek,</w:t>
      </w:r>
    </w:p>
    <w:p w:rsidR="00D944C8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korzystania z boiska przy Szkole Podstawowej Nr 4 w Barlinku,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pamiątek związanych z Klubem Sportowym „Stoczniowiec” i „Pogoń”,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sytuacji w placówkach oświatowych w związku ze strajkiem nauczycieli,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procedur w szkołach na wypadek różnych zdarzeń,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wkładki w drzwiach w obiekcie remizy OSP w Łubiance,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obywatelskiej pt. „Owocowy Szpaler”,</w:t>
      </w:r>
    </w:p>
    <w:p w:rsidR="004012DD" w:rsidRDefault="004012DD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wybudowania w miejscowości Stara Dziedzina kilku elementów siłowni zewnętrznej oraz elementów placu zabaw dla dzieci,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rozważenia zakupu defibrylatora,</w:t>
      </w:r>
    </w:p>
    <w:p w:rsidR="004012DD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informacji na temat placów zabaw na terenie miasta Barlinek,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opróżnienia dwóch koszy na odpady na placu zabaw przy ul. Wiosennej w Moczkowie,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budowy nowej świetlicy wiejskiej w miejscowości Łubianka lub rozbudowy obecnie istniejącego obiektu,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prac remontowych dachu kościoła filialnego w Dziedzicach,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muralu na fasadzie budynku Mickiewicza 1 w Barlinku,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utrudnionego kontaktu z radnymi,</w:t>
      </w:r>
    </w:p>
    <w:p w:rsidR="004565A2" w:rsidRDefault="004565A2" w:rsidP="00544FD7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wiaty do składowania drewna opałowego przy świetlicy w miejscowości Żydowo,</w:t>
      </w:r>
    </w:p>
    <w:p w:rsidR="00544FD7" w:rsidRDefault="00544FD7" w:rsidP="00544FD7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544FD7" w:rsidRDefault="00544FD7" w:rsidP="00544FD7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E37AE" w:rsidRDefault="005E37AE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dróg wewnętrznych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5E37AE" w:rsidRDefault="005E37AE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ulicy Poziomkowej,</w:t>
      </w:r>
    </w:p>
    <w:p w:rsidR="005E37AE" w:rsidRDefault="005E37AE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terenu w obszarze przystanku autobusowego w miejscowości Stara Dziedzina,</w:t>
      </w:r>
    </w:p>
    <w:p w:rsidR="005E37AE" w:rsidRDefault="005E37AE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i wojewódzkich na terenie Gminy Barlinek,</w:t>
      </w:r>
    </w:p>
    <w:p w:rsidR="005E37AE" w:rsidRDefault="00177B65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informacji na temat placów zabaw na terenie miasta Barlinek,</w:t>
      </w:r>
    </w:p>
    <w:p w:rsidR="00177B65" w:rsidRDefault="00177B65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wyjaśnienia zrzutu płynnego do rzeki „Młynówki” pomiędzy ul. Niepodległości – Tunelowa tzw. Przeskok,</w:t>
      </w:r>
    </w:p>
    <w:p w:rsidR="00177B65" w:rsidRDefault="00177B65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studni głębinowej w okolicach boiska piłkarskiego w Mostkowie,</w:t>
      </w:r>
    </w:p>
    <w:p w:rsidR="00177B65" w:rsidRDefault="00177B65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wojewódzkiej nr 156 na odcinku Barlinek – granica województwa oraz podcięcia gałęzi na drodze gminnej do miejscowości Moczydło,</w:t>
      </w:r>
    </w:p>
    <w:p w:rsidR="00177B65" w:rsidRDefault="000334C9" w:rsidP="005E37AE">
      <w:pPr>
        <w:numPr>
          <w:ilvl w:val="0"/>
          <w:numId w:val="4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etapu </w:t>
      </w:r>
      <w:r w:rsidR="00177B65">
        <w:rPr>
          <w:rFonts w:ascii="Arial" w:eastAsia="Times New Roman" w:hAnsi="Arial" w:cs="Arial"/>
          <w:color w:val="000000"/>
          <w:lang w:eastAsia="pl-PL"/>
        </w:rPr>
        <w:t>przygotowania plaży miejskiej do sezonu,</w:t>
      </w:r>
    </w:p>
    <w:p w:rsidR="00544FD7" w:rsidRDefault="00544FD7" w:rsidP="00544FD7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177B65" w:rsidP="00544FD7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Uczniowskiego Klubu Sportowego Sekcja Tenisa Barlinek</w:t>
      </w:r>
      <w:r w:rsidR="00544FD7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 w:rsidR="000334C9">
        <w:rPr>
          <w:rFonts w:ascii="Arial" w:eastAsia="Times New Roman" w:hAnsi="Arial" w:cs="Arial"/>
          <w:color w:val="000000"/>
          <w:lang w:eastAsia="pl-PL"/>
        </w:rPr>
        <w:t>powołania Uczniowskiego Klubu Sportowego "Sekcja Tenisa Barlinek”</w:t>
      </w:r>
      <w:r w:rsidR="00544FD7">
        <w:rPr>
          <w:rFonts w:ascii="Arial" w:eastAsia="Times New Roman" w:hAnsi="Arial" w:cs="Arial"/>
          <w:color w:val="000000"/>
          <w:lang w:eastAsia="pl-PL"/>
        </w:rPr>
        <w:t>,</w:t>
      </w:r>
    </w:p>
    <w:p w:rsidR="00544FD7" w:rsidRDefault="00544FD7" w:rsidP="00544FD7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0334C9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</w:t>
      </w:r>
      <w:r w:rsidR="000334C9">
        <w:rPr>
          <w:rFonts w:ascii="Arial" w:eastAsia="Times New Roman" w:hAnsi="Arial" w:cs="Arial"/>
          <w:i/>
          <w:color w:val="000000"/>
          <w:lang w:eastAsia="pl-PL"/>
        </w:rPr>
        <w:t>ó</w:t>
      </w:r>
      <w:r>
        <w:rPr>
          <w:rFonts w:ascii="Arial" w:eastAsia="Times New Roman" w:hAnsi="Arial" w:cs="Arial"/>
          <w:i/>
          <w:color w:val="000000"/>
          <w:lang w:eastAsia="pl-PL"/>
        </w:rPr>
        <w:t>b fizyczn</w:t>
      </w:r>
      <w:r w:rsidR="000334C9">
        <w:rPr>
          <w:rFonts w:ascii="Arial" w:eastAsia="Times New Roman" w:hAnsi="Arial" w:cs="Arial"/>
          <w:i/>
          <w:color w:val="000000"/>
          <w:lang w:eastAsia="pl-PL"/>
        </w:rPr>
        <w:t>ych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334C9">
        <w:rPr>
          <w:rFonts w:ascii="Arial" w:eastAsia="Times New Roman" w:hAnsi="Arial" w:cs="Arial"/>
          <w:color w:val="000000"/>
          <w:lang w:eastAsia="pl-PL"/>
        </w:rPr>
        <w:t>wpisów zamieszczanych w mediach społecznościowych,</w:t>
      </w:r>
    </w:p>
    <w:p w:rsidR="00544FD7" w:rsidRDefault="00544FD7" w:rsidP="00544FD7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0334C9" w:rsidP="00544FD7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</w:t>
      </w:r>
      <w:r w:rsidR="00544FD7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544FD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pobicia małoletniego dziecka w Szkole Podstawowej Nr 4 w Barlinku.</w:t>
      </w:r>
    </w:p>
    <w:p w:rsidR="00544FD7" w:rsidRDefault="00544FD7" w:rsidP="00544FD7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</w:t>
      </w:r>
      <w:r w:rsidR="00744EAC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544FD7" w:rsidRDefault="00544FD7" w:rsidP="00544FD7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44FD7" w:rsidRDefault="00544FD7" w:rsidP="00544FD7">
      <w:pPr>
        <w:spacing w:after="0" w:line="252" w:lineRule="auto"/>
      </w:pPr>
    </w:p>
    <w:p w:rsidR="00544FD7" w:rsidRDefault="00744EAC" w:rsidP="00544F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Radny Tomasz Strychalski </w:t>
      </w:r>
      <w:r>
        <w:rPr>
          <w:rFonts w:ascii="Arial" w:eastAsia="Times New Roman" w:hAnsi="Arial" w:cs="Arial"/>
          <w:lang w:eastAsia="pl-PL"/>
        </w:rPr>
        <w:t>zgłosił wniosek o treści:</w:t>
      </w:r>
    </w:p>
    <w:p w:rsidR="00744EAC" w:rsidRPr="00744EAC" w:rsidRDefault="00744EAC" w:rsidP="00744EAC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„Wnioskuję o podjęcie działań mających na celu określenie przyczyny i rozwiązania problemu systematycznego zalewania podczas opadów deszczu, działki nr 83 położonej w Barlinku przy ul. Św. Bonifacego nr 103, np. poprzez wstawienie w drodze sąsiadującej z tą posesją dodatkowej rury przepustowej, która poprawy odbiór wody.”</w:t>
      </w: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44FD7" w:rsidRDefault="00544FD7" w:rsidP="00544F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544FD7" w:rsidRDefault="00544FD7" w:rsidP="00544FD7">
      <w:pPr>
        <w:spacing w:after="0" w:line="252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544FD7" w:rsidRDefault="00544FD7" w:rsidP="00544FD7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544FD7" w:rsidRDefault="00544FD7" w:rsidP="00544FD7">
      <w:pPr>
        <w:spacing w:after="0" w:line="252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Romuald Romaniuk</w:t>
      </w:r>
    </w:p>
    <w:p w:rsidR="00544FD7" w:rsidRDefault="00544FD7" w:rsidP="00544FD7"/>
    <w:p w:rsidR="00544FD7" w:rsidRDefault="00544FD7" w:rsidP="00544FD7"/>
    <w:p w:rsidR="006A3C86" w:rsidRDefault="002830C3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C3" w:rsidRDefault="002830C3" w:rsidP="00A07AC1">
      <w:pPr>
        <w:spacing w:after="0" w:line="240" w:lineRule="auto"/>
      </w:pPr>
      <w:r>
        <w:separator/>
      </w:r>
    </w:p>
  </w:endnote>
  <w:endnote w:type="continuationSeparator" w:id="0">
    <w:p w:rsidR="002830C3" w:rsidRDefault="002830C3" w:rsidP="00A0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207430855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A07AC1" w:rsidRDefault="00A07AC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07AC1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A07AC1">
          <w:rPr>
            <w:rFonts w:eastAsiaTheme="minorEastAsia" w:cs="Times New Roman"/>
            <w:sz w:val="20"/>
            <w:szCs w:val="20"/>
          </w:rPr>
          <w:fldChar w:fldCharType="begin"/>
        </w:r>
        <w:r w:rsidRPr="00A07AC1">
          <w:rPr>
            <w:sz w:val="20"/>
            <w:szCs w:val="20"/>
          </w:rPr>
          <w:instrText>PAGE    \* MERGEFORMAT</w:instrText>
        </w:r>
        <w:r w:rsidRPr="00A07AC1">
          <w:rPr>
            <w:rFonts w:eastAsiaTheme="minorEastAsia" w:cs="Times New Roman"/>
            <w:sz w:val="20"/>
            <w:szCs w:val="20"/>
          </w:rPr>
          <w:fldChar w:fldCharType="separate"/>
        </w:r>
        <w:r w:rsidR="003D50DB" w:rsidRPr="003D50DB">
          <w:rPr>
            <w:rFonts w:asciiTheme="majorHAnsi" w:eastAsiaTheme="majorEastAsia" w:hAnsiTheme="majorHAnsi" w:cstheme="majorBidi"/>
            <w:noProof/>
            <w:sz w:val="20"/>
            <w:szCs w:val="20"/>
          </w:rPr>
          <w:t>6</w:t>
        </w:r>
        <w:r w:rsidRPr="00A07AC1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07AC1" w:rsidRDefault="00A07A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C3" w:rsidRDefault="002830C3" w:rsidP="00A07AC1">
      <w:pPr>
        <w:spacing w:after="0" w:line="240" w:lineRule="auto"/>
      </w:pPr>
      <w:r>
        <w:separator/>
      </w:r>
    </w:p>
  </w:footnote>
  <w:footnote w:type="continuationSeparator" w:id="0">
    <w:p w:rsidR="002830C3" w:rsidRDefault="002830C3" w:rsidP="00A07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7E2302"/>
    <w:multiLevelType w:val="hybridMultilevel"/>
    <w:tmpl w:val="AB100C26"/>
    <w:lvl w:ilvl="0" w:tplc="87DA190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61017"/>
    <w:multiLevelType w:val="hybridMultilevel"/>
    <w:tmpl w:val="70D40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73"/>
    <w:rsid w:val="00021863"/>
    <w:rsid w:val="000334C9"/>
    <w:rsid w:val="0009090E"/>
    <w:rsid w:val="00177B65"/>
    <w:rsid w:val="002830C3"/>
    <w:rsid w:val="003D50DB"/>
    <w:rsid w:val="004012DD"/>
    <w:rsid w:val="004565A2"/>
    <w:rsid w:val="004D5A72"/>
    <w:rsid w:val="00544FD7"/>
    <w:rsid w:val="005E37AE"/>
    <w:rsid w:val="00633AE4"/>
    <w:rsid w:val="00663640"/>
    <w:rsid w:val="006F3D3E"/>
    <w:rsid w:val="00744EAC"/>
    <w:rsid w:val="0076175A"/>
    <w:rsid w:val="0077759E"/>
    <w:rsid w:val="008C5DD9"/>
    <w:rsid w:val="008E2F73"/>
    <w:rsid w:val="00A07AC1"/>
    <w:rsid w:val="00A83151"/>
    <w:rsid w:val="00BA06D7"/>
    <w:rsid w:val="00D46277"/>
    <w:rsid w:val="00D66175"/>
    <w:rsid w:val="00D944C8"/>
    <w:rsid w:val="00E00773"/>
    <w:rsid w:val="00FD50DE"/>
    <w:rsid w:val="00FD789F"/>
    <w:rsid w:val="00FE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059EE-2780-46E6-96CE-AECA9FC4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FD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44F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4F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4FD7"/>
    <w:pPr>
      <w:spacing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C1"/>
  </w:style>
  <w:style w:type="paragraph" w:styleId="Stopka">
    <w:name w:val="footer"/>
    <w:basedOn w:val="Normalny"/>
    <w:link w:val="StopkaZnak"/>
    <w:uiPriority w:val="99"/>
    <w:unhideWhenUsed/>
    <w:rsid w:val="00A07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16</cp:revision>
  <cp:lastPrinted>2019-06-17T11:20:00Z</cp:lastPrinted>
  <dcterms:created xsi:type="dcterms:W3CDTF">2019-06-17T07:20:00Z</dcterms:created>
  <dcterms:modified xsi:type="dcterms:W3CDTF">2019-06-17T11:20:00Z</dcterms:modified>
</cp:coreProperties>
</file>