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274" w:rsidRPr="00880274" w:rsidRDefault="00880274" w:rsidP="00880274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880274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9</w:t>
      </w:r>
      <w:r w:rsidRPr="00880274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:rsidR="00880274" w:rsidRPr="00880274" w:rsidRDefault="00880274" w:rsidP="0088027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880274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880274" w:rsidRPr="00880274" w:rsidRDefault="00880274" w:rsidP="0088027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8027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880274" w:rsidRPr="00880274" w:rsidRDefault="00880274" w:rsidP="0088027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88027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 w:rsidRPr="00880274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880274" w:rsidRPr="00880274" w:rsidRDefault="00880274" w:rsidP="0088027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 w:rsidRPr="00880274">
        <w:rPr>
          <w:rFonts w:ascii="Arial" w:eastAsia="Times New Roman" w:hAnsi="Arial" w:cs="Times New Roman"/>
          <w:i/>
          <w:color w:val="000000"/>
          <w:lang w:eastAsia="pl-PL"/>
        </w:rPr>
        <w:t>odbytego w dniu 2</w:t>
      </w:r>
      <w:r>
        <w:rPr>
          <w:rFonts w:ascii="Arial" w:eastAsia="Times New Roman" w:hAnsi="Arial" w:cs="Times New Roman"/>
          <w:i/>
          <w:color w:val="000000"/>
          <w:lang w:eastAsia="pl-PL"/>
        </w:rPr>
        <w:t>2</w:t>
      </w:r>
      <w:r w:rsidRPr="00880274"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sierpni</w:t>
      </w:r>
      <w:r w:rsidRPr="00880274">
        <w:rPr>
          <w:rFonts w:ascii="Arial" w:eastAsia="Times New Roman" w:hAnsi="Arial" w:cs="Times New Roman"/>
          <w:i/>
          <w:color w:val="000000"/>
          <w:lang w:eastAsia="pl-PL"/>
        </w:rPr>
        <w:t>a 2019 roku</w:t>
      </w:r>
    </w:p>
    <w:p w:rsidR="00880274" w:rsidRPr="00880274" w:rsidRDefault="00880274" w:rsidP="00880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80274" w:rsidRPr="00880274" w:rsidRDefault="00880274" w:rsidP="00880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80274" w:rsidRPr="00880274" w:rsidRDefault="00880274" w:rsidP="00880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80274" w:rsidRPr="00880274" w:rsidRDefault="00880274" w:rsidP="00880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80274" w:rsidRPr="00880274" w:rsidRDefault="00880274" w:rsidP="00880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80274" w:rsidRPr="00880274" w:rsidRDefault="00880274" w:rsidP="0088027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880274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880274" w:rsidRPr="00880274" w:rsidRDefault="00880274" w:rsidP="0088027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880274"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Grzegorz Zieliński – Przewodniczący Komisji. Stwierdził, że </w:t>
      </w:r>
      <w:r w:rsidRPr="00880274">
        <w:rPr>
          <w:rFonts w:ascii="Arial" w:eastAsia="Times New Roman" w:hAnsi="Arial" w:cs="Arial"/>
          <w:color w:val="000000" w:themeColor="text1"/>
          <w:lang w:eastAsia="pl-PL"/>
        </w:rPr>
        <w:t>posiedzenie Komisji zostało zwołane prawidłowo i zgodnie z listą obecności uczestniczy w nim 5 radnych, czyli jest quorum. Spełniony jest zatem warunek do prowadzenia posiedzenia.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 w:rsidRPr="00880274">
        <w:rPr>
          <w:rFonts w:ascii="Arial" w:hAnsi="Arial"/>
          <w:b/>
          <w:i/>
          <w:color w:val="000000"/>
          <w:u w:val="single"/>
        </w:rPr>
        <w:t>Ad.pkt.1.</w:t>
      </w: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i/>
          <w:color w:val="000000"/>
        </w:rPr>
      </w:pPr>
      <w:r w:rsidRPr="00880274">
        <w:rPr>
          <w:rFonts w:ascii="Arial" w:hAnsi="Arial"/>
          <w:b/>
          <w:color w:val="000000"/>
        </w:rPr>
        <w:t xml:space="preserve">Radny Grzegorz Zieliński – Przewodniczący Komisji Gospodarki Komunalnej i Mieszkaniowej, Budownictwa, Rolnictwa i Ochrony Środowiska </w:t>
      </w:r>
      <w:r w:rsidRPr="00880274">
        <w:rPr>
          <w:rFonts w:ascii="Arial" w:hAnsi="Arial"/>
          <w:color w:val="000000"/>
        </w:rPr>
        <w:t>p</w:t>
      </w:r>
      <w:r>
        <w:rPr>
          <w:rFonts w:ascii="Arial" w:hAnsi="Arial"/>
          <w:color w:val="000000"/>
        </w:rPr>
        <w:t xml:space="preserve">rzedstawił porządek posiedzenia </w:t>
      </w:r>
      <w:r w:rsidRPr="00880274">
        <w:rPr>
          <w:rFonts w:ascii="Arial" w:hAnsi="Arial"/>
          <w:i/>
          <w:color w:val="000000"/>
        </w:rPr>
        <w:t>a następnie wniósł o wprowadzenie do porządku pkt. 10: „</w:t>
      </w:r>
      <w:r>
        <w:rPr>
          <w:rFonts w:ascii="Arial" w:hAnsi="Arial"/>
          <w:i/>
          <w:color w:val="000000"/>
        </w:rPr>
        <w:t>Projekt uchwały zmieniający uchwałę w sprawie Wieloletniej Prognozy Finansowej Gminy Barlinek na lata 2019-2030.”</w:t>
      </w: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color w:val="000000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color w:val="000000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color w:val="000000"/>
        </w:rPr>
      </w:pPr>
      <w:r w:rsidRPr="00880274"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 w:rsidRPr="00880274">
        <w:rPr>
          <w:rFonts w:ascii="Arial" w:hAnsi="Arial"/>
          <w:color w:val="000000"/>
        </w:rPr>
        <w:t xml:space="preserve"> </w:t>
      </w:r>
    </w:p>
    <w:p w:rsidR="00D11DF5" w:rsidRDefault="00D11DF5" w:rsidP="00D11DF5">
      <w:pPr>
        <w:spacing w:after="0" w:line="252" w:lineRule="auto"/>
        <w:jc w:val="both"/>
        <w:rPr>
          <w:rFonts w:ascii="Arial" w:hAnsi="Arial"/>
          <w:color w:val="000000"/>
        </w:rPr>
      </w:pPr>
    </w:p>
    <w:p w:rsidR="00D11DF5" w:rsidRDefault="00D11DF5" w:rsidP="00D11DF5">
      <w:pPr>
        <w:spacing w:after="0" w:line="252" w:lineRule="auto"/>
        <w:jc w:val="both"/>
        <w:rPr>
          <w:rFonts w:ascii="Arial" w:hAnsi="Arial"/>
          <w:color w:val="000000"/>
        </w:rPr>
      </w:pPr>
    </w:p>
    <w:p w:rsidR="00D11DF5" w:rsidRPr="00880274" w:rsidRDefault="00D11DF5" w:rsidP="00D11DF5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wyniku jawnego głosowania – jednomyślnie (na stan 5 członków) – </w:t>
      </w:r>
      <w:r>
        <w:rPr>
          <w:rFonts w:ascii="Arial" w:hAnsi="Arial"/>
          <w:b/>
          <w:color w:val="000000"/>
        </w:rPr>
        <w:t>Komisja Gospodarki Komunalnej i Mieszkaniowej, Budownictwa, Rolnictwa i Ochrony Środowiska</w:t>
      </w:r>
      <w:r>
        <w:rPr>
          <w:rFonts w:ascii="Arial" w:hAnsi="Arial"/>
          <w:color w:val="000000"/>
        </w:rPr>
        <w:t xml:space="preserve"> przyjęła zmianę porządku zaproponowaną przez Przewodniczącego Komisji.</w:t>
      </w:r>
    </w:p>
    <w:p w:rsidR="00880274" w:rsidRPr="00880274" w:rsidRDefault="00880274" w:rsidP="0088027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80274" w:rsidRPr="00880274" w:rsidRDefault="00880274" w:rsidP="00880274">
      <w:pPr>
        <w:spacing w:after="0" w:line="252" w:lineRule="auto"/>
        <w:rPr>
          <w:rFonts w:ascii="Arial" w:hAnsi="Arial" w:cs="Arial"/>
        </w:rPr>
      </w:pPr>
      <w:r w:rsidRPr="00880274">
        <w:rPr>
          <w:rFonts w:ascii="Arial" w:hAnsi="Arial" w:cs="Arial"/>
        </w:rPr>
        <w:t>Porządek przedstawiał się następująco:</w:t>
      </w:r>
    </w:p>
    <w:p w:rsidR="00880274" w:rsidRPr="00880274" w:rsidRDefault="00880274" w:rsidP="00880274">
      <w:pPr>
        <w:spacing w:after="0" w:line="252" w:lineRule="auto"/>
        <w:rPr>
          <w:rFonts w:ascii="Arial" w:hAnsi="Arial" w:cs="Arial"/>
        </w:rPr>
      </w:pPr>
    </w:p>
    <w:p w:rsidR="00880274" w:rsidRPr="00880274" w:rsidRDefault="00880274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880274">
        <w:rPr>
          <w:rFonts w:ascii="Arial" w:hAnsi="Arial" w:cs="Arial"/>
          <w:color w:val="000000"/>
        </w:rPr>
        <w:t>Przedstawienie porządku posiedzenia</w:t>
      </w:r>
    </w:p>
    <w:p w:rsidR="00880274" w:rsidRPr="00880274" w:rsidRDefault="00D11DF5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</w:t>
      </w:r>
      <w:r w:rsidR="00880274" w:rsidRPr="00880274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ego</w:t>
      </w:r>
      <w:r w:rsidR="00880274" w:rsidRPr="00880274">
        <w:rPr>
          <w:rFonts w:ascii="Arial" w:hAnsi="Arial" w:cs="Arial"/>
          <w:color w:val="000000"/>
        </w:rPr>
        <w:t xml:space="preserve"> posiedze</w:t>
      </w:r>
      <w:r>
        <w:rPr>
          <w:rFonts w:ascii="Arial" w:hAnsi="Arial" w:cs="Arial"/>
          <w:color w:val="000000"/>
        </w:rPr>
        <w:t>nia</w:t>
      </w:r>
      <w:r w:rsidR="00880274" w:rsidRPr="00880274">
        <w:rPr>
          <w:rFonts w:ascii="Arial" w:hAnsi="Arial" w:cs="Arial"/>
          <w:color w:val="000000"/>
        </w:rPr>
        <w:t>.</w:t>
      </w:r>
    </w:p>
    <w:p w:rsidR="00880274" w:rsidRPr="00D11DF5" w:rsidRDefault="00D11DF5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nt. oddziaływania na środowisko zakładów pracy w Gminie Barlinek.</w:t>
      </w:r>
    </w:p>
    <w:p w:rsidR="00D11DF5" w:rsidRPr="00D11DF5" w:rsidRDefault="00D11DF5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nt. przygotowania placówek oświatowych do nowego roku szkolnego 2019/2020.</w:t>
      </w:r>
    </w:p>
    <w:p w:rsidR="00D11DF5" w:rsidRPr="00D11DF5" w:rsidRDefault="00D11DF5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tygodniowego obowiązkowego wymiaru godzin zajęć nauczycieli przedszkoli, oddziałów przedszkolnych szkół podstawowych pracujących </w:t>
      </w:r>
      <w:r w:rsidR="00C1268E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z grupami obejmującymi dzieci 6-letnie i dzieci młodsze zatrudnionych w szkołach </w:t>
      </w:r>
      <w:r w:rsidR="00C1268E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przedszkolach prowadzonych przez Gminę Barlinek.</w:t>
      </w:r>
    </w:p>
    <w:p w:rsidR="00D11DF5" w:rsidRPr="00B13858" w:rsidRDefault="00D11DF5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>Projekt uchwały w sprawie uchylenia uchwały nr XXI/171/96 Rady Miejskiej w Barlinku z dnia 14 września 1996 r. w sprawie nawiązania współpracy</w:t>
      </w:r>
      <w:r w:rsidR="00B13858">
        <w:rPr>
          <w:rFonts w:ascii="Arial" w:hAnsi="Arial" w:cs="Arial"/>
          <w:color w:val="000000"/>
        </w:rPr>
        <w:t xml:space="preserve"> partnerskiej między Gminą </w:t>
      </w:r>
      <w:proofErr w:type="spellStart"/>
      <w:r w:rsidR="00B13858">
        <w:rPr>
          <w:rFonts w:ascii="Arial" w:hAnsi="Arial" w:cs="Arial"/>
          <w:color w:val="000000"/>
        </w:rPr>
        <w:t>Eksj</w:t>
      </w:r>
      <w:r w:rsidR="00B13858" w:rsidRPr="00B13858">
        <w:rPr>
          <w:rFonts w:ascii="Arial" w:hAnsi="Arial" w:cs="Arial"/>
          <w:color w:val="000000"/>
        </w:rPr>
        <w:t>ö</w:t>
      </w:r>
      <w:proofErr w:type="spellEnd"/>
      <w:r w:rsidR="00B13858">
        <w:rPr>
          <w:rFonts w:ascii="Arial" w:hAnsi="Arial" w:cs="Arial"/>
          <w:color w:val="000000"/>
        </w:rPr>
        <w:t xml:space="preserve"> w Królestwie Szwecji a Miastem i Gminą Barlinek w Rzeczpospolitej Polskiej.</w:t>
      </w:r>
    </w:p>
    <w:p w:rsidR="00B13858" w:rsidRPr="00B13858" w:rsidRDefault="00B13858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przyznania dotacji na prace konserwatorskie, restauratorskie lub roboty budowlane przy zabytku.</w:t>
      </w:r>
    </w:p>
    <w:p w:rsidR="00B13858" w:rsidRPr="00B13858" w:rsidRDefault="00B13858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zmiany budżetu Gminy Barlinek na 2019 rok.</w:t>
      </w:r>
    </w:p>
    <w:p w:rsidR="00B13858" w:rsidRPr="00A804B4" w:rsidRDefault="00B13858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powołania Zespołu opiniującego</w:t>
      </w:r>
      <w:r w:rsidR="00B9079D">
        <w:rPr>
          <w:rFonts w:ascii="Arial" w:hAnsi="Arial" w:cs="Arial"/>
          <w:color w:val="000000"/>
        </w:rPr>
        <w:t xml:space="preserve"> kandydatów na ławników do Sądu Rejonowego w Myśliborzu. </w:t>
      </w:r>
    </w:p>
    <w:p w:rsidR="00A804B4" w:rsidRPr="00880274" w:rsidRDefault="00A804B4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zmieniający uchwałę w sprawie Wieloletniej Prognozy Finansowej Gminy Barlinek na lata 209-2030.</w:t>
      </w:r>
    </w:p>
    <w:p w:rsidR="00880274" w:rsidRPr="00880274" w:rsidRDefault="00880274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 w:rsidRPr="00880274">
        <w:rPr>
          <w:rFonts w:ascii="Arial" w:hAnsi="Arial" w:cs="Arial"/>
        </w:rPr>
        <w:t>Sprawy różne.</w:t>
      </w:r>
    </w:p>
    <w:p w:rsidR="00880274" w:rsidRPr="00880274" w:rsidRDefault="00880274" w:rsidP="0088027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 w:rsidRPr="00880274">
        <w:rPr>
          <w:rFonts w:ascii="Arial" w:hAnsi="Arial" w:cs="Arial"/>
          <w:color w:val="000000"/>
        </w:rPr>
        <w:t>Zapytania i wolne wnioski.</w:t>
      </w: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color w:val="000000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/>
          <w:color w:val="000000"/>
        </w:rPr>
      </w:pPr>
    </w:p>
    <w:p w:rsidR="00880274" w:rsidRPr="00880274" w:rsidRDefault="00880274" w:rsidP="0088027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80274" w:rsidRPr="00880274" w:rsidRDefault="00880274" w:rsidP="0088027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80274" w:rsidRPr="00880274" w:rsidRDefault="00880274" w:rsidP="0088027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880274" w:rsidRPr="00880274" w:rsidRDefault="00880274" w:rsidP="0088027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0274" w:rsidRPr="00880274" w:rsidRDefault="00880274" w:rsidP="0088027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80274">
        <w:rPr>
          <w:rFonts w:ascii="Arial" w:eastAsia="Times New Roman" w:hAnsi="Arial" w:cs="Arial"/>
          <w:color w:val="000000"/>
          <w:lang w:eastAsia="pl-PL"/>
        </w:rPr>
        <w:t>W wyniku jawnego głosowania</w:t>
      </w:r>
      <w:r w:rsidR="003F4880">
        <w:rPr>
          <w:rFonts w:ascii="Arial" w:eastAsia="Times New Roman" w:hAnsi="Arial" w:cs="Arial"/>
          <w:color w:val="000000"/>
          <w:lang w:eastAsia="pl-PL"/>
        </w:rPr>
        <w:t xml:space="preserve"> – jednomyślnie (na stan 5 członków) -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8802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880274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80274">
        <w:rPr>
          <w:rFonts w:ascii="Arial" w:eastAsia="Times New Roman" w:hAnsi="Arial" w:cs="Arial"/>
          <w:color w:val="000000"/>
          <w:lang w:eastAsia="pl-PL"/>
        </w:rPr>
        <w:t>przyjęła protok</w:t>
      </w:r>
      <w:r w:rsidR="003F4880">
        <w:rPr>
          <w:rFonts w:ascii="Arial" w:eastAsia="Times New Roman" w:hAnsi="Arial" w:cs="Arial"/>
          <w:color w:val="000000"/>
          <w:lang w:eastAsia="pl-PL"/>
        </w:rPr>
        <w:t>ó</w:t>
      </w:r>
      <w:r w:rsidRPr="00880274">
        <w:rPr>
          <w:rFonts w:ascii="Arial" w:eastAsia="Times New Roman" w:hAnsi="Arial" w:cs="Arial"/>
          <w:color w:val="000000"/>
          <w:lang w:eastAsia="pl-PL"/>
        </w:rPr>
        <w:t>ł</w:t>
      </w:r>
      <w:r w:rsidR="003F4880">
        <w:rPr>
          <w:rFonts w:ascii="Arial" w:eastAsia="Times New Roman" w:hAnsi="Arial" w:cs="Arial"/>
          <w:color w:val="000000"/>
          <w:lang w:eastAsia="pl-PL"/>
        </w:rPr>
        <w:t xml:space="preserve"> z poprzedniego posiedzenia 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3F4880">
        <w:rPr>
          <w:rFonts w:ascii="Arial" w:eastAsia="Times New Roman" w:hAnsi="Arial" w:cs="Arial"/>
          <w:color w:val="000000"/>
          <w:lang w:eastAsia="pl-PL"/>
        </w:rPr>
        <w:t>8</w:t>
      </w:r>
      <w:r w:rsidRPr="00880274">
        <w:rPr>
          <w:rFonts w:ascii="Arial" w:eastAsia="Times New Roman" w:hAnsi="Arial" w:cs="Arial"/>
          <w:color w:val="000000"/>
          <w:lang w:eastAsia="pl-PL"/>
        </w:rPr>
        <w:t>.2019 z dnia 1</w:t>
      </w:r>
      <w:r w:rsidR="003F4880">
        <w:rPr>
          <w:rFonts w:ascii="Arial" w:eastAsia="Times New Roman" w:hAnsi="Arial" w:cs="Arial"/>
          <w:color w:val="000000"/>
          <w:lang w:eastAsia="pl-PL"/>
        </w:rPr>
        <w:t>9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F4880">
        <w:rPr>
          <w:rFonts w:ascii="Arial" w:eastAsia="Times New Roman" w:hAnsi="Arial" w:cs="Arial"/>
          <w:color w:val="000000"/>
          <w:lang w:eastAsia="pl-PL"/>
        </w:rPr>
        <w:t>czerwc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a 2019 r. nie wnosząc uwag co do </w:t>
      </w:r>
      <w:r w:rsidR="003F4880">
        <w:rPr>
          <w:rFonts w:ascii="Arial" w:eastAsia="Times New Roman" w:hAnsi="Arial" w:cs="Arial"/>
          <w:color w:val="000000"/>
          <w:lang w:eastAsia="pl-PL"/>
        </w:rPr>
        <w:t>jego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880274" w:rsidRPr="00880274" w:rsidRDefault="00880274" w:rsidP="0088027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80274" w:rsidRPr="00880274" w:rsidRDefault="00880274" w:rsidP="0088027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80274" w:rsidRPr="00880274" w:rsidRDefault="00880274" w:rsidP="0088027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80274" w:rsidRPr="00880274" w:rsidRDefault="00880274" w:rsidP="00880274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80274" w:rsidRPr="00880274" w:rsidRDefault="00880274" w:rsidP="0088027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 w:cs="Arial"/>
          <w:i/>
        </w:rPr>
      </w:pPr>
      <w:r w:rsidRPr="008802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880274">
        <w:rPr>
          <w:rFonts w:ascii="Arial" w:hAnsi="Arial" w:cs="Arial"/>
        </w:rPr>
        <w:t xml:space="preserve"> zapoznała się z Informacją nt. </w:t>
      </w:r>
      <w:r w:rsidR="004F7A72">
        <w:rPr>
          <w:rFonts w:ascii="Arial" w:hAnsi="Arial" w:cs="Arial"/>
        </w:rPr>
        <w:t>oddziaływania na środowisko zakładów pracy w Gminie Barlinek</w:t>
      </w:r>
      <w:r w:rsidRPr="00880274">
        <w:rPr>
          <w:rFonts w:ascii="Arial" w:hAnsi="Arial" w:cs="Arial"/>
        </w:rPr>
        <w:t xml:space="preserve"> </w:t>
      </w:r>
      <w:r w:rsidRPr="00880274">
        <w:rPr>
          <w:rFonts w:ascii="Arial" w:hAnsi="Arial" w:cs="Arial"/>
          <w:i/>
        </w:rPr>
        <w:t>przyjmując ją do wiadomości.</w:t>
      </w:r>
    </w:p>
    <w:p w:rsidR="00880274" w:rsidRDefault="00880274" w:rsidP="0088027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F7A72" w:rsidRPr="00880274" w:rsidRDefault="004F7A72" w:rsidP="0088027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880274" w:rsidRPr="00880274" w:rsidRDefault="00880274" w:rsidP="0088027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 w:cs="Arial"/>
          <w:i/>
        </w:rPr>
      </w:pPr>
      <w:r w:rsidRPr="008802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F7A72">
        <w:rPr>
          <w:rFonts w:ascii="Arial" w:hAnsi="Arial" w:cs="Arial"/>
        </w:rPr>
        <w:t xml:space="preserve">zapoznała się z Informacją na temat przygotowania placówek oświatowych do nowego roku szkolnego 2019/2020 </w:t>
      </w:r>
      <w:r w:rsidR="004F7A72">
        <w:rPr>
          <w:rFonts w:ascii="Arial" w:hAnsi="Arial" w:cs="Arial"/>
          <w:i/>
        </w:rPr>
        <w:t>przyjmując ją do wiadomości.</w:t>
      </w:r>
    </w:p>
    <w:p w:rsidR="00880274" w:rsidRPr="00880274" w:rsidRDefault="00880274" w:rsidP="0088027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F7A72" w:rsidRPr="00880274" w:rsidRDefault="004F7A72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4F7A72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880274" w:rsidRPr="00880274" w:rsidRDefault="00880274" w:rsidP="0088027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880274" w:rsidRPr="00880274" w:rsidRDefault="00880274" w:rsidP="00880274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274" w:rsidRPr="00880274" w:rsidRDefault="004F7A72" w:rsidP="00880274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880274" w:rsidRPr="008802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880274" w:rsidRPr="00880274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tygodniowego obowiązkowego wymiaru godzin zajęć nauczycieli przedszkoli, oddziałów przedszkolnych szkół podstawowych pracujących z grupami obejmującymi dzieci 6-letnie i dzieci młodsze zatrudnionych w szkołach i przedszkolach prowadzonych</w:t>
      </w:r>
      <w:r w:rsidR="00C760C3">
        <w:rPr>
          <w:rFonts w:ascii="Arial" w:hAnsi="Arial" w:cs="Arial"/>
        </w:rPr>
        <w:t xml:space="preserve"> przez Gminę Barlinek.</w:t>
      </w:r>
    </w:p>
    <w:p w:rsidR="00880274" w:rsidRPr="00880274" w:rsidRDefault="00880274" w:rsidP="00880274">
      <w:pPr>
        <w:spacing w:after="0" w:line="254" w:lineRule="auto"/>
        <w:jc w:val="both"/>
        <w:rPr>
          <w:rFonts w:ascii="Arial" w:hAnsi="Arial" w:cs="Arial"/>
          <w:i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hAnsi="Arial" w:cs="Arial"/>
          <w:i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 w:cs="Arial"/>
          <w:i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F57B23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044A94" w:rsidP="0088027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880274" w:rsidRPr="008802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880274" w:rsidRPr="00880274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uchylenia uchwały nr XXI/171/96 Rady Miejskiej w Barlinku z dnia 14 września 1996 r. w sprawie nawiązania współpracy partnerskiej między Gminą </w:t>
      </w:r>
      <w:proofErr w:type="spellStart"/>
      <w:r>
        <w:rPr>
          <w:rFonts w:ascii="Arial" w:hAnsi="Arial" w:cs="Arial"/>
        </w:rPr>
        <w:t>Eksj</w:t>
      </w:r>
      <w:r w:rsidRPr="00044A94">
        <w:rPr>
          <w:rFonts w:ascii="Arial" w:hAnsi="Arial" w:cs="Arial"/>
        </w:rPr>
        <w:t>ö</w:t>
      </w:r>
      <w:proofErr w:type="spellEnd"/>
      <w:r>
        <w:rPr>
          <w:rFonts w:ascii="Arial" w:hAnsi="Arial" w:cs="Arial"/>
        </w:rPr>
        <w:t xml:space="preserve"> w Królestwie Szwecji a Miastem i Gminą Barlinek w Rzeczpospolitej Polskiej.</w:t>
      </w:r>
    </w:p>
    <w:p w:rsidR="00880274" w:rsidRPr="00880274" w:rsidRDefault="00880274" w:rsidP="00880274">
      <w:pPr>
        <w:tabs>
          <w:tab w:val="left" w:pos="142"/>
        </w:tabs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044A94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880274" w:rsidRPr="00880274" w:rsidRDefault="00880274" w:rsidP="0088027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044A94" w:rsidP="00880274">
      <w:pPr>
        <w:tabs>
          <w:tab w:val="num" w:pos="567"/>
          <w:tab w:val="num" w:pos="851"/>
          <w:tab w:val="num" w:pos="2198"/>
        </w:tabs>
        <w:spacing w:after="0" w:line="252" w:lineRule="auto"/>
        <w:jc w:val="both"/>
        <w:rPr>
          <w:rFonts w:ascii="Arial" w:hAnsi="Arial" w:cs="Arial"/>
          <w:i/>
        </w:rPr>
      </w:pPr>
      <w:r w:rsidRPr="00044A9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880274" w:rsidRPr="00880274">
        <w:rPr>
          <w:rFonts w:ascii="Arial" w:eastAsia="Times New Roman" w:hAnsi="Arial" w:cs="Arial"/>
          <w:color w:val="000000"/>
          <w:lang w:eastAsia="pl-PL"/>
        </w:rPr>
        <w:t>K</w:t>
      </w:r>
      <w:r w:rsidR="00880274" w:rsidRPr="00880274"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="00880274"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przyznania dotacji na prace konserwatorskie, restauratorskie lub roboty budowlane przy zabytku.</w:t>
      </w:r>
    </w:p>
    <w:p w:rsidR="00880274" w:rsidRPr="00880274" w:rsidRDefault="00880274" w:rsidP="00880274">
      <w:pPr>
        <w:tabs>
          <w:tab w:val="num" w:pos="567"/>
          <w:tab w:val="num" w:pos="851"/>
          <w:tab w:val="num" w:pos="2198"/>
        </w:tabs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044A9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80274" w:rsidRPr="00880274" w:rsidRDefault="00880274" w:rsidP="0088027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311CD7">
      <w:pPr>
        <w:spacing w:after="0" w:line="252" w:lineRule="auto"/>
        <w:jc w:val="both"/>
      </w:pPr>
      <w:r w:rsidRPr="00880274"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 w:rsidRPr="00880274"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880274">
        <w:rPr>
          <w:rFonts w:ascii="Arial" w:hAnsi="Arial" w:cs="Arial"/>
        </w:rPr>
        <w:lastRenderedPageBreak/>
        <w:t xml:space="preserve">zaopiniowała pozytywnie projekt uchwały w sprawie </w:t>
      </w:r>
      <w:r w:rsidR="00311CD7">
        <w:rPr>
          <w:rFonts w:ascii="Arial" w:hAnsi="Arial" w:cs="Arial"/>
        </w:rPr>
        <w:t>zmiany budżetu Gminy Barlinek na 2019 rok.</w:t>
      </w:r>
    </w:p>
    <w:p w:rsidR="00880274" w:rsidRPr="00880274" w:rsidRDefault="00880274" w:rsidP="00880274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311CD7" w:rsidRPr="00880274" w:rsidRDefault="00311CD7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 w:cs="Arial"/>
          <w:i/>
        </w:rPr>
      </w:pPr>
      <w:r w:rsidRPr="00880274">
        <w:rPr>
          <w:rFonts w:ascii="Arial" w:eastAsia="Times New Roman" w:hAnsi="Arial" w:cs="Arial"/>
          <w:color w:val="000000"/>
          <w:lang w:eastAsia="pl-PL"/>
        </w:rPr>
        <w:t>K</w:t>
      </w:r>
      <w:r w:rsidRPr="00880274"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624B9">
        <w:rPr>
          <w:rFonts w:ascii="Arial" w:eastAsia="Times New Roman" w:hAnsi="Arial" w:cs="Arial"/>
          <w:color w:val="000000"/>
          <w:lang w:eastAsia="pl-PL"/>
        </w:rPr>
        <w:t xml:space="preserve">zapoznała się z projektem uchwały w sprawie powołania Zespołu opiniującego kandydatów na ławników do Sądu Rejonowego w Myśliborzu i </w:t>
      </w:r>
      <w:r w:rsidR="00311CD7">
        <w:rPr>
          <w:rFonts w:ascii="Arial" w:eastAsia="Times New Roman" w:hAnsi="Arial" w:cs="Arial"/>
          <w:color w:val="000000"/>
          <w:lang w:eastAsia="pl-PL"/>
        </w:rPr>
        <w:t>w</w:t>
      </w:r>
      <w:r w:rsidR="00311CD7" w:rsidRPr="00880274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</w:t>
      </w:r>
      <w:r w:rsidR="006624B9">
        <w:rPr>
          <w:rFonts w:ascii="Arial" w:eastAsia="Times New Roman" w:hAnsi="Arial" w:cs="Arial"/>
          <w:color w:val="000000"/>
          <w:lang w:eastAsia="pl-PL"/>
        </w:rPr>
        <w:t>5</w:t>
      </w:r>
      <w:r w:rsidR="00311CD7" w:rsidRPr="00880274">
        <w:rPr>
          <w:rFonts w:ascii="Arial" w:eastAsia="Times New Roman" w:hAnsi="Arial" w:cs="Arial"/>
          <w:color w:val="000000"/>
          <w:lang w:eastAsia="pl-PL"/>
        </w:rPr>
        <w:t xml:space="preserve"> członków) </w:t>
      </w:r>
      <w:r w:rsidR="006624B9">
        <w:rPr>
          <w:rFonts w:ascii="Arial" w:eastAsia="Times New Roman" w:hAnsi="Arial" w:cs="Arial"/>
          <w:color w:val="000000"/>
          <w:lang w:eastAsia="pl-PL"/>
        </w:rPr>
        <w:t>–</w:t>
      </w:r>
      <w:r w:rsidR="00311CD7"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624B9" w:rsidRPr="006624B9">
        <w:rPr>
          <w:rFonts w:ascii="Arial" w:hAnsi="Arial" w:cs="Arial"/>
          <w:i/>
        </w:rPr>
        <w:t xml:space="preserve">wytypowała swojego przedstawiciela do pracy w tym Zespole w osobie radnego Jerzego </w:t>
      </w:r>
      <w:proofErr w:type="spellStart"/>
      <w:r w:rsidR="006624B9" w:rsidRPr="006624B9">
        <w:rPr>
          <w:rFonts w:ascii="Arial" w:hAnsi="Arial" w:cs="Arial"/>
          <w:i/>
        </w:rPr>
        <w:t>Symeli</w:t>
      </w:r>
      <w:proofErr w:type="spellEnd"/>
      <w:r w:rsidR="006624B9" w:rsidRPr="006624B9">
        <w:rPr>
          <w:rFonts w:ascii="Arial" w:hAnsi="Arial" w:cs="Arial"/>
          <w:i/>
        </w:rPr>
        <w:t>.</w:t>
      </w:r>
    </w:p>
    <w:p w:rsidR="00880274" w:rsidRPr="00880274" w:rsidRDefault="00880274" w:rsidP="0088027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80274" w:rsidRPr="00880274" w:rsidRDefault="00880274" w:rsidP="0088027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 w:cs="Arial"/>
          <w:color w:val="000000"/>
        </w:rPr>
      </w:pPr>
      <w:r w:rsidRPr="00880274"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 w:rsidRPr="00880274"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880274">
        <w:rPr>
          <w:rFonts w:ascii="Arial" w:hAnsi="Arial" w:cs="Arial"/>
        </w:rPr>
        <w:t xml:space="preserve">zaopiniowała pozytywnie projekt uchwały </w:t>
      </w:r>
      <w:r w:rsidR="00CB440F">
        <w:rPr>
          <w:rFonts w:ascii="Arial" w:hAnsi="Arial" w:cs="Arial"/>
        </w:rPr>
        <w:t xml:space="preserve">zmieniający uchwałę </w:t>
      </w:r>
      <w:r w:rsidRPr="00880274">
        <w:rPr>
          <w:rFonts w:ascii="Arial" w:hAnsi="Arial" w:cs="Arial"/>
        </w:rPr>
        <w:t xml:space="preserve">w sprawie </w:t>
      </w:r>
      <w:r w:rsidR="00CB440F">
        <w:rPr>
          <w:rFonts w:ascii="Arial" w:hAnsi="Arial" w:cs="Arial"/>
        </w:rPr>
        <w:t>Wieloletniej Prognozy Finansowej Gminy Barlinek na lata 2019-2030.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Ad.pkt.11.</w:t>
      </w:r>
    </w:p>
    <w:p w:rsidR="00880274" w:rsidRPr="00880274" w:rsidRDefault="00880274" w:rsidP="0088027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802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880274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80274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80274" w:rsidRPr="00880274" w:rsidRDefault="00880274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880274" w:rsidRPr="00880274" w:rsidRDefault="00880274" w:rsidP="00880274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80274" w:rsidRDefault="00874CA6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położenia miejsca parkingowego dla osób niepełnosprawnych przy miejskim żłobku oraz rozważenia położenia</w:t>
      </w:r>
      <w:r w:rsidR="004F3FC3">
        <w:rPr>
          <w:rFonts w:ascii="Arial" w:eastAsia="Times New Roman" w:hAnsi="Arial" w:cs="Arial"/>
          <w:color w:val="000000"/>
          <w:lang w:eastAsia="pl-PL"/>
        </w:rPr>
        <w:t xml:space="preserve"> takiego miejsca przy BOK,</w:t>
      </w:r>
    </w:p>
    <w:p w:rsidR="004F3FC3" w:rsidRDefault="004F3FC3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Szpitala Barlinek Sp. z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o.o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4F3FC3" w:rsidRDefault="004F3FC3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drewnianych elementów w urządzeniu zabawowym w Parku Laskera tzw. „Ciuchci”,</w:t>
      </w:r>
    </w:p>
    <w:p w:rsidR="004F3FC3" w:rsidRDefault="004F3FC3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działań podjętych przez Burmistrza w zakresie sytuacji w Spółce Szpital Barlinek </w:t>
      </w:r>
      <w:r>
        <w:rPr>
          <w:rFonts w:ascii="Arial" w:eastAsia="Times New Roman" w:hAnsi="Arial" w:cs="Arial"/>
          <w:color w:val="000000"/>
          <w:lang w:eastAsia="pl-PL"/>
        </w:rPr>
        <w:br/>
        <w:t>Sp. z o.o.,</w:t>
      </w:r>
    </w:p>
    <w:p w:rsidR="004F3FC3" w:rsidRDefault="004F3FC3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powierzenia zarządzania nieruchomością położoną przy ul. Sportowej w Barlinku,</w:t>
      </w:r>
    </w:p>
    <w:p w:rsidR="004F3FC3" w:rsidRDefault="004F3FC3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przygotowania obiektu plaży Miejskiej przy ul. Sportowej do najbliższego sezonu letniego,</w:t>
      </w:r>
    </w:p>
    <w:p w:rsidR="004F3FC3" w:rsidRDefault="001773E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obiektu wpisanego do rejestru zabytków – dawnej fabryki krzeseł i innych mebli do siedzenia, położonego na terenie tzw. Starego Tartaku,</w:t>
      </w:r>
    </w:p>
    <w:p w:rsidR="001773EC" w:rsidRDefault="001773E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zarządzania nieruchomością zabudowaną oznaczoną działką ewidencyjną nr 604/10 obręb ewidencyjny Barlinek 2,</w:t>
      </w:r>
    </w:p>
    <w:p w:rsidR="001773EC" w:rsidRDefault="001773E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odpłatnych usług opiekuńczych sprawowanych u podopiecznego w domu,</w:t>
      </w:r>
    </w:p>
    <w:p w:rsidR="001773EC" w:rsidRDefault="001773E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wydłużenia czasu i ujednolicenia zasad</w:t>
      </w:r>
      <w:r w:rsidR="00864CED">
        <w:rPr>
          <w:rFonts w:ascii="Arial" w:eastAsia="Times New Roman" w:hAnsi="Arial" w:cs="Arial"/>
          <w:color w:val="000000"/>
          <w:lang w:eastAsia="pl-PL"/>
        </w:rPr>
        <w:t xml:space="preserve"> korzystania z boisk i obiektów sportowych zlokalizowanych na terenie Gminy Barlinek oraz publikacji tych zasad na obiektach, jak również na stronach Centrum Informacji Turystycznej,</w:t>
      </w:r>
    </w:p>
    <w:p w:rsidR="00864CED" w:rsidRDefault="008E5AA7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wyznaczenia pomieszczeń dla grup zerowych w przedszkolu im. Janiny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Porazińskiej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przy ul. Kombatantów w roku szkolnym 2019/2020 spełniających wymogi sanepidu oraz nadzoru budowlanego,</w:t>
      </w:r>
    </w:p>
    <w:p w:rsidR="008E5AA7" w:rsidRDefault="008E5AA7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wykoszenia trawy z terenu przy przystanku PKS oraz systematycznego usuwania piasku z ciągów pieszo – jezdnych wraz z ich odchwaszczaniem,</w:t>
      </w:r>
    </w:p>
    <w:p w:rsidR="008E5AA7" w:rsidRDefault="008E5AA7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obecnej organizacji ruchu na odcinku ulicy Słowackiego oraz w części ulicy Szpitalnej,</w:t>
      </w:r>
    </w:p>
    <w:p w:rsidR="008E5AA7" w:rsidRDefault="008E5AA7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utworzenia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Skateparku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w Barlinku,</w:t>
      </w:r>
    </w:p>
    <w:p w:rsidR="008E5AA7" w:rsidRDefault="008E5AA7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utwardzenia części działki nr 269/5,</w:t>
      </w:r>
    </w:p>
    <w:p w:rsidR="008E5AA7" w:rsidRDefault="008E5AA7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montażu czterech ławek wraz z koszami na odpady przy drodze powiatowej nr 1575Z w miejscowości Mostkowo,</w:t>
      </w:r>
    </w:p>
    <w:p w:rsidR="008E5AA7" w:rsidRDefault="008E5AA7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zamiany nieruchomości gminnych na nieruchomość gruntową oznaczoną</w:t>
      </w:r>
      <w:r w:rsidR="006C3911">
        <w:rPr>
          <w:rFonts w:ascii="Arial" w:eastAsia="Times New Roman" w:hAnsi="Arial" w:cs="Arial"/>
          <w:color w:val="000000"/>
          <w:lang w:eastAsia="pl-PL"/>
        </w:rPr>
        <w:t xml:space="preserve"> działkami 163/25 i 163/23,</w:t>
      </w:r>
    </w:p>
    <w:p w:rsidR="006C3911" w:rsidRDefault="006C3911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„wyników badania obciążenia zadaniami” wykonanych dla Urzędu Miejskiego w Barlinku,</w:t>
      </w:r>
    </w:p>
    <w:p w:rsidR="006C3911" w:rsidRDefault="006C3911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uchylenia uchwały Nr: LV/465/2018 oraz LVI/476/2018 Rady Miejskiej w Barlinku,</w:t>
      </w:r>
    </w:p>
    <w:p w:rsidR="006C3911" w:rsidRDefault="006C3911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sporządzenia projektu uchwały o zmianie uchwały budżetowej,</w:t>
      </w:r>
    </w:p>
    <w:p w:rsidR="006C3911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utworzenia w Urzędzie Miejskim w Barlinku punktu potwierdzającego profil zaufany,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organizacji zajęć dydaktycznych grup przedszkolnych w klasach wskazanych w Szkole Podstawowej Nr 4 (kondygnacja „niski parter”),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nasadzeń drzew w okresie jesiennym przy ul. Kombatantów oraz planowania nowych nasadzeń przy modernizacji ulic,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zainstalowania na murze oporowym przy ul. Szosowej ławki po wyjściu z terenu szkoły z prawej strony,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postawienia kosza na śmieci przy (na) przystanku w miejscowości Brunki przy krzyżu,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możliwości kolejnych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wypłukań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piasku z nasypu nowo wybudowanej drogi wojewódzkiej pomiędzy mostem znajdującym się na ul. Tunelowej a budynkiem znajdującym się na ul. Kręta 11A po oddaniu inwestycji,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zatrudnienia ratownika na Plaży Miejskiej w Barlinku,</w:t>
      </w:r>
    </w:p>
    <w:p w:rsidR="0049206C" w:rsidRPr="00880274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zakupu i montażu kurtyn wodnych na Rynku,</w:t>
      </w:r>
    </w:p>
    <w:p w:rsidR="00880274" w:rsidRPr="00880274" w:rsidRDefault="00880274" w:rsidP="00880274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80274" w:rsidRPr="00880274" w:rsidRDefault="00880274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0274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880274" w:rsidRPr="00880274" w:rsidRDefault="00880274" w:rsidP="00880274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80274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zapewnienia właściwego dostępu do garażu,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remontów chodników na ulicy Jana Papugi i ulicy Leśnej,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organizacji ruchu na odcinku drogi na wysokości strażnicy Ochotniczej Straży Pożarnej w miejscowości Mostkowo,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podjęcia działań na ulicy Wodnej w zakresie dotyczącym przestrzegania przepisów – Prawo o ruchu drogowym,</w:t>
      </w:r>
    </w:p>
    <w:p w:rsidR="0049206C" w:rsidRDefault="0049206C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naprawy drogi – ulica Przemysłowa na odcinku od ulicy Szosowej do ulicy Przemysłowej,</w:t>
      </w:r>
    </w:p>
    <w:p w:rsidR="0049206C" w:rsidRDefault="00EC43ED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zamontowania tabliczek z numerami posesji przy ul. Gwiaździstej w miejscowości Moczkowo oraz naprawy chodnika w miejscowości Łubianka (droga wojewódzka </w:t>
      </w:r>
      <w:r>
        <w:rPr>
          <w:rFonts w:ascii="Arial" w:eastAsia="Times New Roman" w:hAnsi="Arial" w:cs="Arial"/>
          <w:color w:val="000000"/>
          <w:lang w:eastAsia="pl-PL"/>
        </w:rPr>
        <w:br/>
        <w:t>nr 151),</w:t>
      </w:r>
    </w:p>
    <w:p w:rsidR="00EC43ED" w:rsidRDefault="00EC43ED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znaku B-36 „zakaz zatrzymywania się” na tzw. łączniku pomiędzy ul. Żabią a 31-go Stycznia w Barlinku,</w:t>
      </w:r>
    </w:p>
    <w:p w:rsidR="00EC43ED" w:rsidRDefault="00EC43ED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brakujących elementów progu zwalniającego na ulicy 11 Listopada,</w:t>
      </w:r>
    </w:p>
    <w:p w:rsidR="00EC43ED" w:rsidRDefault="00EC43ED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przedsięwzięcia pn. „Budowa Punktu Selektywnej Zbiórki Odpadów Komunalnych” oraz informacji dla CBA Delegatura w Szczecinie w tym zakresie,</w:t>
      </w:r>
    </w:p>
    <w:p w:rsidR="00EC43ED" w:rsidRDefault="00EC43ED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pozyskania pomieszczeń dla dwóch grup przedszkolnych z Przedszkola Miejskiego Nr 1 w zasobach Szkoły Podstawowej Nr 4,</w:t>
      </w:r>
    </w:p>
    <w:p w:rsidR="00EC43ED" w:rsidRDefault="00EC43ED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zwiększenia środków stanowiących udział gminy Barlinek na zakup pojazdu dla Ochotniczej Straży Pożarnej,</w:t>
      </w:r>
    </w:p>
    <w:p w:rsidR="00EC43ED" w:rsidRPr="00880274" w:rsidRDefault="00EC43ED" w:rsidP="00AD2BF9">
      <w:pPr>
        <w:numPr>
          <w:ilvl w:val="0"/>
          <w:numId w:val="2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funkcjonowania Spółki Szpital Barlinek Sp. z o.o.,</w:t>
      </w:r>
    </w:p>
    <w:p w:rsidR="00880274" w:rsidRPr="00880274" w:rsidRDefault="00880274" w:rsidP="00880274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80274" w:rsidRPr="00880274" w:rsidRDefault="00D14D04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Klubu Żeglarskiego SZTORM w Barlinku</w:t>
      </w:r>
      <w:r w:rsidR="00880274" w:rsidRPr="00880274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Pucharu Ziem Zachodnich w klasach regatowych Omega 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Optimist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na wodach Jeziora Barlineckiego,</w:t>
      </w:r>
    </w:p>
    <w:p w:rsidR="00880274" w:rsidRPr="00880274" w:rsidRDefault="00880274" w:rsidP="00AD2BF9">
      <w:p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80274" w:rsidRPr="00880274" w:rsidRDefault="00D14D04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Starostwa Powiatowego w Myśliborzu</w:t>
      </w:r>
      <w:r w:rsidR="00880274" w:rsidRPr="00880274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880274"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naprawy nawierzchni drogi powiatowej na odcinku Dziedzice – Jarząbki,</w:t>
      </w:r>
    </w:p>
    <w:p w:rsidR="00880274" w:rsidRPr="00880274" w:rsidRDefault="00880274" w:rsidP="00AD2BF9">
      <w:pPr>
        <w:spacing w:after="0" w:line="252" w:lineRule="auto"/>
        <w:ind w:left="567" w:hanging="425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80274" w:rsidRDefault="00AD2BF9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Starostwa Powiatowego w Myśliborzu </w:t>
      </w:r>
      <w:r w:rsidR="00880274" w:rsidRPr="00880274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880274" w:rsidRPr="0088027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utwardzenia pobocza ul. Św. Bonifacego w Barlinku,</w:t>
      </w:r>
    </w:p>
    <w:p w:rsidR="00AD2BF9" w:rsidRDefault="00AD2BF9" w:rsidP="00AD2BF9">
      <w:pPr>
        <w:pStyle w:val="Akapitzlist"/>
        <w:spacing w:after="0"/>
        <w:ind w:left="567" w:hanging="425"/>
        <w:contextualSpacing w:val="0"/>
        <w:rPr>
          <w:rFonts w:ascii="Arial" w:eastAsia="Times New Roman" w:hAnsi="Arial" w:cs="Arial"/>
          <w:color w:val="000000"/>
          <w:lang w:eastAsia="pl-PL"/>
        </w:rPr>
      </w:pPr>
    </w:p>
    <w:p w:rsidR="00AD2BF9" w:rsidRDefault="00AD2BF9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D2BF9">
        <w:rPr>
          <w:rFonts w:ascii="Arial" w:eastAsia="Times New Roman" w:hAnsi="Arial" w:cs="Arial"/>
          <w:i/>
          <w:color w:val="000000"/>
          <w:lang w:eastAsia="pl-PL"/>
        </w:rPr>
        <w:t>Starosty Myśliborskiego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dotacji na prace konserwatorskie, restauratorskie lub roboty budowlane przy zabytkach,</w:t>
      </w:r>
    </w:p>
    <w:p w:rsidR="00AD2BF9" w:rsidRDefault="00AD2BF9" w:rsidP="00AD2BF9">
      <w:pPr>
        <w:pStyle w:val="Akapitzlist"/>
        <w:spacing w:after="0"/>
        <w:ind w:left="567" w:hanging="425"/>
        <w:contextualSpacing w:val="0"/>
        <w:rPr>
          <w:rFonts w:ascii="Arial" w:eastAsia="Times New Roman" w:hAnsi="Arial" w:cs="Arial"/>
          <w:color w:val="000000"/>
          <w:lang w:eastAsia="pl-PL"/>
        </w:rPr>
      </w:pPr>
    </w:p>
    <w:p w:rsidR="00AD2BF9" w:rsidRDefault="00AD2BF9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Arcybiskupa Metropolity szczecińsko – Kamieńskiego w sprawie </w:t>
      </w:r>
      <w:r>
        <w:rPr>
          <w:rFonts w:ascii="Arial" w:eastAsia="Times New Roman" w:hAnsi="Arial" w:cs="Arial"/>
          <w:color w:val="000000"/>
          <w:lang w:eastAsia="pl-PL"/>
        </w:rPr>
        <w:t>Dożynek Archidiecezjalnych w Gryfinie,</w:t>
      </w:r>
    </w:p>
    <w:p w:rsidR="00AD2BF9" w:rsidRDefault="00AD2BF9" w:rsidP="00AD2BF9">
      <w:pPr>
        <w:pStyle w:val="Akapitzlist"/>
        <w:spacing w:after="0"/>
        <w:ind w:left="567" w:hanging="425"/>
        <w:rPr>
          <w:rFonts w:ascii="Arial" w:eastAsia="Times New Roman" w:hAnsi="Arial" w:cs="Arial"/>
          <w:color w:val="000000"/>
          <w:lang w:eastAsia="pl-PL"/>
        </w:rPr>
      </w:pPr>
    </w:p>
    <w:p w:rsidR="00AD2BF9" w:rsidRDefault="00AD2BF9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Organizacji Przedsiębiorców Barlinek w sprawie </w:t>
      </w:r>
      <w:r>
        <w:rPr>
          <w:rFonts w:ascii="Arial" w:eastAsia="Times New Roman" w:hAnsi="Arial" w:cs="Arial"/>
          <w:color w:val="000000"/>
          <w:lang w:eastAsia="pl-PL"/>
        </w:rPr>
        <w:t>projektu uchwały o zakupie gruntu przy ul. Okrętowej w Barlinku z przeznaczeniem na PSZOK,</w:t>
      </w:r>
    </w:p>
    <w:p w:rsidR="00AD2BF9" w:rsidRDefault="00AD2BF9" w:rsidP="00AD2BF9">
      <w:pPr>
        <w:pStyle w:val="Akapitzlist"/>
        <w:spacing w:after="0"/>
        <w:ind w:left="567" w:hanging="425"/>
        <w:rPr>
          <w:rFonts w:ascii="Arial" w:eastAsia="Times New Roman" w:hAnsi="Arial" w:cs="Arial"/>
          <w:color w:val="000000"/>
          <w:lang w:eastAsia="pl-PL"/>
        </w:rPr>
      </w:pPr>
    </w:p>
    <w:p w:rsidR="00AD2BF9" w:rsidRDefault="00AD2BF9" w:rsidP="00AD2BF9">
      <w:pPr>
        <w:numPr>
          <w:ilvl w:val="0"/>
          <w:numId w:val="1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AD2BF9">
        <w:rPr>
          <w:rFonts w:ascii="Arial" w:eastAsia="Times New Roman" w:hAnsi="Arial" w:cs="Arial"/>
          <w:i/>
          <w:color w:val="000000"/>
          <w:lang w:eastAsia="pl-PL"/>
        </w:rPr>
        <w:t>Ministerstwa Cyfryzacji w Warszawie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nowelizacji ustawy o wspieraniu rozwoju usług i sieci telekomunikacyjnych oraz niektórych innych ustaw,</w:t>
      </w:r>
    </w:p>
    <w:p w:rsidR="00AD2BF9" w:rsidRDefault="00AD2BF9" w:rsidP="00AD2BF9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AD2BF9" w:rsidRDefault="00AD2BF9" w:rsidP="00AD2BF9">
      <w:pPr>
        <w:numPr>
          <w:ilvl w:val="0"/>
          <w:numId w:val="1"/>
        </w:numPr>
        <w:spacing w:after="0" w:line="252" w:lineRule="auto"/>
        <w:ind w:left="567" w:hanging="56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Przedsiębiorstwa Gospodarki Komunalnej Sp. z o.o. w Barlinku w sprawie </w:t>
      </w:r>
      <w:r>
        <w:rPr>
          <w:rFonts w:ascii="Arial" w:eastAsia="Times New Roman" w:hAnsi="Arial" w:cs="Arial"/>
          <w:color w:val="000000"/>
          <w:lang w:eastAsia="pl-PL"/>
        </w:rPr>
        <w:t>przyspieszenia realizacji zobowiązania finansowego Gminy wobec Spółki,</w:t>
      </w:r>
    </w:p>
    <w:p w:rsidR="00AD2BF9" w:rsidRDefault="00AD2BF9" w:rsidP="00AD2BF9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AD2BF9" w:rsidRDefault="00AD2BF9" w:rsidP="00AD2BF9">
      <w:pPr>
        <w:numPr>
          <w:ilvl w:val="0"/>
          <w:numId w:val="1"/>
        </w:numPr>
        <w:spacing w:after="0" w:line="252" w:lineRule="auto"/>
        <w:ind w:left="567" w:hanging="56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Wojewódzkiego Urzędu Ochrony Zabytków w Szczecinie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prowadzenia wykazów oraz wzajemnego informowania się o zakresie i wysokości udzielonych dotacji przez podmioty udzielające dotacji,</w:t>
      </w:r>
    </w:p>
    <w:p w:rsidR="00AD2BF9" w:rsidRDefault="00AD2BF9" w:rsidP="00AD2BF9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AD2BF9" w:rsidRDefault="00AD2BF9" w:rsidP="00AD2BF9">
      <w:pPr>
        <w:numPr>
          <w:ilvl w:val="0"/>
          <w:numId w:val="1"/>
        </w:numPr>
        <w:spacing w:after="0" w:line="252" w:lineRule="auto"/>
        <w:ind w:left="567" w:hanging="56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Usług </w:t>
      </w:r>
      <w:proofErr w:type="spellStart"/>
      <w:r>
        <w:rPr>
          <w:rFonts w:ascii="Arial" w:eastAsia="Times New Roman" w:hAnsi="Arial" w:cs="Arial"/>
          <w:i/>
          <w:color w:val="000000"/>
          <w:lang w:eastAsia="pl-PL"/>
        </w:rPr>
        <w:t>Inwestycyjno</w:t>
      </w:r>
      <w:proofErr w:type="spellEnd"/>
      <w:r>
        <w:rPr>
          <w:rFonts w:ascii="Arial" w:eastAsia="Times New Roman" w:hAnsi="Arial" w:cs="Arial"/>
          <w:i/>
          <w:color w:val="000000"/>
          <w:lang w:eastAsia="pl-PL"/>
        </w:rPr>
        <w:t xml:space="preserve"> – Remontowych w Barlinku w sprawie </w:t>
      </w:r>
      <w:r w:rsidR="00D126E5">
        <w:rPr>
          <w:rFonts w:ascii="Arial" w:eastAsia="Times New Roman" w:hAnsi="Arial" w:cs="Arial"/>
          <w:color w:val="000000"/>
          <w:lang w:eastAsia="pl-PL"/>
        </w:rPr>
        <w:t>wjazdu i wyjazdu samochodem z posesji,</w:t>
      </w:r>
    </w:p>
    <w:p w:rsidR="00D126E5" w:rsidRDefault="00D126E5" w:rsidP="00D126E5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D126E5" w:rsidRDefault="00D126E5" w:rsidP="00AD2BF9">
      <w:pPr>
        <w:numPr>
          <w:ilvl w:val="0"/>
          <w:numId w:val="1"/>
        </w:numPr>
        <w:spacing w:after="0" w:line="252" w:lineRule="auto"/>
        <w:ind w:left="567" w:hanging="56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Szpitala w Dębnie im. Świętej Matki Teresy z Kalkuty Sp. z o.o. w sprawie </w:t>
      </w:r>
      <w:r>
        <w:rPr>
          <w:rFonts w:ascii="Arial" w:eastAsia="Times New Roman" w:hAnsi="Arial" w:cs="Arial"/>
          <w:color w:val="000000"/>
          <w:lang w:eastAsia="pl-PL"/>
        </w:rPr>
        <w:t>zabezpieczenia w planowanym na 2020 r. budżecie Gminy Barlinek kwoty 15.000,00 zł z przeznaczeniem dla tej jednostki,</w:t>
      </w:r>
    </w:p>
    <w:p w:rsidR="00D126E5" w:rsidRDefault="00D126E5" w:rsidP="00D126E5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D126E5" w:rsidRPr="00880274" w:rsidRDefault="00D126E5" w:rsidP="00AD2BF9">
      <w:pPr>
        <w:numPr>
          <w:ilvl w:val="0"/>
          <w:numId w:val="1"/>
        </w:numPr>
        <w:spacing w:after="0" w:line="252" w:lineRule="auto"/>
        <w:ind w:left="567" w:hanging="56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Przewodniczącego Rady Miejskiej w Nowej Soli w sprawie </w:t>
      </w:r>
      <w:r>
        <w:rPr>
          <w:rFonts w:ascii="Arial" w:eastAsia="Times New Roman" w:hAnsi="Arial" w:cs="Arial"/>
          <w:color w:val="000000"/>
          <w:lang w:eastAsia="pl-PL"/>
        </w:rPr>
        <w:t>ogólnopolskiego turnieju piłki nożnej, który odbył się w Barlinku na Stadionie Miejskim.</w:t>
      </w:r>
    </w:p>
    <w:p w:rsidR="00880274" w:rsidRPr="00880274" w:rsidRDefault="00880274" w:rsidP="00AD2BF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80274" w:rsidRPr="00880274" w:rsidRDefault="00880274" w:rsidP="0088027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80274" w:rsidRPr="00880274" w:rsidRDefault="00880274" w:rsidP="0088027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80274"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CB440F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 w:rsidRPr="00880274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274" w:rsidRPr="00880274" w:rsidRDefault="00880274" w:rsidP="00880274">
      <w:pPr>
        <w:spacing w:after="0" w:line="252" w:lineRule="auto"/>
        <w:jc w:val="both"/>
        <w:rPr>
          <w:rFonts w:ascii="Arial" w:hAnsi="Arial" w:cs="Arial"/>
        </w:rPr>
      </w:pPr>
      <w:r w:rsidRPr="00880274"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 w:rsidRPr="00880274">
        <w:rPr>
          <w:rFonts w:ascii="Arial" w:eastAsia="Times New Roman" w:hAnsi="Arial" w:cs="Arial"/>
          <w:b/>
          <w:color w:val="000000"/>
          <w:lang w:eastAsia="pl-PL"/>
        </w:rPr>
        <w:t xml:space="preserve">omisja Gospodarki Komunalnej i Mieszkaniowej, Budownictwa, Rolnictwa i Ochrony Środowiska </w:t>
      </w:r>
      <w:r w:rsidR="00CB440F">
        <w:rPr>
          <w:rFonts w:ascii="Arial" w:hAnsi="Arial" w:cs="Arial"/>
        </w:rPr>
        <w:t xml:space="preserve">wnioskuje o </w:t>
      </w:r>
      <w:r w:rsidR="00636815">
        <w:rPr>
          <w:rFonts w:ascii="Arial" w:hAnsi="Arial" w:cs="Arial"/>
        </w:rPr>
        <w:t>wykonanie i zamontowanie przy „Promenadzie Jeziora Barlineckiego” dwóch tablic informacyjnych wraz z ilustracjami, na których będą znajdowały się informacje, w jaki sposób karmić ptactwo wodne (np. łabędzie i kaczki łyski).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880274"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880274">
        <w:rPr>
          <w:rFonts w:ascii="Arial" w:eastAsia="Times New Roman" w:hAnsi="Arial" w:cs="Times New Roman"/>
          <w:color w:val="000000"/>
          <w:lang w:eastAsia="pl-PL"/>
        </w:rPr>
        <w:t>Sporządziła:</w:t>
      </w:r>
      <w:bookmarkStart w:id="0" w:name="_GoBack"/>
      <w:bookmarkEnd w:id="0"/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80274" w:rsidRPr="00880274" w:rsidRDefault="00880274" w:rsidP="0088027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80274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880274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880274" w:rsidRPr="00880274" w:rsidRDefault="00880274" w:rsidP="00880274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880274"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 w:rsidRPr="00880274">
        <w:rPr>
          <w:rFonts w:ascii="Arial" w:hAnsi="Arial" w:cs="Arial"/>
          <w:i/>
        </w:rPr>
        <w:t>GKiMBRiOŚ</w:t>
      </w:r>
      <w:proofErr w:type="spellEnd"/>
    </w:p>
    <w:p w:rsidR="001773EC" w:rsidRPr="00880274" w:rsidRDefault="00880274" w:rsidP="00880274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 w:rsidRPr="00880274">
        <w:rPr>
          <w:rFonts w:ascii="Arial" w:hAnsi="Arial" w:cs="Arial"/>
          <w:lang w:eastAsia="pl-PL"/>
        </w:rPr>
        <w:t>Grzegorz Zieliński</w:t>
      </w:r>
    </w:p>
    <w:sectPr w:rsidR="001773EC" w:rsidRPr="00880274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0878218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773EC" w:rsidRPr="00533B3F" w:rsidRDefault="001773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33B3F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33B3F">
          <w:rPr>
            <w:rFonts w:eastAsiaTheme="minorEastAsia" w:cs="Times New Roman"/>
            <w:sz w:val="20"/>
            <w:szCs w:val="20"/>
          </w:rPr>
          <w:fldChar w:fldCharType="begin"/>
        </w:r>
        <w:r w:rsidRPr="00533B3F">
          <w:rPr>
            <w:sz w:val="20"/>
            <w:szCs w:val="20"/>
          </w:rPr>
          <w:instrText>PAGE    \* MERGEFORMAT</w:instrText>
        </w:r>
        <w:r w:rsidRPr="00533B3F">
          <w:rPr>
            <w:rFonts w:eastAsiaTheme="minorEastAsia" w:cs="Times New Roman"/>
            <w:sz w:val="20"/>
            <w:szCs w:val="20"/>
          </w:rPr>
          <w:fldChar w:fldCharType="separate"/>
        </w:r>
        <w:r w:rsidR="00A804B4" w:rsidRPr="00A804B4">
          <w:rPr>
            <w:rFonts w:asciiTheme="majorHAnsi" w:eastAsiaTheme="majorEastAsia" w:hAnsiTheme="majorHAnsi" w:cstheme="majorBidi"/>
            <w:noProof/>
            <w:sz w:val="20"/>
            <w:szCs w:val="20"/>
          </w:rPr>
          <w:t>6</w:t>
        </w:r>
        <w:r w:rsidRPr="00533B3F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1773EC" w:rsidRDefault="001773EC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F0A81"/>
    <w:multiLevelType w:val="hybridMultilevel"/>
    <w:tmpl w:val="81A41002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F648F"/>
    <w:multiLevelType w:val="hybridMultilevel"/>
    <w:tmpl w:val="5860B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94"/>
    <w:rsid w:val="00044A94"/>
    <w:rsid w:val="000C35A7"/>
    <w:rsid w:val="001773EC"/>
    <w:rsid w:val="00311CD7"/>
    <w:rsid w:val="003F4880"/>
    <w:rsid w:val="0049206C"/>
    <w:rsid w:val="004D5A72"/>
    <w:rsid w:val="004F3FC3"/>
    <w:rsid w:val="004F7A72"/>
    <w:rsid w:val="00636815"/>
    <w:rsid w:val="006624B9"/>
    <w:rsid w:val="006C3911"/>
    <w:rsid w:val="006E3894"/>
    <w:rsid w:val="00864CED"/>
    <w:rsid w:val="00874CA6"/>
    <w:rsid w:val="00880274"/>
    <w:rsid w:val="008E5AA7"/>
    <w:rsid w:val="00A14A37"/>
    <w:rsid w:val="00A804B4"/>
    <w:rsid w:val="00AD2BF9"/>
    <w:rsid w:val="00B13858"/>
    <w:rsid w:val="00B9079D"/>
    <w:rsid w:val="00BA06D7"/>
    <w:rsid w:val="00C1268E"/>
    <w:rsid w:val="00C760C3"/>
    <w:rsid w:val="00CB440F"/>
    <w:rsid w:val="00D11DF5"/>
    <w:rsid w:val="00D126E5"/>
    <w:rsid w:val="00D14D04"/>
    <w:rsid w:val="00EC43ED"/>
    <w:rsid w:val="00F57B23"/>
    <w:rsid w:val="00F6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B4183-C469-4F1B-96F3-2B15D4E4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80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274"/>
  </w:style>
  <w:style w:type="paragraph" w:styleId="Akapitzlist">
    <w:name w:val="List Paragraph"/>
    <w:basedOn w:val="Normalny"/>
    <w:uiPriority w:val="34"/>
    <w:qFormat/>
    <w:rsid w:val="00AD2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7</Pages>
  <Words>1765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23</cp:revision>
  <cp:lastPrinted>2019-09-18T12:54:00Z</cp:lastPrinted>
  <dcterms:created xsi:type="dcterms:W3CDTF">2019-09-18T08:53:00Z</dcterms:created>
  <dcterms:modified xsi:type="dcterms:W3CDTF">2019-09-18T12:55:00Z</dcterms:modified>
</cp:coreProperties>
</file>