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D6E" w:rsidRPr="00363D6E" w:rsidRDefault="00363D6E" w:rsidP="00363D6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598410-N-2019 z dnia 2019-09-17 r. </w:t>
      </w:r>
    </w:p>
    <w:p w:rsidR="00363D6E" w:rsidRPr="00363D6E" w:rsidRDefault="00363D6E" w:rsidP="0036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Barlinek: Zakup aparatu ultrasonograficznego (USG) – modernizacja pracowni USG w Szpitalu Barlinek Sp. z o.o.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Barlinek, krajowy numer identyfikacyjny 52837900000000, ul. ul. Niepodległości  20 , 74-320  Barlinek, woj. zachodniopomorskie, państwo Polska, tel. 95 7462450 w. 16, e-mail umig@barlinek.pl, faks 957 461 704.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http://www.bip.barlinek.pl/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363D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http://gmina.barlinek.sisco.info/?id=12093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należy złożyć w zamkniętych kopertach (paczkach) w Biurze Obsługi Interesanta Urzędu Miejskiego w Barlinku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Miejski w Barlinku, ul. Niepodległości 20, 74-320 Barlinek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Zakup aparatu ultrasonograficznego (USG) – modernizacja pracowni USG w Szpitalu Barlinek Sp. z o.o.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ROSK.VI.271.3.2019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363D6E" w:rsidRPr="00363D6E" w:rsidRDefault="00363D6E" w:rsidP="00363D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jest: „Zakup aparatu ultrasonograficznego (USG) – modernizacja pracowni USG w Szpitalu Barlinek Sp. z o.o.”. Szczegółowy opis zawiera załącznik nr 1 do SIWZ (opis przedmiotu zamówienia).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33112200-0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30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udziału w postępowaniu w przedmiotowym zakresie.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określa warunku udziału w postępowaniu w przedmiotowym zakresie.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uzna warunek za spełniony, jeżeli Wykonawca posiada niezbędną wiedzę i doświadczenie do wykonania zamówienia i wykaże się realizacją co najmniej dwóch podobnych dostaw o wartości minimum 100.000,00 zł brutto (słownie: sto tysięcy złoty brutto) każde, w ostatnich trzech latach przed dniem złożenia oferty. Wykonawca wskaże dokładną nazwę zrealizowanego zamówienia, która pozwoli na jednoznaczną identyfikację zamówienia, ze szczegółowym wskazaniem zakresów funkcjonalnych potwierdzających spełnienie warunku udziału w postępowaniu. Zamawiający dopuszcza jedynie wykazywanie zamówień ostatecznie zakończonych i odebranych, z podaniem ich wartości, przedmiotu, dat wykonania i odbiorców wraz z dokumentami potwierdzającymi, że usługi te zostały wykonane należycie zgodnie z załącznikiem Nr 6 do SIWZ.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Wykonawca dołącza do oferty aktualne na dzień składania ofert oświadczenie w zakresie wskazanym w załączniku nr 3 do SIWZ (Oświadczenie Wykonawcy dot. braku przesłanek wykluczenia z postępowania) oraz załącznik nr 3a do SIWZ (Oświadczenie o spełnieniu warunków udziału w postępowaniu). Informacje zawarte w oświadczeniach stanowią wstępne potwierdzenie, że Wykonawca nie podlega wykluczeniu: 1) W przypadku wspólnego ubiegania się o zamówienie przez Wykonawców, oświadczenie, o którym mowa w pkt VI.1 SIWZ składa każdy z Wykonawców wspólnie ubiegających się o zamówienie. Oświadczenie to ma potwierdzać brak podstaw wykluczenia w zakresie, w którym każdy z Wykonawców wykazuje spełnianie warunków udziału w postępowaniu oraz brak podstaw wykluczenia. 2) Wykonawca, który powołuje się na zasoby innych podmiotów, w celu wykazania braku istnienia wobec nich podstaw wykluczenia oraz spełniania, w zakresie, w jakim powołuje się na ich zasoby, warunków udziału w postępowaniu zamieszcza informacje o tych podmiotach w oświadczeniu, o którym mowa w pkt VI.1 SIWZ. 3) W przypadku, gdy Wykonawcy wspólnie ubiegają się o udzielenie zamówienia składają dokument ustanawiający pełnomocnika do reprezentowania ich w postępowaniu o udzielenie zamówienia albo reprezentowania w postępowaniu i zawarcia umowy w sprawie zamówienia publicznego. Dokument winien być złożony w formie oryginału lub notarialnie potwierdzonej kopii. 2. Wykonawca do oferty zobowiązany jest dołączyć oświadczenie stanowiące załącznik nr 6 do SIWZ (wykaz zrealizowanych dostaw) oraz oświadczenie Wykonawcy o niezaleganiu z opłatami podatków i opłat lokalnych, o których mowa w ustawie z dnia 12 stycznia 1991 r. o podatkach i opłatach lokalnych (Dz. U. Z 2019 r. poz. 1170 z późn. zm.), którego wzór stanowi załącznik nr 7 do SIWZ. 3. W zakresie spełnienia przez oferowane dostawy wymagań określonych przez zamawiającego, o których mowa w art. 25 ust. 1 pkt. 2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zgodnie z ustawą z dnia 20.05.2010 r. o wyrobach medycznych (Dz. U. z 2019 r. poz. 175 z późn. zm.). Zamawiający żąda oświadczenia Wykonawcy (wg wzoru stanowiącego załącznik nr 4 do SIWZ), że będzie posiadał aktualne i ważne przez cały okres trwania umowy dopuszczenia do obrotu na oferowany produkt (w postaci Deklaracji Zgodności wydanej przez producenta, Certyfikatu CE wydanego przez jednostkę notyfikowaną oraz Formularz Powiadomienia/Zgłoszenia do Prezesa Urzędu Rejestracji Produktów Leczniczych – jeżeli dotyczy). 4. Wykonawca, który polega na zdolnościach innych podmiotów, musi udowodnić Zamawiającemu, że realizując zamówienie, będzie dysponował niezbędnymi zasobami tych podmiotów, w szczególności przedstawiając zobowiązanie tych podmiotów do oddania mu do dyspozycji niezbędnych zasobów na potrzeby realizacji zamówienia. Zobowiązanie, o którym mowa w zdaniu poprzednim Wykonawca zobowiązany jest złożyć wraz z ofertą. W ramach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niniejszego zobowiązania Wykonawca zobowiązany jest wykazać, czy stosunek łączący Wykonawcę z tymi podmiotami gwarantuje rzeczywisty dostęp do ich zasobów, w związku z tym, że ze zobowiązania powinno wynikać: • zakres dostępnych Wykonawcy zasobów innego podmiotu, • sposób wykorzystania zasobów innego podmiotu, przez Wykonawcę, przy wykonywaniu zamówienia publicznego, • zakres i okres udziału innego podmiotu przy wykonywaniu zamówienia publicznego, • czy podmiot, na zdolnościach, którego Wykonawca polega w odniesieniu do warunków udziału w postępowaniu dotyczących doświadczenia, zrealizuje roboty budowlane lub usługi, których wskazane zdolności dotyczą. 5. W celu wykazania braku podstaw do wykluczenia z postępowania o udzielenie zamówienia Wykonawcy w okolicznościach, o których mowa w art. 24 ust. 1 ustawy w postępowaniach określonych w art. 26 ust. 1 ustawy Zamawiający żąda, a w postępowaniach określonych w art. 26 ust. 2 ustawy Zamawiający może żądać, następujących dokumentów: • aktualny odpis z właściwego rejestru lub z centralnej ewidencji i informacji o działalności gospodarczej, jeżeli odrębne przepisy wymagają wpisu do rejestru lub ewidencji, w celu wykazania braku podstaw do wykluczenia, wystawionego nie wcześniej niż 6 miesięcy przed upływem terminu składania wniosków o dopuszczenie do udziału w postępowaniu o udzielenie zamówienia albo składania ofert; • oświadczenie o przynależności lub braku przynależności do tej samej grupy kapitałowej, o której mowa w art. 24 ust. 1 pkt 23 PZP. Wraz ze złożeniem oświadczenia, Wykonawca może przedstawić dowody, że powiązania z innym Wykonawcą nie prowadzą do zakłócenia konkurencji w postępowaniu o udzielenie zamówienia. Oświadczenie jest udostępnione przez Zamawiającego na stronie internetowej (załącznik nr 8 do SIWZ); • zaświadczenie właściwego naczelnika urzędu skarbowego potwierdzające, że Wykonawca nie zalega z opłacaniem podatków, wystawione nie wcześniej niż 3 miesiące przed upływem terminu składania ofert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 •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wystawione nie wcześniej niż 3 miesiące przed upływem terminu składania ofert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 6. Klauzula informacyjna z art. 13 RODO do zastosowania przez zamawiających w celu związanym z postępowaniem o udzielenie zamówienia publicznego załącznik nr 9 do SIWZ.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Wykonawca może w celu potwierdzenia spełniania warunków udziału w postępowaniu, w stosownych sytuacjach i w odniesieniu do konkretnego zamówienia, polegać na zdolnościach technicznych lub zawodowych innych podmiotów, niezależnie od charakteru prawnego łączących go z nimi stosunków prawnych. Wykonawca w takiej sytuacji zobowiązany jest udowodnić iż, realizując zamówienie, będzie dysponował niezbędnymi zasobami tych podmiotów, w szczególności przedstawiając zobowiązanie tych podmiotów do oddania mu do dyspozycji niezbędnych zasobów na potrzeby realizacji zamówienia. Zamawiający ocenia,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czy udostępnianie Wykonawcy przez inne podmioty zdolności techniczne lub zawodowe, pozwalają na wykazanie przez Wykonawcę spełniania warunków udziału w postępowaniu oraz bada, czy nie zachodzą wobec tego podmiotu podstawy wykluczenia, o których mowa w przepisie art. 24 ust. 1 pkt 13-23 i ust. 5 ustawy </w:t>
      </w:r>
      <w:proofErr w:type="spellStart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Jeżeli zdolności techniczne lub zawodowe podmiotu udostępniającego swoje zasoby Wykonawcy, nie potwierdzają spełniania przez Wykonawcę warunków udziału w postępowaniu lub zachodzą wobec tych podmiotów podstawy wykluczenia Zamawiający żąda, aby Wykonawca w terminie określonym przez Zamawiającego zastąpił ten podmiot innym podmiotem lub podmiotami, jeżeli wykaże, że samodzielnie spełnia określone przez Zamawiającego warunki udziału w postępowaniu dotyczące zdolności technicznej.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lastRenderedPageBreak/>
        <w:t xml:space="preserve">(przetarg ograniczony, negocjacje z ogłoszeniem, dialog konkurencyjny, partnerstwo innowacyjne)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Czas trwania: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3"/>
        <w:gridCol w:w="1016"/>
      </w:tblGrid>
      <w:tr w:rsidR="00363D6E" w:rsidRPr="00363D6E" w:rsidTr="00363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363D6E" w:rsidRPr="00363D6E" w:rsidTr="00363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363D6E" w:rsidRPr="00363D6E" w:rsidTr="00363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Parametry techniczne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363D6E" w:rsidRPr="00363D6E" w:rsidTr="00363D6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63D6E" w:rsidRPr="00363D6E" w:rsidRDefault="00363D6E" w:rsidP="00363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D6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Podział negocjacji na etapy w celu ograniczeniu liczby ofert podlegających negocjacjom poprzez zastosowanie kryteriów oceny ofert wskazanych w specyfikacji istotnych warunków zamówienia: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363D6E" w:rsidRPr="00363D6E" w:rsidRDefault="00363D6E" w:rsidP="00363D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363D6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2019-10-01, godzina: 10:00,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udziału w postępowaniu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Język polski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D6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363D6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63D6E" w:rsidRPr="00363D6E" w:rsidRDefault="00363D6E" w:rsidP="00363D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D6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711A90" w:rsidRDefault="00711A90">
      <w:bookmarkStart w:id="0" w:name="_GoBack"/>
      <w:bookmarkEnd w:id="0"/>
    </w:p>
    <w:sectPr w:rsidR="00711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D6E"/>
    <w:rsid w:val="00363D6E"/>
    <w:rsid w:val="00711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85F572-A5DE-4911-B6C7-755BC93DF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9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79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79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456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2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9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90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7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4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1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0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1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22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74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1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6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446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289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8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8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1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623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85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8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54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2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4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10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3513</Words>
  <Characters>21079</Characters>
  <Application>Microsoft Office Word</Application>
  <DocSecurity>0</DocSecurity>
  <Lines>175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leszczynska</dc:creator>
  <cp:keywords/>
  <dc:description/>
  <cp:lastModifiedBy>leszczynska</cp:lastModifiedBy>
  <cp:revision>1</cp:revision>
  <dcterms:created xsi:type="dcterms:W3CDTF">2019-09-17T10:41:00Z</dcterms:created>
  <dcterms:modified xsi:type="dcterms:W3CDTF">2019-09-17T10:43:00Z</dcterms:modified>
</cp:coreProperties>
</file>