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05BC" w:rsidRDefault="00E805BC">
      <w:pPr>
        <w:pStyle w:val="Tekstpodstawowy"/>
        <w:rPr>
          <w:sz w:val="20"/>
        </w:rPr>
      </w:pPr>
    </w:p>
    <w:p w:rsidR="006034FF" w:rsidRDefault="006034FF">
      <w:pPr>
        <w:pStyle w:val="Tekstpodstawowy"/>
        <w:rPr>
          <w:sz w:val="20"/>
        </w:rPr>
      </w:pPr>
    </w:p>
    <w:p w:rsidR="00911AC9" w:rsidRDefault="00911AC9">
      <w:pPr>
        <w:pStyle w:val="Tekstpodstawowy"/>
        <w:spacing w:before="5"/>
        <w:rPr>
          <w:sz w:val="15"/>
        </w:rPr>
      </w:pPr>
    </w:p>
    <w:p w:rsidR="00911AC9" w:rsidRDefault="001B5181" w:rsidP="001B5181">
      <w:pPr>
        <w:pStyle w:val="Tekstpodstawowy"/>
        <w:ind w:left="2404" w:firstLine="1140"/>
        <w:rPr>
          <w:sz w:val="20"/>
        </w:rPr>
      </w:pPr>
      <w:r>
        <w:rPr>
          <w:noProof/>
        </w:rPr>
        <w:drawing>
          <wp:inline distT="0" distB="0" distL="0" distR="0">
            <wp:extent cx="1805940" cy="20193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5940" cy="2019300"/>
                    </a:xfrm>
                    <a:prstGeom prst="rect">
                      <a:avLst/>
                    </a:prstGeom>
                    <a:noFill/>
                    <a:ln>
                      <a:noFill/>
                    </a:ln>
                  </pic:spPr>
                </pic:pic>
              </a:graphicData>
            </a:graphic>
          </wp:inline>
        </w:drawing>
      </w:r>
    </w:p>
    <w:p w:rsidR="00911AC9" w:rsidRDefault="00911AC9">
      <w:pPr>
        <w:pStyle w:val="Tekstpodstawowy"/>
        <w:rPr>
          <w:sz w:val="20"/>
        </w:rPr>
      </w:pPr>
    </w:p>
    <w:p w:rsidR="00911AC9" w:rsidRDefault="00911AC9">
      <w:pPr>
        <w:pStyle w:val="Tekstpodstawowy"/>
        <w:spacing w:before="11"/>
        <w:rPr>
          <w:sz w:val="26"/>
        </w:rPr>
      </w:pPr>
    </w:p>
    <w:p w:rsidR="00911AC9" w:rsidRPr="001945F0" w:rsidRDefault="009C568A">
      <w:pPr>
        <w:pStyle w:val="Nagwek1"/>
        <w:spacing w:before="90"/>
        <w:ind w:left="3312"/>
        <w:rPr>
          <w:rFonts w:ascii="Liberation Serif"/>
        </w:rPr>
      </w:pPr>
      <w:r w:rsidRPr="001945F0">
        <w:rPr>
          <w:rFonts w:ascii="Liberation Serif"/>
        </w:rPr>
        <w:t xml:space="preserve">Nr sprawy </w:t>
      </w:r>
      <w:r w:rsidR="001945F0" w:rsidRPr="001945F0">
        <w:rPr>
          <w:rFonts w:ascii="Liberation Serif"/>
        </w:rPr>
        <w:t>ROSK.VI.271.3.</w:t>
      </w:r>
      <w:r w:rsidRPr="001945F0">
        <w:rPr>
          <w:rFonts w:ascii="Liberation Serif"/>
        </w:rPr>
        <w:t>201</w:t>
      </w:r>
      <w:r w:rsidR="001B5181" w:rsidRPr="001945F0">
        <w:rPr>
          <w:rFonts w:ascii="Liberation Serif"/>
        </w:rPr>
        <w:t>9</w:t>
      </w:r>
    </w:p>
    <w:p w:rsidR="00911AC9" w:rsidRDefault="00911AC9">
      <w:pPr>
        <w:pStyle w:val="Tekstpodstawowy"/>
        <w:rPr>
          <w:rFonts w:ascii="Liberation Serif"/>
          <w:b/>
          <w:sz w:val="26"/>
        </w:rPr>
      </w:pPr>
    </w:p>
    <w:p w:rsidR="00911AC9" w:rsidRDefault="00911AC9">
      <w:pPr>
        <w:pStyle w:val="Tekstpodstawowy"/>
        <w:spacing w:before="9"/>
        <w:rPr>
          <w:rFonts w:ascii="Liberation Serif"/>
          <w:b/>
          <w:sz w:val="25"/>
        </w:rPr>
      </w:pPr>
    </w:p>
    <w:p w:rsidR="00911AC9" w:rsidRDefault="009C568A">
      <w:pPr>
        <w:spacing w:line="292" w:lineRule="auto"/>
        <w:ind w:left="2591" w:right="2428"/>
        <w:jc w:val="center"/>
        <w:rPr>
          <w:b/>
          <w:sz w:val="24"/>
        </w:rPr>
      </w:pPr>
      <w:r>
        <w:rPr>
          <w:b/>
          <w:sz w:val="24"/>
        </w:rPr>
        <w:t>SPECYFIKACJA ISTOTNYCH WARUNKÓW ZAMÓWIENIA</w:t>
      </w:r>
    </w:p>
    <w:p w:rsidR="00911AC9" w:rsidRDefault="009C568A">
      <w:pPr>
        <w:pStyle w:val="Tekstpodstawowy"/>
        <w:spacing w:line="275" w:lineRule="exact"/>
        <w:ind w:left="2591" w:right="2427"/>
        <w:jc w:val="center"/>
      </w:pPr>
      <w:r>
        <w:t>SIWZ</w:t>
      </w:r>
    </w:p>
    <w:p w:rsidR="00911AC9" w:rsidRDefault="009C568A">
      <w:pPr>
        <w:pStyle w:val="Tekstpodstawowy"/>
        <w:spacing w:before="60" w:line="292" w:lineRule="auto"/>
        <w:ind w:left="2591" w:right="2424"/>
        <w:jc w:val="center"/>
      </w:pPr>
      <w:r>
        <w:t>postępowanie o udzielenie zamówienia publicznego prowadzone w trybie przetargu nieograniczonego zgodnie z postanowieniami ustawy</w:t>
      </w:r>
    </w:p>
    <w:p w:rsidR="00911AC9" w:rsidRDefault="009C568A">
      <w:pPr>
        <w:pStyle w:val="Tekstpodstawowy"/>
        <w:spacing w:line="274" w:lineRule="exact"/>
        <w:ind w:left="2591" w:right="2427"/>
        <w:jc w:val="center"/>
      </w:pPr>
      <w:r>
        <w:t xml:space="preserve">z dnia 29 stycznia 2004 </w:t>
      </w:r>
      <w:r w:rsidR="003152B2">
        <w:t>r</w:t>
      </w:r>
      <w:r>
        <w:t>.</w:t>
      </w:r>
    </w:p>
    <w:p w:rsidR="00911AC9" w:rsidRDefault="009C568A">
      <w:pPr>
        <w:pStyle w:val="Tekstpodstawowy"/>
        <w:spacing w:before="36" w:line="268" w:lineRule="auto"/>
        <w:ind w:left="1618" w:right="1451"/>
        <w:jc w:val="center"/>
      </w:pPr>
      <w:r>
        <w:t>Prawo zamówień publicznych (Dz.U. z 201</w:t>
      </w:r>
      <w:r w:rsidR="00240686">
        <w:t>8</w:t>
      </w:r>
      <w:r>
        <w:t xml:space="preserve"> r. poz. 19</w:t>
      </w:r>
      <w:r w:rsidR="00240686">
        <w:t>86</w:t>
      </w:r>
      <w:r>
        <w:t xml:space="preserve"> z późn.</w:t>
      </w:r>
      <w:r w:rsidR="00D2304D">
        <w:t xml:space="preserve"> </w:t>
      </w:r>
      <w:r>
        <w:t>zm.), zwanej w treści SIWZ „PZP"</w:t>
      </w:r>
    </w:p>
    <w:p w:rsidR="00911AC9" w:rsidRDefault="009C568A">
      <w:pPr>
        <w:pStyle w:val="Tekstpodstawowy"/>
        <w:spacing w:line="271" w:lineRule="auto"/>
        <w:ind w:left="1618" w:right="1451"/>
        <w:jc w:val="center"/>
      </w:pPr>
      <w:r>
        <w:t>o wartości szacunkowej poniżej kwot określonych w przepisach wydanych na podstawie art. 11 ust. 8 PZP</w:t>
      </w:r>
    </w:p>
    <w:p w:rsidR="00911AC9" w:rsidRDefault="009C568A">
      <w:pPr>
        <w:spacing w:before="203" w:line="242" w:lineRule="auto"/>
        <w:ind w:left="1024" w:right="503" w:firstLine="4"/>
        <w:jc w:val="center"/>
        <w:rPr>
          <w:b/>
          <w:sz w:val="28"/>
        </w:rPr>
      </w:pPr>
      <w:r>
        <w:rPr>
          <w:sz w:val="28"/>
        </w:rPr>
        <w:t xml:space="preserve">którego przedmiotem jest: </w:t>
      </w:r>
      <w:r>
        <w:rPr>
          <w:b/>
          <w:sz w:val="28"/>
        </w:rPr>
        <w:t>„</w:t>
      </w:r>
      <w:r w:rsidR="00E04D90" w:rsidRPr="00E04D90">
        <w:rPr>
          <w:b/>
          <w:bCs/>
          <w:sz w:val="28"/>
          <w:szCs w:val="28"/>
        </w:rPr>
        <w:t>Zakup aparatu ultrasonograficznego (USG) - modernizacja pracowni USG w Szpitalu Barlinek Sp. z o.o.”</w:t>
      </w:r>
    </w:p>
    <w:p w:rsidR="00911AC9" w:rsidRDefault="00911AC9">
      <w:pPr>
        <w:pStyle w:val="Tekstpodstawowy"/>
        <w:rPr>
          <w:b/>
          <w:sz w:val="30"/>
        </w:rPr>
      </w:pPr>
    </w:p>
    <w:p w:rsidR="00911AC9" w:rsidRDefault="00911AC9">
      <w:pPr>
        <w:pStyle w:val="Tekstpodstawowy"/>
        <w:rPr>
          <w:b/>
          <w:sz w:val="30"/>
        </w:rPr>
      </w:pPr>
    </w:p>
    <w:p w:rsidR="00911AC9" w:rsidRDefault="00911AC9">
      <w:pPr>
        <w:pStyle w:val="Tekstpodstawowy"/>
        <w:spacing w:before="10"/>
        <w:rPr>
          <w:b/>
        </w:rPr>
      </w:pPr>
    </w:p>
    <w:p w:rsidR="00911AC9" w:rsidRPr="00163350" w:rsidRDefault="009C568A" w:rsidP="001B5181">
      <w:pPr>
        <w:spacing w:line="228" w:lineRule="auto"/>
        <w:ind w:left="656" w:right="2699"/>
        <w:rPr>
          <w:b/>
          <w:sz w:val="24"/>
        </w:rPr>
      </w:pPr>
      <w:r w:rsidRPr="00163350">
        <w:rPr>
          <w:b/>
          <w:sz w:val="24"/>
        </w:rPr>
        <w:t xml:space="preserve">Termin składania ofert: </w:t>
      </w:r>
      <w:r w:rsidR="00163350">
        <w:rPr>
          <w:b/>
          <w:sz w:val="30"/>
        </w:rPr>
        <w:t>01</w:t>
      </w:r>
      <w:r w:rsidRPr="00163350">
        <w:rPr>
          <w:b/>
          <w:sz w:val="30"/>
        </w:rPr>
        <w:t xml:space="preserve"> </w:t>
      </w:r>
      <w:r w:rsidR="00163350" w:rsidRPr="00163350">
        <w:rPr>
          <w:b/>
          <w:sz w:val="30"/>
        </w:rPr>
        <w:t>październik</w:t>
      </w:r>
      <w:r w:rsidRPr="00163350">
        <w:rPr>
          <w:b/>
          <w:sz w:val="30"/>
        </w:rPr>
        <w:t xml:space="preserve"> 201</w:t>
      </w:r>
      <w:r w:rsidR="001B5181" w:rsidRPr="00163350">
        <w:rPr>
          <w:b/>
          <w:sz w:val="30"/>
        </w:rPr>
        <w:t xml:space="preserve">9 </w:t>
      </w:r>
      <w:r w:rsidRPr="00163350">
        <w:rPr>
          <w:b/>
          <w:sz w:val="30"/>
        </w:rPr>
        <w:t>r.</w:t>
      </w:r>
      <w:r w:rsidR="001B5181" w:rsidRPr="00163350">
        <w:rPr>
          <w:b/>
          <w:sz w:val="30"/>
        </w:rPr>
        <w:t xml:space="preserve"> </w:t>
      </w:r>
      <w:r w:rsidRPr="00163350">
        <w:rPr>
          <w:b/>
          <w:sz w:val="24"/>
        </w:rPr>
        <w:t>godz.</w:t>
      </w:r>
      <w:r w:rsidR="001B5181" w:rsidRPr="00163350">
        <w:rPr>
          <w:b/>
          <w:sz w:val="24"/>
        </w:rPr>
        <w:t>10:</w:t>
      </w:r>
      <w:r w:rsidRPr="00163350">
        <w:rPr>
          <w:b/>
          <w:sz w:val="24"/>
        </w:rPr>
        <w:t xml:space="preserve">00 </w:t>
      </w:r>
      <w:r w:rsidR="001B5181" w:rsidRPr="00163350">
        <w:rPr>
          <w:b/>
          <w:sz w:val="24"/>
        </w:rPr>
        <w:t xml:space="preserve"> </w:t>
      </w:r>
      <w:r w:rsidRPr="00163350">
        <w:rPr>
          <w:b/>
          <w:sz w:val="24"/>
        </w:rPr>
        <w:t>Otwarcie ofert dnia:</w:t>
      </w:r>
      <w:r w:rsidR="001B5181" w:rsidRPr="00163350">
        <w:rPr>
          <w:b/>
          <w:sz w:val="24"/>
        </w:rPr>
        <w:t xml:space="preserve">   </w:t>
      </w:r>
      <w:r w:rsidR="00163350">
        <w:rPr>
          <w:b/>
          <w:sz w:val="24"/>
        </w:rPr>
        <w:t xml:space="preserve">    </w:t>
      </w:r>
      <w:r w:rsidR="00163350">
        <w:rPr>
          <w:b/>
          <w:sz w:val="30"/>
        </w:rPr>
        <w:t>01</w:t>
      </w:r>
      <w:r w:rsidR="00163350" w:rsidRPr="00163350">
        <w:rPr>
          <w:b/>
          <w:sz w:val="30"/>
        </w:rPr>
        <w:t xml:space="preserve"> październik</w:t>
      </w:r>
      <w:r w:rsidRPr="00163350">
        <w:rPr>
          <w:b/>
          <w:sz w:val="30"/>
        </w:rPr>
        <w:t xml:space="preserve"> 201</w:t>
      </w:r>
      <w:r w:rsidR="001B5181" w:rsidRPr="00163350">
        <w:rPr>
          <w:b/>
          <w:sz w:val="30"/>
        </w:rPr>
        <w:t>9</w:t>
      </w:r>
      <w:r w:rsidRPr="00163350">
        <w:rPr>
          <w:b/>
          <w:sz w:val="30"/>
        </w:rPr>
        <w:t xml:space="preserve">r. </w:t>
      </w:r>
      <w:r w:rsidRPr="00163350">
        <w:rPr>
          <w:b/>
          <w:sz w:val="24"/>
        </w:rPr>
        <w:t xml:space="preserve">godz. </w:t>
      </w:r>
      <w:r w:rsidR="001B5181" w:rsidRPr="00163350">
        <w:rPr>
          <w:b/>
          <w:sz w:val="24"/>
        </w:rPr>
        <w:t>10</w:t>
      </w:r>
      <w:r w:rsidR="00A73FA3">
        <w:rPr>
          <w:b/>
          <w:sz w:val="24"/>
        </w:rPr>
        <w:t>:</w:t>
      </w:r>
      <w:r w:rsidR="001B5181" w:rsidRPr="00163350">
        <w:rPr>
          <w:b/>
          <w:sz w:val="24"/>
        </w:rPr>
        <w:t>1</w:t>
      </w:r>
      <w:r w:rsidRPr="00163350">
        <w:rPr>
          <w:b/>
          <w:sz w:val="24"/>
        </w:rPr>
        <w:t>5</w:t>
      </w:r>
    </w:p>
    <w:p w:rsidR="00911AC9" w:rsidRDefault="00911AC9">
      <w:pPr>
        <w:pStyle w:val="Tekstpodstawowy"/>
        <w:rPr>
          <w:b/>
          <w:sz w:val="32"/>
        </w:rPr>
      </w:pPr>
    </w:p>
    <w:p w:rsidR="00911AC9" w:rsidRDefault="00911AC9">
      <w:pPr>
        <w:pStyle w:val="Tekstpodstawowy"/>
        <w:rPr>
          <w:b/>
          <w:sz w:val="32"/>
        </w:rPr>
      </w:pPr>
    </w:p>
    <w:p w:rsidR="00952D7C" w:rsidRDefault="00952D7C">
      <w:pPr>
        <w:pStyle w:val="Tekstpodstawowy"/>
        <w:rPr>
          <w:b/>
          <w:sz w:val="32"/>
        </w:rPr>
      </w:pPr>
    </w:p>
    <w:p w:rsidR="00952D7C" w:rsidRDefault="00952D7C">
      <w:pPr>
        <w:pStyle w:val="Tekstpodstawowy"/>
        <w:rPr>
          <w:b/>
          <w:sz w:val="32"/>
        </w:rPr>
      </w:pPr>
    </w:p>
    <w:p w:rsidR="00952D7C" w:rsidRDefault="00952D7C">
      <w:pPr>
        <w:pStyle w:val="Tekstpodstawowy"/>
        <w:rPr>
          <w:b/>
          <w:sz w:val="32"/>
        </w:rPr>
      </w:pPr>
    </w:p>
    <w:p w:rsidR="00911AC9" w:rsidRPr="00163350" w:rsidRDefault="009C568A" w:rsidP="00163350">
      <w:pPr>
        <w:pStyle w:val="Nagwek1"/>
        <w:spacing w:before="280"/>
        <w:ind w:left="709"/>
        <w:jc w:val="center"/>
      </w:pPr>
      <w:r w:rsidRPr="00163350">
        <w:t>B</w:t>
      </w:r>
      <w:r w:rsidR="00240686" w:rsidRPr="00163350">
        <w:t>arlinek</w:t>
      </w:r>
      <w:r w:rsidRPr="00163350">
        <w:t xml:space="preserve">, dnia </w:t>
      </w:r>
      <w:r w:rsidR="00163350" w:rsidRPr="00163350">
        <w:t xml:space="preserve">17 </w:t>
      </w:r>
      <w:r w:rsidR="00E648AB">
        <w:t>września</w:t>
      </w:r>
      <w:r w:rsidRPr="00163350">
        <w:t xml:space="preserve"> 201</w:t>
      </w:r>
      <w:r w:rsidR="00240686" w:rsidRPr="00163350">
        <w:t>9</w:t>
      </w:r>
      <w:r w:rsidRPr="00163350">
        <w:t xml:space="preserve"> r.</w:t>
      </w:r>
    </w:p>
    <w:p w:rsidR="00911AC9" w:rsidRPr="00163350" w:rsidRDefault="00911AC9" w:rsidP="00163350">
      <w:pPr>
        <w:ind w:left="709"/>
        <w:jc w:val="center"/>
        <w:rPr>
          <w:b/>
          <w:bCs/>
        </w:rPr>
        <w:sectPr w:rsidR="00911AC9" w:rsidRPr="00163350">
          <w:type w:val="continuous"/>
          <w:pgSz w:w="11910" w:h="16840"/>
          <w:pgMar w:top="1580" w:right="1000" w:bottom="280" w:left="840" w:header="708" w:footer="708" w:gutter="0"/>
          <w:cols w:space="708"/>
        </w:sectPr>
      </w:pPr>
    </w:p>
    <w:p w:rsidR="00911AC9" w:rsidRPr="00732837" w:rsidRDefault="009C568A" w:rsidP="00E13AA9">
      <w:pPr>
        <w:pStyle w:val="Akapitzlist"/>
        <w:numPr>
          <w:ilvl w:val="0"/>
          <w:numId w:val="23"/>
        </w:numPr>
        <w:tabs>
          <w:tab w:val="left" w:pos="426"/>
          <w:tab w:val="left" w:pos="567"/>
        </w:tabs>
        <w:spacing w:line="276" w:lineRule="auto"/>
        <w:ind w:left="567" w:hanging="567"/>
        <w:jc w:val="left"/>
        <w:rPr>
          <w:b/>
          <w:sz w:val="24"/>
          <w:szCs w:val="24"/>
        </w:rPr>
      </w:pPr>
      <w:r w:rsidRPr="00732837">
        <w:rPr>
          <w:b/>
          <w:sz w:val="24"/>
          <w:szCs w:val="24"/>
        </w:rPr>
        <w:lastRenderedPageBreak/>
        <w:t xml:space="preserve">Nazwa </w:t>
      </w:r>
      <w:r w:rsidR="008566B6" w:rsidRPr="00732837">
        <w:rPr>
          <w:b/>
          <w:sz w:val="24"/>
          <w:szCs w:val="24"/>
        </w:rPr>
        <w:t>oraz</w:t>
      </w:r>
      <w:r w:rsidRPr="00732837">
        <w:rPr>
          <w:b/>
          <w:sz w:val="24"/>
          <w:szCs w:val="24"/>
        </w:rPr>
        <w:t xml:space="preserve"> adres zamawiającego</w:t>
      </w:r>
    </w:p>
    <w:p w:rsidR="00911AC9" w:rsidRPr="00732837" w:rsidRDefault="00911AC9" w:rsidP="000F1D54">
      <w:pPr>
        <w:pStyle w:val="Tekstpodstawowy"/>
        <w:spacing w:line="276" w:lineRule="auto"/>
        <w:rPr>
          <w:b/>
        </w:rPr>
      </w:pPr>
    </w:p>
    <w:p w:rsidR="001B5181" w:rsidRPr="00732837" w:rsidRDefault="001B5181" w:rsidP="00E13AA9">
      <w:pPr>
        <w:pStyle w:val="Tekstpodstawowy"/>
        <w:spacing w:line="276" w:lineRule="auto"/>
        <w:ind w:right="2982"/>
        <w:jc w:val="both"/>
      </w:pPr>
      <w:r w:rsidRPr="00732837">
        <w:t>Gmina Barlinek</w:t>
      </w:r>
    </w:p>
    <w:p w:rsidR="001B5181" w:rsidRPr="00732837" w:rsidRDefault="001B5181" w:rsidP="00E13AA9">
      <w:pPr>
        <w:pStyle w:val="Tekstpodstawowy"/>
        <w:spacing w:line="276" w:lineRule="auto"/>
        <w:ind w:right="2982"/>
        <w:jc w:val="both"/>
      </w:pPr>
      <w:r w:rsidRPr="00732837">
        <w:t>Niepodległości 20</w:t>
      </w:r>
    </w:p>
    <w:p w:rsidR="00911AC9" w:rsidRPr="00732837" w:rsidRDefault="001B5181" w:rsidP="00E13AA9">
      <w:pPr>
        <w:pStyle w:val="Tekstpodstawowy"/>
        <w:spacing w:line="276" w:lineRule="auto"/>
        <w:ind w:right="2982"/>
        <w:jc w:val="both"/>
      </w:pPr>
      <w:r w:rsidRPr="00732837">
        <w:t>74</w:t>
      </w:r>
      <w:r w:rsidR="009C568A" w:rsidRPr="00732837">
        <w:t>-</w:t>
      </w:r>
      <w:r w:rsidRPr="00732837">
        <w:t>3</w:t>
      </w:r>
      <w:r w:rsidR="009C568A" w:rsidRPr="00732837">
        <w:t>20 B</w:t>
      </w:r>
      <w:r w:rsidRPr="00732837">
        <w:t>arlinek</w:t>
      </w:r>
    </w:p>
    <w:p w:rsidR="00911AC9" w:rsidRPr="00732837" w:rsidRDefault="009C568A" w:rsidP="00E13AA9">
      <w:pPr>
        <w:spacing w:line="276" w:lineRule="auto"/>
        <w:ind w:right="2982"/>
        <w:jc w:val="both"/>
        <w:rPr>
          <w:sz w:val="24"/>
          <w:szCs w:val="24"/>
        </w:rPr>
      </w:pPr>
      <w:r w:rsidRPr="00732837">
        <w:rPr>
          <w:sz w:val="24"/>
          <w:szCs w:val="24"/>
        </w:rPr>
        <w:t xml:space="preserve">e-mail: </w:t>
      </w:r>
      <w:hyperlink r:id="rId9">
        <w:r w:rsidR="001B5181" w:rsidRPr="00732837">
          <w:rPr>
            <w:sz w:val="24"/>
            <w:szCs w:val="24"/>
          </w:rPr>
          <w:t>umig@barlinek</w:t>
        </w:r>
        <w:r w:rsidRPr="00732837">
          <w:rPr>
            <w:sz w:val="24"/>
            <w:szCs w:val="24"/>
          </w:rPr>
          <w:t>.pl</w:t>
        </w:r>
      </w:hyperlink>
    </w:p>
    <w:p w:rsidR="00911AC9" w:rsidRPr="00732837" w:rsidRDefault="009C568A" w:rsidP="00E13AA9">
      <w:pPr>
        <w:pStyle w:val="Tekstpodstawowy"/>
        <w:spacing w:line="276" w:lineRule="auto"/>
        <w:ind w:right="2982"/>
        <w:jc w:val="both"/>
      </w:pPr>
      <w:r w:rsidRPr="00732837">
        <w:t xml:space="preserve">strona internetowa: </w:t>
      </w:r>
      <w:r w:rsidR="00806118" w:rsidRPr="00732837">
        <w:t>http://www.bip.barlinek.pl/</w:t>
      </w:r>
    </w:p>
    <w:p w:rsidR="00911AC9" w:rsidRPr="00732837" w:rsidRDefault="009C568A" w:rsidP="00E13AA9">
      <w:pPr>
        <w:pStyle w:val="Tekstpodstawowy"/>
        <w:spacing w:line="276" w:lineRule="auto"/>
        <w:ind w:right="2982"/>
        <w:jc w:val="both"/>
      </w:pPr>
      <w:r w:rsidRPr="00732837">
        <w:t xml:space="preserve">tel. </w:t>
      </w:r>
      <w:r w:rsidR="001B5181" w:rsidRPr="00732837">
        <w:t>95</w:t>
      </w:r>
      <w:r w:rsidR="006D0D4E" w:rsidRPr="00732837">
        <w:t xml:space="preserve"> </w:t>
      </w:r>
      <w:r w:rsidR="001B5181" w:rsidRPr="00732837">
        <w:t>7465</w:t>
      </w:r>
      <w:r w:rsidR="006D0D4E" w:rsidRPr="00732837">
        <w:t xml:space="preserve"> </w:t>
      </w:r>
      <w:r w:rsidR="001B5181" w:rsidRPr="00732837">
        <w:t>540</w:t>
      </w:r>
      <w:r w:rsidRPr="00732837">
        <w:t xml:space="preserve">, fax </w:t>
      </w:r>
      <w:r w:rsidR="001B5181" w:rsidRPr="00732837">
        <w:t>95</w:t>
      </w:r>
      <w:r w:rsidR="00DD6DA0" w:rsidRPr="00732837">
        <w:t xml:space="preserve"> </w:t>
      </w:r>
      <w:r w:rsidR="001B5181" w:rsidRPr="00732837">
        <w:t>7461</w:t>
      </w:r>
      <w:r w:rsidR="00DD6DA0" w:rsidRPr="00732837">
        <w:t xml:space="preserve"> </w:t>
      </w:r>
      <w:r w:rsidR="00341ED4" w:rsidRPr="00732837">
        <w:t>704</w:t>
      </w:r>
    </w:p>
    <w:p w:rsidR="00911AC9" w:rsidRPr="00732837" w:rsidRDefault="009C568A" w:rsidP="00E13AA9">
      <w:pPr>
        <w:pStyle w:val="Tekstpodstawowy"/>
        <w:spacing w:line="276" w:lineRule="auto"/>
        <w:ind w:right="2982"/>
        <w:jc w:val="both"/>
      </w:pPr>
      <w:r w:rsidRPr="00732837">
        <w:t xml:space="preserve">NIP </w:t>
      </w:r>
      <w:r w:rsidR="00341ED4" w:rsidRPr="00732837">
        <w:t>597</w:t>
      </w:r>
      <w:r w:rsidRPr="00732837">
        <w:t>-16</w:t>
      </w:r>
      <w:r w:rsidR="00341ED4" w:rsidRPr="00732837">
        <w:t>4-</w:t>
      </w:r>
      <w:r w:rsidRPr="00732837">
        <w:t>8</w:t>
      </w:r>
      <w:r w:rsidR="00341ED4" w:rsidRPr="00732837">
        <w:t>4-91</w:t>
      </w:r>
      <w:r w:rsidRPr="00732837">
        <w:t>, REGON</w:t>
      </w:r>
      <w:r w:rsidR="00341ED4" w:rsidRPr="00732837">
        <w:t xml:space="preserve"> 210967047 </w:t>
      </w:r>
    </w:p>
    <w:p w:rsidR="00911AC9" w:rsidRPr="00732837" w:rsidRDefault="00911AC9" w:rsidP="000F1D54">
      <w:pPr>
        <w:pStyle w:val="Tekstpodstawowy"/>
        <w:spacing w:line="276" w:lineRule="auto"/>
      </w:pPr>
    </w:p>
    <w:p w:rsidR="00911AC9" w:rsidRPr="00732837" w:rsidRDefault="009C568A" w:rsidP="00E13AA9">
      <w:pPr>
        <w:pStyle w:val="Nagwek1"/>
        <w:numPr>
          <w:ilvl w:val="0"/>
          <w:numId w:val="23"/>
        </w:numPr>
        <w:tabs>
          <w:tab w:val="left" w:pos="567"/>
        </w:tabs>
        <w:spacing w:line="276" w:lineRule="auto"/>
        <w:ind w:left="567" w:hanging="567"/>
        <w:jc w:val="left"/>
      </w:pPr>
      <w:r w:rsidRPr="00732837">
        <w:rPr>
          <w:spacing w:val="-5"/>
        </w:rPr>
        <w:t xml:space="preserve">Tryb </w:t>
      </w:r>
      <w:r w:rsidRPr="00732837">
        <w:t>udzielenia</w:t>
      </w:r>
      <w:r w:rsidRPr="00732837">
        <w:rPr>
          <w:spacing w:val="3"/>
        </w:rPr>
        <w:t xml:space="preserve"> </w:t>
      </w:r>
      <w:r w:rsidRPr="00732837">
        <w:t>zamówienia</w:t>
      </w:r>
    </w:p>
    <w:p w:rsidR="00911AC9" w:rsidRPr="00732837" w:rsidRDefault="00911AC9" w:rsidP="000F1D54">
      <w:pPr>
        <w:pStyle w:val="Tekstpodstawowy"/>
        <w:spacing w:line="276" w:lineRule="auto"/>
        <w:rPr>
          <w:b/>
        </w:rPr>
      </w:pPr>
    </w:p>
    <w:p w:rsidR="00911AC9" w:rsidRPr="00732837" w:rsidRDefault="009C568A" w:rsidP="006655B8">
      <w:pPr>
        <w:pStyle w:val="Akapitzlist"/>
        <w:numPr>
          <w:ilvl w:val="1"/>
          <w:numId w:val="23"/>
        </w:numPr>
        <w:tabs>
          <w:tab w:val="left" w:pos="284"/>
        </w:tabs>
        <w:spacing w:line="276" w:lineRule="auto"/>
        <w:ind w:left="284" w:right="4" w:hanging="284"/>
        <w:jc w:val="both"/>
        <w:rPr>
          <w:sz w:val="24"/>
          <w:szCs w:val="24"/>
        </w:rPr>
      </w:pPr>
      <w:r w:rsidRPr="00732837">
        <w:rPr>
          <w:sz w:val="24"/>
          <w:szCs w:val="24"/>
        </w:rPr>
        <w:t xml:space="preserve">Postępowanie o udzielenie zamówienia publicznego jest prowadzone w trybie przetargu nieograniczonego na podstawie przepisów ustawy </w:t>
      </w:r>
      <w:proofErr w:type="spellStart"/>
      <w:r w:rsidRPr="00732837">
        <w:rPr>
          <w:sz w:val="24"/>
          <w:szCs w:val="24"/>
        </w:rPr>
        <w:t>Pzp</w:t>
      </w:r>
      <w:proofErr w:type="spellEnd"/>
      <w:r w:rsidRPr="00732837">
        <w:rPr>
          <w:sz w:val="24"/>
          <w:szCs w:val="24"/>
        </w:rPr>
        <w:t xml:space="preserve"> oraz na podstawie przepisów wykonawczych wydanych na jej</w:t>
      </w:r>
      <w:r w:rsidRPr="00732837">
        <w:rPr>
          <w:spacing w:val="1"/>
          <w:sz w:val="24"/>
          <w:szCs w:val="24"/>
        </w:rPr>
        <w:t xml:space="preserve"> </w:t>
      </w:r>
      <w:r w:rsidRPr="00732837">
        <w:rPr>
          <w:sz w:val="24"/>
          <w:szCs w:val="24"/>
        </w:rPr>
        <w:t>podstawie.</w:t>
      </w:r>
    </w:p>
    <w:p w:rsidR="00911AC9" w:rsidRPr="00732837" w:rsidRDefault="009C568A" w:rsidP="006655B8">
      <w:pPr>
        <w:pStyle w:val="Akapitzlist"/>
        <w:numPr>
          <w:ilvl w:val="1"/>
          <w:numId w:val="23"/>
        </w:numPr>
        <w:tabs>
          <w:tab w:val="left" w:pos="284"/>
        </w:tabs>
        <w:spacing w:line="276" w:lineRule="auto"/>
        <w:ind w:left="284" w:right="4" w:hanging="284"/>
        <w:jc w:val="both"/>
        <w:rPr>
          <w:sz w:val="24"/>
          <w:szCs w:val="24"/>
        </w:rPr>
      </w:pPr>
      <w:r w:rsidRPr="00732837">
        <w:rPr>
          <w:sz w:val="24"/>
          <w:szCs w:val="24"/>
        </w:rPr>
        <w:t xml:space="preserve">W zakresie nieuregulowanym w niniejszej Specyfikacji Istotnych </w:t>
      </w:r>
      <w:r w:rsidRPr="00732837">
        <w:rPr>
          <w:spacing w:val="-3"/>
          <w:sz w:val="24"/>
          <w:szCs w:val="24"/>
        </w:rPr>
        <w:t xml:space="preserve">Warunków </w:t>
      </w:r>
      <w:r w:rsidRPr="00732837">
        <w:rPr>
          <w:sz w:val="24"/>
          <w:szCs w:val="24"/>
        </w:rPr>
        <w:t xml:space="preserve">Zamówienia, zwanej dalej „SIWZ”, mają zastosowanie przepisy </w:t>
      </w:r>
      <w:r w:rsidRPr="00732837">
        <w:rPr>
          <w:spacing w:val="-6"/>
          <w:sz w:val="24"/>
          <w:szCs w:val="24"/>
        </w:rPr>
        <w:t xml:space="preserve">ww. </w:t>
      </w:r>
      <w:r w:rsidRPr="00732837">
        <w:rPr>
          <w:sz w:val="24"/>
          <w:szCs w:val="24"/>
        </w:rPr>
        <w:t>aktów</w:t>
      </w:r>
      <w:r w:rsidRPr="00732837">
        <w:rPr>
          <w:spacing w:val="1"/>
          <w:sz w:val="24"/>
          <w:szCs w:val="24"/>
        </w:rPr>
        <w:t xml:space="preserve"> </w:t>
      </w:r>
      <w:r w:rsidRPr="00732837">
        <w:rPr>
          <w:sz w:val="24"/>
          <w:szCs w:val="24"/>
        </w:rPr>
        <w:t>prawnych.</w:t>
      </w:r>
    </w:p>
    <w:p w:rsidR="00911AC9" w:rsidRPr="00732837" w:rsidRDefault="00911AC9" w:rsidP="000F1D54">
      <w:pPr>
        <w:pStyle w:val="Tekstpodstawowy"/>
        <w:spacing w:line="276" w:lineRule="auto"/>
      </w:pPr>
    </w:p>
    <w:p w:rsidR="00911AC9" w:rsidRPr="00732837" w:rsidRDefault="009C568A" w:rsidP="00E13AA9">
      <w:pPr>
        <w:pStyle w:val="Nagwek1"/>
        <w:numPr>
          <w:ilvl w:val="0"/>
          <w:numId w:val="23"/>
        </w:numPr>
        <w:tabs>
          <w:tab w:val="left" w:pos="567"/>
        </w:tabs>
        <w:spacing w:line="276" w:lineRule="auto"/>
        <w:ind w:left="567" w:hanging="567"/>
        <w:jc w:val="left"/>
      </w:pPr>
      <w:r w:rsidRPr="00732837">
        <w:t>Opis przedmiotu</w:t>
      </w:r>
      <w:r w:rsidRPr="00732837">
        <w:rPr>
          <w:spacing w:val="-1"/>
        </w:rPr>
        <w:t xml:space="preserve"> </w:t>
      </w:r>
      <w:r w:rsidRPr="00732837">
        <w:t>zamówienia</w:t>
      </w:r>
    </w:p>
    <w:p w:rsidR="00911AC9" w:rsidRPr="00732837" w:rsidRDefault="00911AC9" w:rsidP="000F1D54">
      <w:pPr>
        <w:pStyle w:val="Tekstpodstawowy"/>
        <w:spacing w:line="276" w:lineRule="auto"/>
        <w:rPr>
          <w:b/>
        </w:rPr>
      </w:pPr>
    </w:p>
    <w:p w:rsidR="00911AC9" w:rsidRPr="00732837" w:rsidRDefault="009C568A" w:rsidP="005A1E54">
      <w:pPr>
        <w:pStyle w:val="Akapitzlist"/>
        <w:numPr>
          <w:ilvl w:val="0"/>
          <w:numId w:val="22"/>
        </w:numPr>
        <w:spacing w:line="276" w:lineRule="auto"/>
        <w:ind w:left="284" w:right="5" w:hanging="284"/>
        <w:jc w:val="both"/>
        <w:rPr>
          <w:sz w:val="24"/>
          <w:szCs w:val="24"/>
        </w:rPr>
      </w:pPr>
      <w:r w:rsidRPr="00732837">
        <w:rPr>
          <w:sz w:val="24"/>
          <w:szCs w:val="24"/>
        </w:rPr>
        <w:t xml:space="preserve">Przedmiotem zamówienia jest: </w:t>
      </w:r>
      <w:r w:rsidR="00D84730" w:rsidRPr="00732837">
        <w:rPr>
          <w:sz w:val="24"/>
          <w:szCs w:val="24"/>
        </w:rPr>
        <w:t>„Z</w:t>
      </w:r>
      <w:r w:rsidR="00D84730" w:rsidRPr="00732837">
        <w:t xml:space="preserve">akup aparatu ultrasonograficznego (USG) </w:t>
      </w:r>
      <w:r w:rsidR="00732837">
        <w:t>–</w:t>
      </w:r>
      <w:r w:rsidR="00D84730" w:rsidRPr="00732837">
        <w:t xml:space="preserve"> modernizacja pracowni USG w Szpitalu Barlinek Sp. z o.o</w:t>
      </w:r>
      <w:r w:rsidRPr="00732837">
        <w:rPr>
          <w:sz w:val="24"/>
          <w:szCs w:val="24"/>
        </w:rPr>
        <w:t>.</w:t>
      </w:r>
      <w:r w:rsidR="00D84730" w:rsidRPr="00732837">
        <w:rPr>
          <w:sz w:val="24"/>
          <w:szCs w:val="24"/>
        </w:rPr>
        <w:t>”.</w:t>
      </w:r>
      <w:r w:rsidRPr="00732837">
        <w:rPr>
          <w:sz w:val="24"/>
          <w:szCs w:val="24"/>
        </w:rPr>
        <w:t xml:space="preserve"> Szczegółowy opis zawiera </w:t>
      </w:r>
      <w:r w:rsidR="00AC4A0D" w:rsidRPr="00732837">
        <w:rPr>
          <w:b/>
          <w:sz w:val="24"/>
          <w:szCs w:val="24"/>
        </w:rPr>
        <w:t>z</w:t>
      </w:r>
      <w:r w:rsidRPr="00732837">
        <w:rPr>
          <w:b/>
          <w:sz w:val="24"/>
          <w:szCs w:val="24"/>
        </w:rPr>
        <w:t xml:space="preserve">ałącznik nr 1 </w:t>
      </w:r>
      <w:r w:rsidRPr="00732837">
        <w:rPr>
          <w:sz w:val="24"/>
          <w:szCs w:val="24"/>
        </w:rPr>
        <w:t>do SIWZ (opis przedmiotu</w:t>
      </w:r>
      <w:r w:rsidRPr="00732837">
        <w:rPr>
          <w:spacing w:val="-8"/>
          <w:sz w:val="24"/>
          <w:szCs w:val="24"/>
        </w:rPr>
        <w:t xml:space="preserve"> </w:t>
      </w:r>
      <w:r w:rsidRPr="00732837">
        <w:rPr>
          <w:sz w:val="24"/>
          <w:szCs w:val="24"/>
        </w:rPr>
        <w:t>zamówienia).</w:t>
      </w:r>
    </w:p>
    <w:p w:rsidR="00E13AA9" w:rsidRPr="00732837" w:rsidRDefault="009C568A" w:rsidP="005A1E54">
      <w:pPr>
        <w:pStyle w:val="Akapitzlist"/>
        <w:numPr>
          <w:ilvl w:val="0"/>
          <w:numId w:val="22"/>
        </w:numPr>
        <w:tabs>
          <w:tab w:val="left" w:pos="1521"/>
          <w:tab w:val="left" w:pos="1832"/>
          <w:tab w:val="left" w:pos="2435"/>
          <w:tab w:val="left" w:pos="2967"/>
          <w:tab w:val="left" w:pos="4305"/>
          <w:tab w:val="left" w:pos="5454"/>
          <w:tab w:val="left" w:pos="6723"/>
          <w:tab w:val="left" w:pos="7660"/>
          <w:tab w:val="left" w:pos="9235"/>
        </w:tabs>
        <w:spacing w:line="276" w:lineRule="auto"/>
        <w:ind w:left="284" w:right="5" w:hanging="284"/>
        <w:rPr>
          <w:sz w:val="24"/>
          <w:szCs w:val="24"/>
        </w:rPr>
      </w:pPr>
      <w:r w:rsidRPr="00732837">
        <w:rPr>
          <w:sz w:val="24"/>
          <w:szCs w:val="24"/>
        </w:rPr>
        <w:t>Wspóln</w:t>
      </w:r>
      <w:r w:rsidR="00AC4A0D" w:rsidRPr="00732837">
        <w:rPr>
          <w:sz w:val="24"/>
          <w:szCs w:val="24"/>
        </w:rPr>
        <w:t>y</w:t>
      </w:r>
      <w:r w:rsidR="006606DA" w:rsidRPr="00732837">
        <w:rPr>
          <w:sz w:val="24"/>
          <w:szCs w:val="24"/>
        </w:rPr>
        <w:t xml:space="preserve"> </w:t>
      </w:r>
      <w:r w:rsidRPr="00732837">
        <w:rPr>
          <w:sz w:val="24"/>
          <w:szCs w:val="24"/>
        </w:rPr>
        <w:t>Słownik</w:t>
      </w:r>
      <w:r w:rsidR="006606DA" w:rsidRPr="00732837">
        <w:rPr>
          <w:sz w:val="24"/>
          <w:szCs w:val="24"/>
        </w:rPr>
        <w:t xml:space="preserve"> </w:t>
      </w:r>
      <w:r w:rsidRPr="00732837">
        <w:rPr>
          <w:sz w:val="24"/>
          <w:szCs w:val="24"/>
        </w:rPr>
        <w:t>Zamówień</w:t>
      </w:r>
      <w:r w:rsidR="00AC4A0D" w:rsidRPr="00732837">
        <w:rPr>
          <w:sz w:val="24"/>
          <w:szCs w:val="24"/>
        </w:rPr>
        <w:t xml:space="preserve"> </w:t>
      </w:r>
      <w:r w:rsidRPr="00732837">
        <w:rPr>
          <w:sz w:val="24"/>
          <w:szCs w:val="24"/>
        </w:rPr>
        <w:t>(CPV):</w:t>
      </w:r>
      <w:r w:rsidR="00E13AA9" w:rsidRPr="00732837">
        <w:rPr>
          <w:sz w:val="24"/>
          <w:szCs w:val="24"/>
        </w:rPr>
        <w:t xml:space="preserve"> </w:t>
      </w:r>
    </w:p>
    <w:p w:rsidR="00911AC9" w:rsidRPr="00305014" w:rsidRDefault="009C568A" w:rsidP="001425B6">
      <w:pPr>
        <w:pStyle w:val="Akapitzlist"/>
        <w:tabs>
          <w:tab w:val="left" w:pos="1521"/>
          <w:tab w:val="left" w:pos="1832"/>
          <w:tab w:val="left" w:pos="2435"/>
          <w:tab w:val="left" w:pos="2967"/>
          <w:tab w:val="left" w:pos="4305"/>
          <w:tab w:val="left" w:pos="5454"/>
          <w:tab w:val="left" w:pos="6723"/>
          <w:tab w:val="left" w:pos="7660"/>
          <w:tab w:val="left" w:pos="9235"/>
        </w:tabs>
        <w:spacing w:line="276" w:lineRule="auto"/>
        <w:ind w:left="567" w:right="5" w:hanging="284"/>
        <w:rPr>
          <w:sz w:val="24"/>
          <w:szCs w:val="24"/>
        </w:rPr>
      </w:pPr>
      <w:r w:rsidRPr="00732837">
        <w:rPr>
          <w:sz w:val="24"/>
          <w:szCs w:val="24"/>
        </w:rPr>
        <w:t>33112200</w:t>
      </w:r>
      <w:r w:rsidR="00AC4A0D" w:rsidRPr="00732837">
        <w:rPr>
          <w:sz w:val="24"/>
          <w:szCs w:val="24"/>
        </w:rPr>
        <w:t>-</w:t>
      </w:r>
      <w:r w:rsidRPr="00732837">
        <w:rPr>
          <w:sz w:val="24"/>
          <w:szCs w:val="24"/>
        </w:rPr>
        <w:t>0</w:t>
      </w:r>
      <w:r w:rsidR="00AC4A0D" w:rsidRPr="00732837">
        <w:rPr>
          <w:sz w:val="24"/>
          <w:szCs w:val="24"/>
        </w:rPr>
        <w:t xml:space="preserve"> – </w:t>
      </w:r>
      <w:r w:rsidRPr="00732837">
        <w:rPr>
          <w:sz w:val="24"/>
          <w:szCs w:val="24"/>
        </w:rPr>
        <w:t>aparaty ultrasonograficzne.</w:t>
      </w:r>
    </w:p>
    <w:p w:rsidR="00911AC9" w:rsidRPr="00305014" w:rsidRDefault="00911AC9" w:rsidP="000F1D54">
      <w:pPr>
        <w:pStyle w:val="Tekstpodstawowy"/>
        <w:spacing w:line="276" w:lineRule="auto"/>
      </w:pPr>
    </w:p>
    <w:p w:rsidR="00911AC9" w:rsidRPr="00305014" w:rsidRDefault="009C568A" w:rsidP="00E13AA9">
      <w:pPr>
        <w:pStyle w:val="Nagwek1"/>
        <w:numPr>
          <w:ilvl w:val="0"/>
          <w:numId w:val="23"/>
        </w:numPr>
        <w:tabs>
          <w:tab w:val="left" w:pos="567"/>
        </w:tabs>
        <w:spacing w:line="276" w:lineRule="auto"/>
        <w:ind w:left="567" w:hanging="578"/>
        <w:jc w:val="left"/>
      </w:pPr>
      <w:r w:rsidRPr="00305014">
        <w:rPr>
          <w:spacing w:val="-5"/>
        </w:rPr>
        <w:t xml:space="preserve">Termin </w:t>
      </w:r>
      <w:r w:rsidR="00677F66" w:rsidRPr="00305014">
        <w:t>wykonania</w:t>
      </w:r>
      <w:r w:rsidRPr="00305014">
        <w:rPr>
          <w:spacing w:val="3"/>
        </w:rPr>
        <w:t xml:space="preserve"> </w:t>
      </w:r>
      <w:r w:rsidRPr="00305014">
        <w:t>zamówienia</w:t>
      </w:r>
    </w:p>
    <w:p w:rsidR="00911AC9" w:rsidRPr="00305014" w:rsidRDefault="00911AC9" w:rsidP="000F1D54">
      <w:pPr>
        <w:pStyle w:val="Tekstpodstawowy"/>
        <w:spacing w:line="276" w:lineRule="auto"/>
        <w:rPr>
          <w:b/>
        </w:rPr>
      </w:pPr>
    </w:p>
    <w:p w:rsidR="00911AC9" w:rsidRPr="00305014" w:rsidRDefault="009C568A" w:rsidP="005A1E54">
      <w:pPr>
        <w:pStyle w:val="Akapitzlist"/>
        <w:numPr>
          <w:ilvl w:val="0"/>
          <w:numId w:val="21"/>
        </w:numPr>
        <w:tabs>
          <w:tab w:val="left" w:pos="284"/>
        </w:tabs>
        <w:spacing w:line="276" w:lineRule="auto"/>
        <w:ind w:left="284" w:hanging="284"/>
        <w:jc w:val="both"/>
        <w:rPr>
          <w:b/>
          <w:sz w:val="24"/>
          <w:szCs w:val="24"/>
        </w:rPr>
      </w:pPr>
      <w:r w:rsidRPr="00305014">
        <w:rPr>
          <w:spacing w:val="-4"/>
          <w:sz w:val="24"/>
          <w:szCs w:val="24"/>
        </w:rPr>
        <w:t xml:space="preserve">Termin </w:t>
      </w:r>
      <w:r w:rsidRPr="00305014">
        <w:rPr>
          <w:sz w:val="24"/>
          <w:szCs w:val="24"/>
        </w:rPr>
        <w:t xml:space="preserve">wykonania zamówienia - </w:t>
      </w:r>
      <w:r w:rsidRPr="00305014">
        <w:rPr>
          <w:b/>
          <w:sz w:val="24"/>
          <w:szCs w:val="24"/>
        </w:rPr>
        <w:t>do 30 dni od podpisania</w:t>
      </w:r>
      <w:r w:rsidRPr="00305014">
        <w:rPr>
          <w:b/>
          <w:spacing w:val="1"/>
          <w:sz w:val="24"/>
          <w:szCs w:val="24"/>
        </w:rPr>
        <w:t xml:space="preserve"> </w:t>
      </w:r>
      <w:r w:rsidRPr="00305014">
        <w:rPr>
          <w:b/>
          <w:spacing w:val="-3"/>
          <w:sz w:val="24"/>
          <w:szCs w:val="24"/>
        </w:rPr>
        <w:t>umowy.</w:t>
      </w:r>
    </w:p>
    <w:p w:rsidR="00DC3BEF" w:rsidRPr="00305014" w:rsidRDefault="009C568A" w:rsidP="005A1E54">
      <w:pPr>
        <w:pStyle w:val="Akapitzlist"/>
        <w:numPr>
          <w:ilvl w:val="0"/>
          <w:numId w:val="21"/>
        </w:numPr>
        <w:tabs>
          <w:tab w:val="left" w:pos="284"/>
        </w:tabs>
        <w:spacing w:line="276" w:lineRule="auto"/>
        <w:ind w:left="284" w:right="119" w:hanging="284"/>
        <w:jc w:val="both"/>
        <w:rPr>
          <w:sz w:val="24"/>
          <w:szCs w:val="24"/>
        </w:rPr>
      </w:pPr>
      <w:r w:rsidRPr="00305014">
        <w:rPr>
          <w:sz w:val="24"/>
          <w:szCs w:val="24"/>
        </w:rPr>
        <w:t xml:space="preserve">Szczegółowe warunki realizacji zamówienia określono w </w:t>
      </w:r>
      <w:r w:rsidRPr="00305014">
        <w:rPr>
          <w:b/>
          <w:sz w:val="24"/>
          <w:szCs w:val="24"/>
        </w:rPr>
        <w:t xml:space="preserve">załączniku nr 1 </w:t>
      </w:r>
      <w:r w:rsidRPr="00305014">
        <w:rPr>
          <w:sz w:val="24"/>
          <w:szCs w:val="24"/>
        </w:rPr>
        <w:t>do SIWZ (opis przedmiotu zamówienia</w:t>
      </w:r>
      <w:r w:rsidR="005A2329" w:rsidRPr="00305014">
        <w:rPr>
          <w:sz w:val="24"/>
          <w:szCs w:val="24"/>
        </w:rPr>
        <w:t>)</w:t>
      </w:r>
      <w:r w:rsidRPr="00305014">
        <w:rPr>
          <w:sz w:val="24"/>
          <w:szCs w:val="24"/>
        </w:rPr>
        <w:t>.</w:t>
      </w:r>
    </w:p>
    <w:p w:rsidR="004B06F9" w:rsidRPr="00305014" w:rsidRDefault="004B06F9" w:rsidP="00762BC3">
      <w:pPr>
        <w:pStyle w:val="Akapitzlist"/>
        <w:tabs>
          <w:tab w:val="left" w:pos="580"/>
        </w:tabs>
        <w:spacing w:line="276" w:lineRule="auto"/>
        <w:ind w:right="119" w:firstLine="0"/>
        <w:jc w:val="both"/>
        <w:rPr>
          <w:sz w:val="24"/>
          <w:szCs w:val="24"/>
        </w:rPr>
      </w:pPr>
    </w:p>
    <w:p w:rsidR="00911AC9" w:rsidRPr="00305014" w:rsidRDefault="009C568A" w:rsidP="00E13AA9">
      <w:pPr>
        <w:pStyle w:val="Nagwek1"/>
        <w:numPr>
          <w:ilvl w:val="0"/>
          <w:numId w:val="23"/>
        </w:numPr>
        <w:tabs>
          <w:tab w:val="left" w:pos="567"/>
        </w:tabs>
        <w:spacing w:line="276" w:lineRule="auto"/>
        <w:ind w:left="567" w:right="5" w:hanging="578"/>
        <w:jc w:val="both"/>
      </w:pPr>
      <w:r w:rsidRPr="00305014">
        <w:rPr>
          <w:spacing w:val="-3"/>
        </w:rPr>
        <w:t xml:space="preserve">Warunki </w:t>
      </w:r>
      <w:r w:rsidRPr="00305014">
        <w:t>udziału w postępowaniu oraz podstawy wykluczenia</w:t>
      </w:r>
      <w:r w:rsidR="00677F66" w:rsidRPr="00305014">
        <w:t>, o których mowa</w:t>
      </w:r>
      <w:r w:rsidRPr="00305014">
        <w:t xml:space="preserve"> </w:t>
      </w:r>
      <w:r w:rsidR="0087113B" w:rsidRPr="00305014">
        <w:t>a</w:t>
      </w:r>
      <w:r w:rsidRPr="00305014">
        <w:t>rt.</w:t>
      </w:r>
      <w:r w:rsidR="0087113B" w:rsidRPr="00305014">
        <w:t xml:space="preserve"> </w:t>
      </w:r>
      <w:r w:rsidRPr="00305014">
        <w:t>24 ust.</w:t>
      </w:r>
      <w:r w:rsidR="00677F66" w:rsidRPr="00305014">
        <w:t> </w:t>
      </w:r>
      <w:r w:rsidRPr="00305014">
        <w:t>5</w:t>
      </w:r>
    </w:p>
    <w:p w:rsidR="00911AC9" w:rsidRPr="00305014" w:rsidRDefault="00911AC9" w:rsidP="009A2191">
      <w:pPr>
        <w:pStyle w:val="Tekstpodstawowy"/>
        <w:spacing w:line="276" w:lineRule="auto"/>
        <w:ind w:right="5"/>
        <w:jc w:val="both"/>
        <w:rPr>
          <w:b/>
        </w:rPr>
      </w:pP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O udzielenie zamówienia mogą ubiegać się Wykonawcy spełniający warunki udziału w</w:t>
      </w:r>
      <w:r w:rsidR="008B164A" w:rsidRPr="00305014">
        <w:rPr>
          <w:sz w:val="24"/>
          <w:szCs w:val="24"/>
        </w:rPr>
        <w:t> </w:t>
      </w:r>
      <w:r w:rsidRPr="00305014">
        <w:rPr>
          <w:sz w:val="24"/>
          <w:szCs w:val="24"/>
        </w:rPr>
        <w:t>postępowaniu</w:t>
      </w:r>
      <w:r w:rsidRPr="00305014">
        <w:rPr>
          <w:spacing w:val="-1"/>
          <w:sz w:val="24"/>
          <w:szCs w:val="24"/>
        </w:rPr>
        <w:t xml:space="preserve"> </w:t>
      </w:r>
      <w:r w:rsidRPr="00305014">
        <w:rPr>
          <w:sz w:val="24"/>
          <w:szCs w:val="24"/>
        </w:rPr>
        <w:t>dotyczące:</w:t>
      </w:r>
    </w:p>
    <w:p w:rsidR="00911AC9" w:rsidRPr="00305014" w:rsidRDefault="005A2C2B" w:rsidP="009424BB">
      <w:pPr>
        <w:pStyle w:val="Akapitzlist"/>
        <w:numPr>
          <w:ilvl w:val="1"/>
          <w:numId w:val="24"/>
        </w:numPr>
        <w:tabs>
          <w:tab w:val="left" w:pos="709"/>
          <w:tab w:val="left" w:pos="2403"/>
          <w:tab w:val="left" w:pos="2917"/>
          <w:tab w:val="left" w:pos="4138"/>
          <w:tab w:val="left" w:pos="4586"/>
          <w:tab w:val="left" w:pos="6019"/>
          <w:tab w:val="left" w:pos="7227"/>
          <w:tab w:val="left" w:pos="8581"/>
        </w:tabs>
        <w:spacing w:line="276" w:lineRule="auto"/>
        <w:ind w:left="709" w:hanging="425"/>
        <w:jc w:val="both"/>
        <w:rPr>
          <w:sz w:val="24"/>
          <w:szCs w:val="24"/>
        </w:rPr>
      </w:pPr>
      <w:r w:rsidRPr="00305014">
        <w:rPr>
          <w:sz w:val="24"/>
          <w:szCs w:val="24"/>
        </w:rPr>
        <w:t>k</w:t>
      </w:r>
      <w:r w:rsidR="009C568A" w:rsidRPr="00305014">
        <w:rPr>
          <w:sz w:val="24"/>
          <w:szCs w:val="24"/>
        </w:rPr>
        <w:t>ompetencji</w:t>
      </w:r>
      <w:r w:rsidRPr="00305014">
        <w:rPr>
          <w:sz w:val="24"/>
          <w:szCs w:val="24"/>
        </w:rPr>
        <w:t xml:space="preserve"> </w:t>
      </w:r>
      <w:r w:rsidR="009C568A" w:rsidRPr="00305014">
        <w:rPr>
          <w:sz w:val="24"/>
          <w:szCs w:val="24"/>
        </w:rPr>
        <w:t>lub</w:t>
      </w:r>
      <w:r w:rsidRPr="00305014">
        <w:rPr>
          <w:sz w:val="24"/>
          <w:szCs w:val="24"/>
        </w:rPr>
        <w:t xml:space="preserve"> </w:t>
      </w:r>
      <w:r w:rsidR="009C568A" w:rsidRPr="00305014">
        <w:rPr>
          <w:sz w:val="24"/>
          <w:szCs w:val="24"/>
        </w:rPr>
        <w:t>uprawnień</w:t>
      </w:r>
      <w:r w:rsidR="009424BB" w:rsidRPr="00305014">
        <w:rPr>
          <w:sz w:val="24"/>
          <w:szCs w:val="24"/>
        </w:rPr>
        <w:t xml:space="preserve"> </w:t>
      </w:r>
      <w:r w:rsidR="009C568A" w:rsidRPr="00305014">
        <w:rPr>
          <w:sz w:val="24"/>
          <w:szCs w:val="24"/>
        </w:rPr>
        <w:t>do</w:t>
      </w:r>
      <w:r w:rsidRPr="00305014">
        <w:rPr>
          <w:sz w:val="24"/>
          <w:szCs w:val="24"/>
        </w:rPr>
        <w:t xml:space="preserve"> </w:t>
      </w:r>
      <w:r w:rsidR="009C568A" w:rsidRPr="00305014">
        <w:rPr>
          <w:sz w:val="24"/>
          <w:szCs w:val="24"/>
        </w:rPr>
        <w:t>prowadzenia</w:t>
      </w:r>
      <w:r w:rsidRPr="00305014">
        <w:rPr>
          <w:sz w:val="24"/>
          <w:szCs w:val="24"/>
        </w:rPr>
        <w:t xml:space="preserve"> </w:t>
      </w:r>
      <w:r w:rsidR="009C568A" w:rsidRPr="00305014">
        <w:rPr>
          <w:sz w:val="24"/>
          <w:szCs w:val="24"/>
        </w:rPr>
        <w:t>określonej</w:t>
      </w:r>
      <w:r w:rsidRPr="00305014">
        <w:rPr>
          <w:sz w:val="24"/>
          <w:szCs w:val="24"/>
        </w:rPr>
        <w:t xml:space="preserve"> </w:t>
      </w:r>
      <w:r w:rsidR="009C568A" w:rsidRPr="00305014">
        <w:rPr>
          <w:sz w:val="24"/>
          <w:szCs w:val="24"/>
        </w:rPr>
        <w:t>działalności</w:t>
      </w:r>
      <w:r w:rsidRPr="00305014">
        <w:rPr>
          <w:sz w:val="24"/>
          <w:szCs w:val="24"/>
        </w:rPr>
        <w:t xml:space="preserve"> </w:t>
      </w:r>
      <w:r w:rsidR="009C568A" w:rsidRPr="00305014">
        <w:rPr>
          <w:sz w:val="24"/>
          <w:szCs w:val="24"/>
        </w:rPr>
        <w:t>zawodowej,</w:t>
      </w:r>
      <w:r w:rsidRPr="00305014">
        <w:rPr>
          <w:sz w:val="24"/>
          <w:szCs w:val="24"/>
        </w:rPr>
        <w:t xml:space="preserve"> o </w:t>
      </w:r>
      <w:r w:rsidR="009C568A" w:rsidRPr="00305014">
        <w:rPr>
          <w:sz w:val="24"/>
          <w:szCs w:val="24"/>
        </w:rPr>
        <w:t>ile  wynika to z odrębnych przepisów – Zamawiający nie określa warunku udziału  w</w:t>
      </w:r>
      <w:r w:rsidRPr="00305014">
        <w:rPr>
          <w:sz w:val="24"/>
          <w:szCs w:val="24"/>
        </w:rPr>
        <w:t> </w:t>
      </w:r>
      <w:r w:rsidR="009C568A" w:rsidRPr="00305014">
        <w:rPr>
          <w:sz w:val="24"/>
          <w:szCs w:val="24"/>
        </w:rPr>
        <w:t>postępowaniu w przedmiotowym</w:t>
      </w:r>
      <w:r w:rsidR="009C568A" w:rsidRPr="00305014">
        <w:rPr>
          <w:spacing w:val="-3"/>
          <w:sz w:val="24"/>
          <w:szCs w:val="24"/>
        </w:rPr>
        <w:t xml:space="preserve"> </w:t>
      </w:r>
      <w:r w:rsidR="009C568A" w:rsidRPr="00305014">
        <w:rPr>
          <w:sz w:val="24"/>
          <w:szCs w:val="24"/>
        </w:rPr>
        <w:t>zakresie;</w:t>
      </w:r>
    </w:p>
    <w:p w:rsidR="00911AC9" w:rsidRPr="00305014" w:rsidRDefault="009C568A" w:rsidP="009424BB">
      <w:pPr>
        <w:pStyle w:val="Tekstpodstawowy"/>
        <w:numPr>
          <w:ilvl w:val="1"/>
          <w:numId w:val="24"/>
        </w:numPr>
        <w:tabs>
          <w:tab w:val="left" w:pos="709"/>
        </w:tabs>
        <w:spacing w:line="276" w:lineRule="auto"/>
        <w:ind w:left="709" w:right="4" w:hanging="425"/>
        <w:jc w:val="both"/>
      </w:pPr>
      <w:r w:rsidRPr="00305014">
        <w:t xml:space="preserve">sytuacji ekonomicznej lub finansowej </w:t>
      </w:r>
      <w:r w:rsidR="00B071E8" w:rsidRPr="00305014">
        <w:t>–</w:t>
      </w:r>
      <w:r w:rsidRPr="00305014">
        <w:t xml:space="preserve"> Zamawiający nie określa warunku udziału</w:t>
      </w:r>
      <w:r w:rsidR="009424BB" w:rsidRPr="00305014">
        <w:t xml:space="preserve"> </w:t>
      </w:r>
      <w:r w:rsidRPr="00305014">
        <w:t>w</w:t>
      </w:r>
      <w:r w:rsidR="009424BB" w:rsidRPr="00305014">
        <w:t> </w:t>
      </w:r>
      <w:r w:rsidRPr="00305014">
        <w:t>postępowaniu w przedmiotowym</w:t>
      </w:r>
      <w:r w:rsidRPr="00305014">
        <w:rPr>
          <w:spacing w:val="-3"/>
        </w:rPr>
        <w:t xml:space="preserve"> </w:t>
      </w:r>
      <w:r w:rsidRPr="00305014">
        <w:t>zakresie;</w:t>
      </w:r>
    </w:p>
    <w:p w:rsidR="00911AC9" w:rsidRPr="00305014" w:rsidRDefault="009C568A" w:rsidP="009424BB">
      <w:pPr>
        <w:pStyle w:val="Akapitzlist"/>
        <w:numPr>
          <w:ilvl w:val="1"/>
          <w:numId w:val="24"/>
        </w:numPr>
        <w:tabs>
          <w:tab w:val="left" w:pos="709"/>
        </w:tabs>
        <w:spacing w:line="276" w:lineRule="auto"/>
        <w:ind w:left="709" w:hanging="425"/>
        <w:jc w:val="both"/>
        <w:rPr>
          <w:sz w:val="24"/>
          <w:szCs w:val="24"/>
        </w:rPr>
      </w:pPr>
      <w:r w:rsidRPr="00305014">
        <w:rPr>
          <w:sz w:val="24"/>
          <w:szCs w:val="24"/>
        </w:rPr>
        <w:t xml:space="preserve">zdolności technicznej lub zawodowej w </w:t>
      </w:r>
      <w:r w:rsidRPr="00305014">
        <w:rPr>
          <w:b/>
          <w:sz w:val="24"/>
          <w:szCs w:val="24"/>
        </w:rPr>
        <w:t>zakresie doświadczenia podmiotu</w:t>
      </w:r>
      <w:r w:rsidRPr="00305014">
        <w:rPr>
          <w:sz w:val="24"/>
          <w:szCs w:val="24"/>
        </w:rPr>
        <w:t>:</w:t>
      </w:r>
    </w:p>
    <w:p w:rsidR="00911AC9" w:rsidRPr="00305014" w:rsidRDefault="00911AC9" w:rsidP="009424BB">
      <w:pPr>
        <w:pStyle w:val="Tekstpodstawowy"/>
        <w:tabs>
          <w:tab w:val="left" w:pos="709"/>
        </w:tabs>
        <w:spacing w:line="276" w:lineRule="auto"/>
        <w:ind w:left="709" w:hanging="425"/>
        <w:jc w:val="both"/>
      </w:pPr>
    </w:p>
    <w:p w:rsidR="00911AC9" w:rsidRPr="00305014" w:rsidRDefault="009C568A" w:rsidP="009424BB">
      <w:pPr>
        <w:pStyle w:val="Tekstpodstawowy"/>
        <w:tabs>
          <w:tab w:val="left" w:pos="709"/>
        </w:tabs>
        <w:spacing w:line="276" w:lineRule="auto"/>
        <w:ind w:left="709" w:right="5"/>
        <w:jc w:val="both"/>
      </w:pPr>
      <w:r w:rsidRPr="00305014">
        <w:lastRenderedPageBreak/>
        <w:t xml:space="preserve">Zamawiający uzna  warunek  za  </w:t>
      </w:r>
      <w:r w:rsidRPr="00305014">
        <w:rPr>
          <w:spacing w:val="-3"/>
        </w:rPr>
        <w:t xml:space="preserve">spełniony,  </w:t>
      </w:r>
      <w:r w:rsidRPr="00305014">
        <w:t xml:space="preserve">jeżeli  Wykonawca  posiada  niezbędną  wiedzę i doświadczenie do wykonania zamówienia i wykaże się realizacją co najmniej dwóch podobnych dostaw o wartości minimum </w:t>
      </w:r>
      <w:r w:rsidRPr="00305014">
        <w:rPr>
          <w:b/>
        </w:rPr>
        <w:t xml:space="preserve">100.000,00 </w:t>
      </w:r>
      <w:r w:rsidRPr="00305014">
        <w:t>zł brutto (słownie: sto tysięcy zł</w:t>
      </w:r>
      <w:r w:rsidR="00A42BF9" w:rsidRPr="00305014">
        <w:t>oty brutto</w:t>
      </w:r>
      <w:r w:rsidRPr="00305014">
        <w:t>) każde, w ostatnich trzech latach przed dniem złożenia</w:t>
      </w:r>
      <w:r w:rsidRPr="00305014">
        <w:rPr>
          <w:spacing w:val="-1"/>
        </w:rPr>
        <w:t xml:space="preserve"> </w:t>
      </w:r>
      <w:r w:rsidRPr="00305014">
        <w:rPr>
          <w:spacing w:val="-3"/>
        </w:rPr>
        <w:t>oferty.</w:t>
      </w:r>
    </w:p>
    <w:p w:rsidR="00911AC9" w:rsidRPr="00305014" w:rsidRDefault="009C568A" w:rsidP="005A1E54">
      <w:pPr>
        <w:pStyle w:val="Tekstpodstawowy"/>
        <w:tabs>
          <w:tab w:val="left" w:pos="709"/>
        </w:tabs>
        <w:spacing w:line="276" w:lineRule="auto"/>
        <w:ind w:left="709" w:right="5"/>
        <w:jc w:val="both"/>
      </w:pPr>
      <w:r w:rsidRPr="00305014">
        <w:t>Wykonawca wskaże dokładną nazwę zrealizowanego zamówienia, która pozwoli na jednoznaczną identyfikację zamówienia, ze szczegółowym wskazaniem zakresów funkcjonalnych potwierdzających spełnienie warunku udziału w postępowaniu. Zamawiający dopuszcza jedynie wykazywanie zamówień ostatecznie zakończonych i</w:t>
      </w:r>
      <w:r w:rsidR="00A42BF9" w:rsidRPr="00305014">
        <w:t> </w:t>
      </w:r>
      <w:r w:rsidRPr="00305014">
        <w:t>odebranych, z podaniem ich wartości, przedmiotu, dat wykonania i odbiorców wraz z</w:t>
      </w:r>
      <w:r w:rsidR="00A42BF9" w:rsidRPr="00305014">
        <w:t> </w:t>
      </w:r>
      <w:r w:rsidRPr="00305014">
        <w:t>dokumentami potwierdzającymi, że usługi te zostały wykonane należycie zgodnie z</w:t>
      </w:r>
      <w:r w:rsidR="00A42BF9" w:rsidRPr="00305014">
        <w:t> </w:t>
      </w:r>
      <w:r w:rsidRPr="00305014">
        <w:rPr>
          <w:b/>
        </w:rPr>
        <w:t xml:space="preserve">załącznikiem Nr 6 </w:t>
      </w:r>
      <w:r w:rsidRPr="00305014">
        <w:t>do SIWZ.</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Wykonawca może w celu potwierdzenia spełniania warunków udziału w postępowaniu, w</w:t>
      </w:r>
      <w:r w:rsidR="00C37255" w:rsidRPr="00305014">
        <w:rPr>
          <w:sz w:val="24"/>
          <w:szCs w:val="24"/>
        </w:rPr>
        <w:t> </w:t>
      </w:r>
      <w:r w:rsidRPr="00305014">
        <w:rPr>
          <w:sz w:val="24"/>
          <w:szCs w:val="24"/>
        </w:rPr>
        <w:t>stosownych sytuacjach i w odniesieniu do konkretnego zamówienia, polegać na zdolnościach technicznych lub zawodowych innych podmiotów, niezależnie od charakteru prawnego łączących go z nimi stosunków</w:t>
      </w:r>
      <w:r w:rsidRPr="00305014">
        <w:rPr>
          <w:spacing w:val="-3"/>
          <w:sz w:val="24"/>
          <w:szCs w:val="24"/>
        </w:rPr>
        <w:t xml:space="preserve"> </w:t>
      </w:r>
      <w:r w:rsidRPr="00305014">
        <w:rPr>
          <w:sz w:val="24"/>
          <w:szCs w:val="24"/>
        </w:rPr>
        <w:t>prawnych.</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Wykonawca w takiej sytuacji zobowiązany jest udowodnić iż, realizując zamówienie, będzie dysponował niezbędnymi zasobami tych podmiotów, w szczególności przedstawiając zobowiązanie tych podmiotów do oddania mu do dyspozycji niezbędnych zasobów na potrzeby realizacji zamówienia.</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Zamawiający ocenia, czy udostępnianie Wykonawcy przez inne podmioty zdolności techniczne lub zawodowe, pozwalają na wykazanie przez Wykonawcę spełniania warunków</w:t>
      </w:r>
      <w:r w:rsidRPr="00305014">
        <w:rPr>
          <w:spacing w:val="16"/>
          <w:sz w:val="24"/>
          <w:szCs w:val="24"/>
        </w:rPr>
        <w:t xml:space="preserve"> </w:t>
      </w:r>
      <w:r w:rsidRPr="00305014">
        <w:rPr>
          <w:sz w:val="24"/>
          <w:szCs w:val="24"/>
        </w:rPr>
        <w:t>udziału</w:t>
      </w:r>
      <w:r w:rsidR="004B06F9" w:rsidRPr="00305014">
        <w:rPr>
          <w:sz w:val="24"/>
          <w:szCs w:val="24"/>
        </w:rPr>
        <w:t xml:space="preserve"> </w:t>
      </w:r>
      <w:r w:rsidRPr="00305014">
        <w:rPr>
          <w:sz w:val="24"/>
          <w:szCs w:val="24"/>
        </w:rPr>
        <w:t>w</w:t>
      </w:r>
      <w:r w:rsidR="004B06F9" w:rsidRPr="00305014">
        <w:rPr>
          <w:sz w:val="24"/>
          <w:szCs w:val="24"/>
        </w:rPr>
        <w:t> </w:t>
      </w:r>
      <w:r w:rsidRPr="00305014">
        <w:rPr>
          <w:sz w:val="24"/>
          <w:szCs w:val="24"/>
        </w:rPr>
        <w:t>postępowaniu oraz bada, czy nie zachodzą wobec tego podmiotu podstawy wykluczenia, o których mowa w przepisie art. 24 ust. 1 pkt 13-23 i ust. 5 ustawy</w:t>
      </w:r>
      <w:r w:rsidRPr="00305014">
        <w:rPr>
          <w:spacing w:val="-3"/>
          <w:sz w:val="24"/>
          <w:szCs w:val="24"/>
        </w:rPr>
        <w:t xml:space="preserve"> </w:t>
      </w:r>
      <w:proofErr w:type="spellStart"/>
      <w:r w:rsidRPr="00305014">
        <w:rPr>
          <w:sz w:val="24"/>
          <w:szCs w:val="24"/>
        </w:rPr>
        <w:t>Pzp</w:t>
      </w:r>
      <w:proofErr w:type="spellEnd"/>
      <w:r w:rsidRPr="00305014">
        <w:rPr>
          <w:sz w:val="24"/>
          <w:szCs w:val="24"/>
        </w:rPr>
        <w:t>.</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 xml:space="preserve">Jeżeli zdolności techniczne lub zawodowe podmiotu udostępniającego swoje zasoby </w:t>
      </w:r>
      <w:r w:rsidRPr="00305014">
        <w:rPr>
          <w:spacing w:val="-4"/>
          <w:sz w:val="24"/>
          <w:szCs w:val="24"/>
        </w:rPr>
        <w:t xml:space="preserve">Wykonawcy, </w:t>
      </w:r>
      <w:r w:rsidRPr="00305014">
        <w:rPr>
          <w:sz w:val="24"/>
          <w:szCs w:val="24"/>
        </w:rPr>
        <w:t>nie potwierdzają spełniania przez Wykonawcę warunków udziału w</w:t>
      </w:r>
      <w:r w:rsidR="00EE566F" w:rsidRPr="00305014">
        <w:rPr>
          <w:sz w:val="24"/>
          <w:szCs w:val="24"/>
        </w:rPr>
        <w:t> </w:t>
      </w:r>
      <w:r w:rsidRPr="00305014">
        <w:rPr>
          <w:sz w:val="24"/>
          <w:szCs w:val="24"/>
        </w:rPr>
        <w:t>postępowaniu lub zachodzą wobec tych podmiotów podstawy wykluczenia Zamawiający żąda, aby Wykonawca w terminie określonym przez Zamawiającego zastąpił ten podmiot innym podmiotem lub podmiotami, jeżeli wykaże, że samodzielnie spełnia określone przez Zamawiającego warunki udziału w postępowaniu dotyczące zdolności technicznej.</w:t>
      </w:r>
    </w:p>
    <w:p w:rsidR="00911AC9" w:rsidRPr="00305014" w:rsidRDefault="009C568A" w:rsidP="005A1E54">
      <w:pPr>
        <w:pStyle w:val="Akapitzlist"/>
        <w:numPr>
          <w:ilvl w:val="0"/>
          <w:numId w:val="20"/>
        </w:numPr>
        <w:tabs>
          <w:tab w:val="left" w:pos="284"/>
        </w:tabs>
        <w:spacing w:line="276" w:lineRule="auto"/>
        <w:ind w:left="284" w:right="5" w:hanging="284"/>
        <w:jc w:val="both"/>
        <w:rPr>
          <w:sz w:val="24"/>
          <w:szCs w:val="24"/>
        </w:rPr>
      </w:pPr>
      <w:r w:rsidRPr="00305014">
        <w:rPr>
          <w:sz w:val="24"/>
          <w:szCs w:val="24"/>
        </w:rPr>
        <w:t>Zamawiający, na podstawie przepisu art. 24 ust. 5 pkt 1</w:t>
      </w:r>
      <w:r w:rsidR="008B676D" w:rsidRPr="00305014">
        <w:rPr>
          <w:sz w:val="24"/>
          <w:szCs w:val="24"/>
        </w:rPr>
        <w:t>, 2, 4</w:t>
      </w:r>
      <w:r w:rsidRPr="00305014">
        <w:rPr>
          <w:sz w:val="24"/>
          <w:szCs w:val="24"/>
        </w:rPr>
        <w:t xml:space="preserve"> i 8 ustawy </w:t>
      </w:r>
      <w:proofErr w:type="spellStart"/>
      <w:r w:rsidRPr="00305014">
        <w:rPr>
          <w:sz w:val="24"/>
          <w:szCs w:val="24"/>
        </w:rPr>
        <w:t>Pzp</w:t>
      </w:r>
      <w:proofErr w:type="spellEnd"/>
      <w:r w:rsidRPr="00305014">
        <w:rPr>
          <w:sz w:val="24"/>
          <w:szCs w:val="24"/>
        </w:rPr>
        <w:t xml:space="preserve"> wyklucza Wykonawcę:</w:t>
      </w:r>
    </w:p>
    <w:p w:rsidR="00911AC9" w:rsidRPr="00305014" w:rsidRDefault="009C568A" w:rsidP="00E67EC5">
      <w:pPr>
        <w:pStyle w:val="Tekstpodstawowy"/>
        <w:spacing w:line="276" w:lineRule="auto"/>
        <w:ind w:left="709" w:right="5"/>
        <w:jc w:val="both"/>
      </w:pPr>
      <w:r w:rsidRPr="00305014">
        <w:rPr>
          <w:u w:val="single"/>
        </w:rPr>
        <w:t>pkt</w:t>
      </w:r>
      <w:r w:rsidR="00BF7E66" w:rsidRPr="00305014">
        <w:rPr>
          <w:u w:val="single"/>
        </w:rPr>
        <w:t xml:space="preserve"> </w:t>
      </w:r>
      <w:r w:rsidRPr="00305014">
        <w:rPr>
          <w:u w:val="single"/>
        </w:rPr>
        <w:t>1</w:t>
      </w:r>
      <w:r w:rsidRPr="00305014">
        <w:t xml:space="preserve"> </w:t>
      </w:r>
      <w:r w:rsidR="008B676D" w:rsidRPr="00305014">
        <w:t xml:space="preserve">– </w:t>
      </w:r>
      <w:r w:rsidRPr="00305014">
        <w:t>w stosunku do którego otwarto likwidację, w zatwierdzonym przez sąd układzie w</w:t>
      </w:r>
      <w:r w:rsidR="004B06F9" w:rsidRPr="00305014">
        <w:t> </w:t>
      </w:r>
      <w:r w:rsidRPr="00305014">
        <w:t xml:space="preserve">postępowaniu restrukturyzacyjnym jest przewidziane zaspokojenie wierzycieli przez likwidację jego majątku lub sąd zarządził likwidację jego majątku w trybie art. 332 ust. 1 ustawy z dnia 15 maja 2015 </w:t>
      </w:r>
      <w:r w:rsidRPr="00305014">
        <w:rPr>
          <w:spacing w:val="-7"/>
        </w:rPr>
        <w:t xml:space="preserve">r. </w:t>
      </w:r>
      <w:r w:rsidRPr="00305014">
        <w:t>– Prawo restrukturyzacyjne (Dz. U. z 201</w:t>
      </w:r>
      <w:r w:rsidR="00DA11F4" w:rsidRPr="00305014">
        <w:t>7</w:t>
      </w:r>
      <w:r w:rsidRPr="00305014">
        <w:t xml:space="preserve"> </w:t>
      </w:r>
      <w:r w:rsidRPr="00305014">
        <w:rPr>
          <w:spacing w:val="-7"/>
        </w:rPr>
        <w:t xml:space="preserve">r. </w:t>
      </w:r>
      <w:r w:rsidRPr="00305014">
        <w:t xml:space="preserve">poz. </w:t>
      </w:r>
      <w:r w:rsidR="00DA11F4" w:rsidRPr="00305014">
        <w:t xml:space="preserve">1508 </w:t>
      </w:r>
      <w:r w:rsidRPr="00305014">
        <w:t>oraz z 201</w:t>
      </w:r>
      <w:r w:rsidR="00DA11F4" w:rsidRPr="00305014">
        <w:t>8</w:t>
      </w:r>
      <w:r w:rsidRPr="00305014">
        <w:t xml:space="preserve"> </w:t>
      </w:r>
      <w:r w:rsidRPr="00305014">
        <w:rPr>
          <w:spacing w:val="-7"/>
        </w:rPr>
        <w:t xml:space="preserve">r. </w:t>
      </w:r>
      <w:r w:rsidRPr="00305014">
        <w:t xml:space="preserve">poz. </w:t>
      </w:r>
      <w:r w:rsidR="00DA11F4" w:rsidRPr="00305014">
        <w:t>149, 398, 1544 i 1629</w:t>
      </w:r>
      <w:r w:rsidRPr="00305014">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w:t>
      </w:r>
      <w:r w:rsidRPr="00305014">
        <w:rPr>
          <w:spacing w:val="-7"/>
        </w:rPr>
        <w:t xml:space="preserve">r. </w:t>
      </w:r>
      <w:r w:rsidRPr="00305014">
        <w:t>– Prawo upadłościowe (Dz. U. z 201</w:t>
      </w:r>
      <w:r w:rsidR="00DA11F4" w:rsidRPr="00305014">
        <w:t>7</w:t>
      </w:r>
      <w:r w:rsidRPr="00305014">
        <w:t xml:space="preserve"> </w:t>
      </w:r>
      <w:r w:rsidRPr="00305014">
        <w:rPr>
          <w:spacing w:val="-7"/>
        </w:rPr>
        <w:t xml:space="preserve">r. </w:t>
      </w:r>
      <w:r w:rsidRPr="00305014">
        <w:t xml:space="preserve">poz. </w:t>
      </w:r>
      <w:r w:rsidR="00DA11F4" w:rsidRPr="00305014">
        <w:t>2344 i 2491</w:t>
      </w:r>
      <w:r w:rsidRPr="00305014">
        <w:t xml:space="preserve"> oraz z 201</w:t>
      </w:r>
      <w:r w:rsidR="00DA11F4" w:rsidRPr="00305014">
        <w:t>8</w:t>
      </w:r>
      <w:r w:rsidRPr="00305014">
        <w:t xml:space="preserve"> r. poz. </w:t>
      </w:r>
      <w:r w:rsidR="00DA11F4" w:rsidRPr="00305014">
        <w:t>398, 685, 1544 i 1629</w:t>
      </w:r>
      <w:r w:rsidRPr="00305014">
        <w:t>);</w:t>
      </w:r>
    </w:p>
    <w:p w:rsidR="008B676D" w:rsidRPr="00305014" w:rsidRDefault="008B676D" w:rsidP="008B676D">
      <w:pPr>
        <w:pStyle w:val="Tekstpodstawowy"/>
        <w:spacing w:line="276" w:lineRule="auto"/>
        <w:ind w:left="709" w:right="5"/>
        <w:jc w:val="both"/>
      </w:pPr>
      <w:r w:rsidRPr="00305014">
        <w:rPr>
          <w:u w:val="single"/>
        </w:rPr>
        <w:lastRenderedPageBreak/>
        <w:t>pkt 2</w:t>
      </w:r>
      <w:r w:rsidRPr="00305014">
        <w:t xml:space="preserve"> –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8B676D" w:rsidRPr="00305014" w:rsidRDefault="008B676D" w:rsidP="006655B8">
      <w:pPr>
        <w:pStyle w:val="Tekstpodstawowy"/>
        <w:spacing w:before="120" w:line="276" w:lineRule="auto"/>
        <w:ind w:left="709" w:right="6"/>
        <w:jc w:val="both"/>
        <w:rPr>
          <w:u w:val="single"/>
        </w:rPr>
      </w:pPr>
      <w:r w:rsidRPr="00305014">
        <w:rPr>
          <w:u w:val="single"/>
        </w:rPr>
        <w:t>pkt 4</w:t>
      </w:r>
      <w:r w:rsidRPr="00305014">
        <w:t xml:space="preserve"> –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r w:rsidR="007B3EEA" w:rsidRPr="00305014">
        <w:t>;</w:t>
      </w:r>
    </w:p>
    <w:p w:rsidR="00911AC9" w:rsidRPr="00305014" w:rsidRDefault="009C568A" w:rsidP="006655B8">
      <w:pPr>
        <w:pStyle w:val="Tekstpodstawowy"/>
        <w:spacing w:before="120" w:line="276" w:lineRule="auto"/>
        <w:ind w:left="709" w:right="6"/>
        <w:jc w:val="both"/>
      </w:pPr>
      <w:r w:rsidRPr="00305014">
        <w:rPr>
          <w:u w:val="single"/>
        </w:rPr>
        <w:t>pkt</w:t>
      </w:r>
      <w:r w:rsidR="00BF7E66" w:rsidRPr="00305014">
        <w:rPr>
          <w:u w:val="single"/>
        </w:rPr>
        <w:t xml:space="preserve"> </w:t>
      </w:r>
      <w:r w:rsidRPr="00305014">
        <w:rPr>
          <w:u w:val="single"/>
        </w:rPr>
        <w:t>8</w:t>
      </w:r>
      <w:r w:rsidRPr="00305014">
        <w:t xml:space="preserve"> </w:t>
      </w:r>
      <w:r w:rsidR="008B676D" w:rsidRPr="00305014">
        <w:t xml:space="preserve">– </w:t>
      </w:r>
      <w:r w:rsidRPr="00305014">
        <w:t>który naruszył obowiązki dotyczące płatności podatków, opłat lub składek na ubezpieczenia społeczne lub zdrowotne, co zamawiający jest w stanie wykazać za pomocą stosownych środków dowodowych, z wyjątkiem przypadku, o którym mowa w art. 24 ust. 1 pkt 15, chyba że wykonawca dokonał płatności należnych podatków, opłat lub składek na ubezpieczenia społeczne lub zdrowotne wraz z</w:t>
      </w:r>
      <w:r w:rsidR="00803EDC" w:rsidRPr="00305014">
        <w:t> </w:t>
      </w:r>
      <w:r w:rsidRPr="00305014">
        <w:t>odsetkami lub grzywnami lub zawarł wiążące porozumienie w sprawie spłaty tych należności.</w:t>
      </w:r>
    </w:p>
    <w:p w:rsidR="00911AC9" w:rsidRPr="00305014" w:rsidRDefault="009C568A" w:rsidP="00467E57">
      <w:pPr>
        <w:pStyle w:val="Akapitzlist"/>
        <w:numPr>
          <w:ilvl w:val="0"/>
          <w:numId w:val="20"/>
        </w:numPr>
        <w:tabs>
          <w:tab w:val="left" w:pos="284"/>
        </w:tabs>
        <w:spacing w:line="276" w:lineRule="auto"/>
        <w:ind w:left="284" w:right="5" w:hanging="284"/>
        <w:jc w:val="both"/>
        <w:rPr>
          <w:sz w:val="24"/>
          <w:szCs w:val="24"/>
        </w:rPr>
      </w:pPr>
      <w:r w:rsidRPr="00305014">
        <w:rPr>
          <w:sz w:val="24"/>
          <w:szCs w:val="24"/>
        </w:rPr>
        <w:t xml:space="preserve">Wykonawca, który podlega wykluczeniu na podstawie przepisu art. 24 ust. 1 pkt 13 i 14 oraz 16- 20 lub ust. 5 ustawy </w:t>
      </w:r>
      <w:proofErr w:type="spellStart"/>
      <w:r w:rsidRPr="00305014">
        <w:rPr>
          <w:sz w:val="24"/>
          <w:szCs w:val="24"/>
        </w:rPr>
        <w:t>Pzp</w:t>
      </w:r>
      <w:proofErr w:type="spellEnd"/>
      <w:r w:rsidRPr="00305014">
        <w:rPr>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w:t>
      </w:r>
      <w:r w:rsidRPr="00305014">
        <w:rPr>
          <w:spacing w:val="-3"/>
          <w:sz w:val="24"/>
          <w:szCs w:val="24"/>
        </w:rPr>
        <w:t xml:space="preserve">szkody, </w:t>
      </w:r>
      <w:r w:rsidRPr="00305014">
        <w:rPr>
          <w:sz w:val="24"/>
          <w:szCs w:val="24"/>
        </w:rPr>
        <w:t xml:space="preserve">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52668D" w:rsidRPr="00305014">
        <w:rPr>
          <w:sz w:val="24"/>
          <w:szCs w:val="24"/>
        </w:rPr>
        <w:t>W</w:t>
      </w:r>
      <w:r w:rsidRPr="00305014">
        <w:rPr>
          <w:sz w:val="24"/>
          <w:szCs w:val="24"/>
        </w:rPr>
        <w:t xml:space="preserve">ykonawcy. Postanowienia zdania pierwszego nie stosuje się, jeżeli wobec </w:t>
      </w:r>
      <w:r w:rsidR="0052668D" w:rsidRPr="00305014">
        <w:rPr>
          <w:spacing w:val="-3"/>
          <w:sz w:val="24"/>
          <w:szCs w:val="24"/>
        </w:rPr>
        <w:t>W</w:t>
      </w:r>
      <w:r w:rsidRPr="00305014">
        <w:rPr>
          <w:spacing w:val="-3"/>
          <w:sz w:val="24"/>
          <w:szCs w:val="24"/>
        </w:rPr>
        <w:t xml:space="preserve">ykonawcy, </w:t>
      </w:r>
      <w:r w:rsidRPr="00305014">
        <w:rPr>
          <w:sz w:val="24"/>
          <w:szCs w:val="24"/>
        </w:rPr>
        <w:t>będącego podmiotem zbiorowym, orzeczono prawomocnym wyrokiem sądu zakaz ubiegania się o udzielenie zamówienia oraz nie upłynął określony w</w:t>
      </w:r>
      <w:r w:rsidR="00C44858" w:rsidRPr="00305014">
        <w:rPr>
          <w:sz w:val="24"/>
          <w:szCs w:val="24"/>
        </w:rPr>
        <w:t> </w:t>
      </w:r>
      <w:r w:rsidRPr="00305014">
        <w:rPr>
          <w:sz w:val="24"/>
          <w:szCs w:val="24"/>
        </w:rPr>
        <w:t xml:space="preserve">tym wyroku okres obowiązywania tego zakazu. Wykonawca nie podlega wykluczeniu, jeżeli zamawiający, uwzględniając wagę i szczególne okoliczności czynu </w:t>
      </w:r>
      <w:r w:rsidR="0052668D" w:rsidRPr="00305014">
        <w:rPr>
          <w:spacing w:val="-3"/>
          <w:sz w:val="24"/>
          <w:szCs w:val="24"/>
        </w:rPr>
        <w:t>W</w:t>
      </w:r>
      <w:r w:rsidRPr="00305014">
        <w:rPr>
          <w:spacing w:val="-3"/>
          <w:sz w:val="24"/>
          <w:szCs w:val="24"/>
        </w:rPr>
        <w:t xml:space="preserve">ykonawcy,  </w:t>
      </w:r>
      <w:r w:rsidRPr="00305014">
        <w:rPr>
          <w:sz w:val="24"/>
          <w:szCs w:val="24"/>
        </w:rPr>
        <w:t>uzna za wystarczające dowody przedstawione przez Wykonawcę zgodnie z</w:t>
      </w:r>
      <w:r w:rsidRPr="00305014">
        <w:rPr>
          <w:spacing w:val="-2"/>
          <w:sz w:val="24"/>
          <w:szCs w:val="24"/>
        </w:rPr>
        <w:t xml:space="preserve"> </w:t>
      </w:r>
      <w:r w:rsidRPr="00305014">
        <w:rPr>
          <w:sz w:val="24"/>
          <w:szCs w:val="24"/>
        </w:rPr>
        <w:t>powyższym.</w:t>
      </w:r>
    </w:p>
    <w:p w:rsidR="00911AC9" w:rsidRPr="00305014" w:rsidRDefault="009C568A" w:rsidP="00467E57">
      <w:pPr>
        <w:pStyle w:val="Akapitzlist"/>
        <w:numPr>
          <w:ilvl w:val="0"/>
          <w:numId w:val="20"/>
        </w:numPr>
        <w:tabs>
          <w:tab w:val="left" w:pos="284"/>
        </w:tabs>
        <w:spacing w:line="276" w:lineRule="auto"/>
        <w:ind w:left="284" w:right="5" w:hanging="284"/>
        <w:jc w:val="both"/>
        <w:rPr>
          <w:sz w:val="24"/>
          <w:szCs w:val="24"/>
        </w:rPr>
      </w:pPr>
      <w:r w:rsidRPr="00305014">
        <w:rPr>
          <w:sz w:val="24"/>
          <w:szCs w:val="24"/>
        </w:rPr>
        <w:t xml:space="preserve">W przypadkach, o których mowa w przepisie art. 24 ust. 1 pkt 19 ustawy </w:t>
      </w:r>
      <w:proofErr w:type="spellStart"/>
      <w:r w:rsidRPr="00305014">
        <w:rPr>
          <w:sz w:val="24"/>
          <w:szCs w:val="24"/>
        </w:rPr>
        <w:t>Pzp</w:t>
      </w:r>
      <w:proofErr w:type="spellEnd"/>
      <w:r w:rsidRPr="00305014">
        <w:rPr>
          <w:sz w:val="24"/>
          <w:szCs w:val="24"/>
        </w:rPr>
        <w:t xml:space="preserve">, przed wykluczeniem </w:t>
      </w:r>
      <w:r w:rsidRPr="00305014">
        <w:rPr>
          <w:spacing w:val="-4"/>
          <w:sz w:val="24"/>
          <w:szCs w:val="24"/>
        </w:rPr>
        <w:t xml:space="preserve">Wykonawcy, </w:t>
      </w:r>
      <w:r w:rsidRPr="00305014">
        <w:rPr>
          <w:sz w:val="24"/>
          <w:szCs w:val="24"/>
        </w:rPr>
        <w:t>Zamawiający zapewnia temu Wykonawcy możliwość udowodnienia, że jego udział w przygotowaniu postępowania o udzielenie zamówienia nie zakłóci konkurencji. Zamawiający wskazuje w protokole sposób zapewnienia</w:t>
      </w:r>
      <w:r w:rsidRPr="00305014">
        <w:rPr>
          <w:spacing w:val="-10"/>
          <w:sz w:val="24"/>
          <w:szCs w:val="24"/>
        </w:rPr>
        <w:t xml:space="preserve"> </w:t>
      </w:r>
      <w:r w:rsidRPr="00305014">
        <w:rPr>
          <w:sz w:val="24"/>
          <w:szCs w:val="24"/>
        </w:rPr>
        <w:t>konkurencji.</w:t>
      </w:r>
    </w:p>
    <w:p w:rsidR="00911AC9" w:rsidRPr="00305014" w:rsidRDefault="009C568A" w:rsidP="00467E57">
      <w:pPr>
        <w:pStyle w:val="Akapitzlist"/>
        <w:numPr>
          <w:ilvl w:val="0"/>
          <w:numId w:val="20"/>
        </w:numPr>
        <w:tabs>
          <w:tab w:val="left" w:pos="284"/>
        </w:tabs>
        <w:spacing w:line="276" w:lineRule="auto"/>
        <w:ind w:left="284" w:right="5" w:hanging="284"/>
        <w:jc w:val="both"/>
        <w:rPr>
          <w:sz w:val="24"/>
          <w:szCs w:val="24"/>
        </w:rPr>
      </w:pPr>
      <w:r w:rsidRPr="00305014">
        <w:rPr>
          <w:sz w:val="24"/>
          <w:szCs w:val="24"/>
        </w:rPr>
        <w:t xml:space="preserve">Zamawiający może wykluczyć </w:t>
      </w:r>
      <w:r w:rsidR="0052668D" w:rsidRPr="00305014">
        <w:rPr>
          <w:sz w:val="24"/>
          <w:szCs w:val="24"/>
        </w:rPr>
        <w:t>W</w:t>
      </w:r>
      <w:r w:rsidRPr="00305014">
        <w:rPr>
          <w:sz w:val="24"/>
          <w:szCs w:val="24"/>
        </w:rPr>
        <w:t>ykonawcę na każdym etapie postępowania o udzielenie zamówienia</w:t>
      </w:r>
      <w:r w:rsidRPr="00305014">
        <w:rPr>
          <w:spacing w:val="-2"/>
          <w:sz w:val="24"/>
          <w:szCs w:val="24"/>
        </w:rPr>
        <w:t xml:space="preserve"> </w:t>
      </w:r>
      <w:r w:rsidRPr="00305014">
        <w:rPr>
          <w:sz w:val="24"/>
          <w:szCs w:val="24"/>
        </w:rPr>
        <w:t>publicznego.</w:t>
      </w:r>
    </w:p>
    <w:p w:rsidR="00911AC9" w:rsidRPr="00305014" w:rsidRDefault="009C568A" w:rsidP="00467E57">
      <w:pPr>
        <w:pStyle w:val="Nagwek1"/>
        <w:numPr>
          <w:ilvl w:val="0"/>
          <w:numId w:val="20"/>
        </w:numPr>
        <w:tabs>
          <w:tab w:val="left" w:pos="284"/>
        </w:tabs>
        <w:spacing w:line="276" w:lineRule="auto"/>
        <w:ind w:left="284" w:right="5" w:hanging="284"/>
        <w:jc w:val="both"/>
      </w:pPr>
      <w:r w:rsidRPr="00305014">
        <w:t xml:space="preserve">Zamawiający zastrzega, że zgodnie z przepisem art. 24 aa ust. 1 ustawy </w:t>
      </w:r>
      <w:proofErr w:type="spellStart"/>
      <w:r w:rsidRPr="00305014">
        <w:t>Pzp</w:t>
      </w:r>
      <w:proofErr w:type="spellEnd"/>
      <w:r w:rsidRPr="00305014">
        <w:t xml:space="preserve"> może najpierw dokonać oceny ofert, a następnie zbadać, czy Wykonawca, którego oferta została oceniona jako najkorzystniejsza, nie podlega wykluczeniu oraz spełnia   warunki udziału w</w:t>
      </w:r>
      <w:r w:rsidRPr="00305014">
        <w:rPr>
          <w:spacing w:val="-3"/>
        </w:rPr>
        <w:t xml:space="preserve"> </w:t>
      </w:r>
      <w:r w:rsidRPr="00305014">
        <w:t>postępowaniu.</w:t>
      </w:r>
    </w:p>
    <w:p w:rsidR="00911AC9" w:rsidRPr="00305014" w:rsidRDefault="00911AC9" w:rsidP="00467E57">
      <w:pPr>
        <w:pStyle w:val="Tekstpodstawowy"/>
        <w:tabs>
          <w:tab w:val="left" w:pos="284"/>
        </w:tabs>
        <w:spacing w:line="276" w:lineRule="auto"/>
        <w:ind w:left="284" w:right="5" w:hanging="284"/>
        <w:rPr>
          <w:b/>
        </w:rPr>
      </w:pPr>
    </w:p>
    <w:p w:rsidR="00911AC9" w:rsidRPr="00305014" w:rsidRDefault="009C568A" w:rsidP="0020467D">
      <w:pPr>
        <w:pStyle w:val="Akapitzlist"/>
        <w:numPr>
          <w:ilvl w:val="0"/>
          <w:numId w:val="23"/>
        </w:numPr>
        <w:tabs>
          <w:tab w:val="left" w:pos="567"/>
          <w:tab w:val="left" w:pos="1681"/>
          <w:tab w:val="left" w:pos="4505"/>
          <w:tab w:val="left" w:pos="6570"/>
          <w:tab w:val="left" w:pos="7832"/>
          <w:tab w:val="left" w:pos="9177"/>
        </w:tabs>
        <w:spacing w:line="276" w:lineRule="auto"/>
        <w:ind w:left="567" w:right="5" w:hanging="578"/>
        <w:jc w:val="both"/>
        <w:rPr>
          <w:b/>
          <w:sz w:val="24"/>
          <w:szCs w:val="24"/>
        </w:rPr>
      </w:pPr>
      <w:r w:rsidRPr="00305014">
        <w:rPr>
          <w:b/>
          <w:spacing w:val="-3"/>
          <w:sz w:val="24"/>
          <w:szCs w:val="24"/>
        </w:rPr>
        <w:t>Wykaz</w:t>
      </w:r>
      <w:r w:rsidR="00677F66" w:rsidRPr="00305014">
        <w:rPr>
          <w:b/>
          <w:spacing w:val="-3"/>
          <w:sz w:val="24"/>
          <w:szCs w:val="24"/>
        </w:rPr>
        <w:t xml:space="preserve"> </w:t>
      </w:r>
      <w:r w:rsidRPr="00305014">
        <w:rPr>
          <w:b/>
          <w:sz w:val="24"/>
          <w:szCs w:val="24"/>
        </w:rPr>
        <w:t>oświadczeń</w:t>
      </w:r>
      <w:r w:rsidR="00677F66" w:rsidRPr="00305014">
        <w:rPr>
          <w:b/>
          <w:sz w:val="24"/>
          <w:szCs w:val="24"/>
        </w:rPr>
        <w:t xml:space="preserve"> lub </w:t>
      </w:r>
      <w:r w:rsidRPr="00305014">
        <w:rPr>
          <w:b/>
          <w:sz w:val="24"/>
          <w:szCs w:val="24"/>
        </w:rPr>
        <w:t>dokumentów</w:t>
      </w:r>
      <w:r w:rsidR="008220C1" w:rsidRPr="00305014">
        <w:rPr>
          <w:b/>
          <w:sz w:val="24"/>
          <w:szCs w:val="24"/>
        </w:rPr>
        <w:t>,</w:t>
      </w:r>
      <w:r w:rsidR="00677F66" w:rsidRPr="00305014">
        <w:rPr>
          <w:b/>
          <w:sz w:val="24"/>
          <w:szCs w:val="24"/>
        </w:rPr>
        <w:t xml:space="preserve"> </w:t>
      </w:r>
      <w:r w:rsidRPr="00305014">
        <w:rPr>
          <w:b/>
          <w:sz w:val="24"/>
          <w:szCs w:val="24"/>
        </w:rPr>
        <w:t>potwierdzających</w:t>
      </w:r>
      <w:r w:rsidR="00677F66" w:rsidRPr="00305014">
        <w:rPr>
          <w:b/>
          <w:sz w:val="24"/>
          <w:szCs w:val="24"/>
        </w:rPr>
        <w:t xml:space="preserve"> </w:t>
      </w:r>
      <w:r w:rsidRPr="00305014">
        <w:rPr>
          <w:b/>
          <w:sz w:val="24"/>
          <w:szCs w:val="24"/>
        </w:rPr>
        <w:t>spełnienie</w:t>
      </w:r>
      <w:r w:rsidR="00677F66" w:rsidRPr="00305014">
        <w:rPr>
          <w:b/>
          <w:sz w:val="24"/>
          <w:szCs w:val="24"/>
        </w:rPr>
        <w:t xml:space="preserve"> </w:t>
      </w:r>
      <w:r w:rsidRPr="00305014">
        <w:rPr>
          <w:b/>
          <w:sz w:val="24"/>
          <w:szCs w:val="24"/>
        </w:rPr>
        <w:t>warunków</w:t>
      </w:r>
      <w:r w:rsidR="00677F66" w:rsidRPr="00305014">
        <w:rPr>
          <w:b/>
          <w:sz w:val="24"/>
          <w:szCs w:val="24"/>
        </w:rPr>
        <w:t xml:space="preserve"> </w:t>
      </w:r>
      <w:r w:rsidRPr="00305014">
        <w:rPr>
          <w:b/>
          <w:sz w:val="24"/>
          <w:szCs w:val="24"/>
        </w:rPr>
        <w:t>udziału</w:t>
      </w:r>
      <w:r w:rsidR="00677F66" w:rsidRPr="00305014">
        <w:rPr>
          <w:b/>
          <w:sz w:val="24"/>
          <w:szCs w:val="24"/>
        </w:rPr>
        <w:t xml:space="preserve"> </w:t>
      </w:r>
      <w:r w:rsidRPr="00305014">
        <w:rPr>
          <w:b/>
          <w:sz w:val="24"/>
          <w:szCs w:val="24"/>
        </w:rPr>
        <w:t>w</w:t>
      </w:r>
      <w:r w:rsidR="00677F66" w:rsidRPr="00305014">
        <w:rPr>
          <w:b/>
          <w:sz w:val="24"/>
          <w:szCs w:val="24"/>
        </w:rPr>
        <w:t> </w:t>
      </w:r>
      <w:r w:rsidRPr="00305014">
        <w:rPr>
          <w:b/>
          <w:sz w:val="24"/>
          <w:szCs w:val="24"/>
        </w:rPr>
        <w:t>postępowaniu oraz</w:t>
      </w:r>
      <w:r w:rsidR="00677F66" w:rsidRPr="00305014">
        <w:rPr>
          <w:b/>
          <w:sz w:val="24"/>
          <w:szCs w:val="24"/>
        </w:rPr>
        <w:t xml:space="preserve"> </w:t>
      </w:r>
      <w:r w:rsidRPr="00305014">
        <w:rPr>
          <w:b/>
          <w:sz w:val="24"/>
          <w:szCs w:val="24"/>
        </w:rPr>
        <w:t>brak podstaw do</w:t>
      </w:r>
      <w:r w:rsidRPr="00305014">
        <w:rPr>
          <w:b/>
          <w:spacing w:val="-2"/>
          <w:sz w:val="24"/>
          <w:szCs w:val="24"/>
        </w:rPr>
        <w:t xml:space="preserve"> </w:t>
      </w:r>
      <w:r w:rsidRPr="00305014">
        <w:rPr>
          <w:b/>
          <w:sz w:val="24"/>
          <w:szCs w:val="24"/>
        </w:rPr>
        <w:t>wykluczenia</w:t>
      </w:r>
    </w:p>
    <w:p w:rsidR="00911AC9" w:rsidRPr="00305014" w:rsidRDefault="00911AC9" w:rsidP="003E28BF">
      <w:pPr>
        <w:pStyle w:val="Tekstpodstawowy"/>
        <w:spacing w:line="276" w:lineRule="auto"/>
        <w:ind w:right="5"/>
        <w:rPr>
          <w:b/>
        </w:rPr>
      </w:pPr>
    </w:p>
    <w:p w:rsidR="00911AC9" w:rsidRPr="00305014" w:rsidRDefault="009C568A" w:rsidP="00467E57">
      <w:pPr>
        <w:pStyle w:val="Akapitzlist"/>
        <w:numPr>
          <w:ilvl w:val="0"/>
          <w:numId w:val="19"/>
        </w:numPr>
        <w:spacing w:line="276" w:lineRule="auto"/>
        <w:ind w:left="284" w:right="5" w:hanging="284"/>
        <w:jc w:val="both"/>
        <w:rPr>
          <w:sz w:val="24"/>
          <w:szCs w:val="24"/>
        </w:rPr>
      </w:pPr>
      <w:r w:rsidRPr="00305014">
        <w:rPr>
          <w:sz w:val="24"/>
          <w:szCs w:val="24"/>
        </w:rPr>
        <w:t xml:space="preserve">Wykonawca dołącza do oferty aktualne na dzień składania ofert oświadczenie w zakresie wskazanym w </w:t>
      </w:r>
      <w:r w:rsidRPr="00305014">
        <w:rPr>
          <w:b/>
          <w:sz w:val="24"/>
          <w:szCs w:val="24"/>
        </w:rPr>
        <w:t xml:space="preserve">załączniku nr 3 </w:t>
      </w:r>
      <w:r w:rsidRPr="00305014">
        <w:rPr>
          <w:sz w:val="24"/>
          <w:szCs w:val="24"/>
        </w:rPr>
        <w:t xml:space="preserve">do SIWZ (Oświadczenie </w:t>
      </w:r>
      <w:r w:rsidR="0052668D" w:rsidRPr="00305014">
        <w:rPr>
          <w:sz w:val="24"/>
          <w:szCs w:val="24"/>
        </w:rPr>
        <w:t>W</w:t>
      </w:r>
      <w:r w:rsidRPr="00305014">
        <w:rPr>
          <w:sz w:val="24"/>
          <w:szCs w:val="24"/>
        </w:rPr>
        <w:t xml:space="preserve">ykonawcy dot. braku przesłanek wykluczenia z postępowania) oraz </w:t>
      </w:r>
      <w:r w:rsidRPr="00305014">
        <w:rPr>
          <w:b/>
          <w:sz w:val="24"/>
          <w:szCs w:val="24"/>
        </w:rPr>
        <w:t xml:space="preserve">załącznik nr 3a </w:t>
      </w:r>
      <w:r w:rsidRPr="00305014">
        <w:rPr>
          <w:sz w:val="24"/>
          <w:szCs w:val="24"/>
        </w:rPr>
        <w:t>do SIWZ (Oświadczenie o</w:t>
      </w:r>
      <w:r w:rsidR="006655B8" w:rsidRPr="00305014">
        <w:rPr>
          <w:sz w:val="24"/>
          <w:szCs w:val="24"/>
        </w:rPr>
        <w:t> </w:t>
      </w:r>
      <w:r w:rsidRPr="00305014">
        <w:rPr>
          <w:sz w:val="24"/>
          <w:szCs w:val="24"/>
        </w:rPr>
        <w:t>spełnieniu warunków udziału w postępowaniu)</w:t>
      </w:r>
      <w:r w:rsidRPr="00305014">
        <w:rPr>
          <w:b/>
          <w:sz w:val="24"/>
          <w:szCs w:val="24"/>
        </w:rPr>
        <w:t xml:space="preserve">. </w:t>
      </w:r>
      <w:r w:rsidRPr="00305014">
        <w:rPr>
          <w:sz w:val="24"/>
          <w:szCs w:val="24"/>
        </w:rPr>
        <w:t xml:space="preserve">Informacje zawarte w oświadczeniach stanowią wstępne potwierdzenie, że </w:t>
      </w:r>
      <w:r w:rsidR="0052668D" w:rsidRPr="00305014">
        <w:rPr>
          <w:sz w:val="24"/>
          <w:szCs w:val="24"/>
        </w:rPr>
        <w:t>W</w:t>
      </w:r>
      <w:r w:rsidRPr="00305014">
        <w:rPr>
          <w:sz w:val="24"/>
          <w:szCs w:val="24"/>
        </w:rPr>
        <w:t>ykonawca nie podlega</w:t>
      </w:r>
      <w:r w:rsidRPr="00305014">
        <w:rPr>
          <w:spacing w:val="-1"/>
          <w:sz w:val="24"/>
          <w:szCs w:val="24"/>
        </w:rPr>
        <w:t xml:space="preserve"> </w:t>
      </w:r>
      <w:r w:rsidRPr="00305014">
        <w:rPr>
          <w:sz w:val="24"/>
          <w:szCs w:val="24"/>
        </w:rPr>
        <w:t>wykluczeniu:</w:t>
      </w:r>
    </w:p>
    <w:p w:rsidR="00911AC9" w:rsidRPr="00305014" w:rsidRDefault="009C568A" w:rsidP="00F24841">
      <w:pPr>
        <w:pStyle w:val="Akapitzlist"/>
        <w:numPr>
          <w:ilvl w:val="1"/>
          <w:numId w:val="29"/>
        </w:numPr>
        <w:tabs>
          <w:tab w:val="left" w:pos="709"/>
        </w:tabs>
        <w:spacing w:line="276" w:lineRule="auto"/>
        <w:ind w:left="709" w:right="5"/>
        <w:jc w:val="both"/>
        <w:rPr>
          <w:sz w:val="24"/>
          <w:szCs w:val="24"/>
        </w:rPr>
      </w:pPr>
      <w:r w:rsidRPr="00305014">
        <w:rPr>
          <w:sz w:val="24"/>
          <w:szCs w:val="24"/>
        </w:rPr>
        <w:t xml:space="preserve">W przypadku wspólnego ubiegania się o zamówienie przez </w:t>
      </w:r>
      <w:r w:rsidR="0052668D" w:rsidRPr="00305014">
        <w:rPr>
          <w:sz w:val="24"/>
          <w:szCs w:val="24"/>
        </w:rPr>
        <w:t>W</w:t>
      </w:r>
      <w:r w:rsidRPr="00305014">
        <w:rPr>
          <w:sz w:val="24"/>
          <w:szCs w:val="24"/>
        </w:rPr>
        <w:t>ykonawców, oświadczenie, o</w:t>
      </w:r>
      <w:r w:rsidRPr="00305014">
        <w:rPr>
          <w:spacing w:val="7"/>
          <w:sz w:val="24"/>
          <w:szCs w:val="24"/>
        </w:rPr>
        <w:t xml:space="preserve"> </w:t>
      </w:r>
      <w:r w:rsidRPr="00305014">
        <w:rPr>
          <w:sz w:val="24"/>
          <w:szCs w:val="24"/>
        </w:rPr>
        <w:t>którym</w:t>
      </w:r>
      <w:r w:rsidRPr="00305014">
        <w:rPr>
          <w:spacing w:val="8"/>
          <w:sz w:val="24"/>
          <w:szCs w:val="24"/>
        </w:rPr>
        <w:t xml:space="preserve"> </w:t>
      </w:r>
      <w:r w:rsidRPr="00305014">
        <w:rPr>
          <w:sz w:val="24"/>
          <w:szCs w:val="24"/>
        </w:rPr>
        <w:t>mowa</w:t>
      </w:r>
      <w:r w:rsidRPr="00305014">
        <w:rPr>
          <w:spacing w:val="6"/>
          <w:sz w:val="24"/>
          <w:szCs w:val="24"/>
        </w:rPr>
        <w:t xml:space="preserve"> </w:t>
      </w:r>
      <w:r w:rsidRPr="00305014">
        <w:rPr>
          <w:sz w:val="24"/>
          <w:szCs w:val="24"/>
        </w:rPr>
        <w:t>w</w:t>
      </w:r>
      <w:r w:rsidRPr="00305014">
        <w:rPr>
          <w:spacing w:val="7"/>
          <w:sz w:val="24"/>
          <w:szCs w:val="24"/>
        </w:rPr>
        <w:t xml:space="preserve"> </w:t>
      </w:r>
      <w:r w:rsidRPr="00305014">
        <w:rPr>
          <w:sz w:val="24"/>
          <w:szCs w:val="24"/>
        </w:rPr>
        <w:t>pkt</w:t>
      </w:r>
      <w:r w:rsidRPr="00305014">
        <w:rPr>
          <w:spacing w:val="3"/>
          <w:sz w:val="24"/>
          <w:szCs w:val="24"/>
        </w:rPr>
        <w:t xml:space="preserve"> </w:t>
      </w:r>
      <w:r w:rsidRPr="00305014">
        <w:rPr>
          <w:sz w:val="24"/>
          <w:szCs w:val="24"/>
        </w:rPr>
        <w:t>VI.1</w:t>
      </w:r>
      <w:r w:rsidRPr="00305014">
        <w:rPr>
          <w:spacing w:val="8"/>
          <w:sz w:val="24"/>
          <w:szCs w:val="24"/>
        </w:rPr>
        <w:t xml:space="preserve"> </w:t>
      </w:r>
      <w:r w:rsidRPr="00305014">
        <w:rPr>
          <w:sz w:val="24"/>
          <w:szCs w:val="24"/>
        </w:rPr>
        <w:t>SIWZ</w:t>
      </w:r>
      <w:r w:rsidRPr="00305014">
        <w:rPr>
          <w:spacing w:val="6"/>
          <w:sz w:val="24"/>
          <w:szCs w:val="24"/>
        </w:rPr>
        <w:t xml:space="preserve"> </w:t>
      </w:r>
      <w:r w:rsidRPr="00305014">
        <w:rPr>
          <w:sz w:val="24"/>
          <w:szCs w:val="24"/>
        </w:rPr>
        <w:t>składa</w:t>
      </w:r>
      <w:r w:rsidRPr="00305014">
        <w:rPr>
          <w:spacing w:val="7"/>
          <w:sz w:val="24"/>
          <w:szCs w:val="24"/>
        </w:rPr>
        <w:t xml:space="preserve"> </w:t>
      </w:r>
      <w:r w:rsidRPr="00305014">
        <w:rPr>
          <w:sz w:val="24"/>
          <w:szCs w:val="24"/>
        </w:rPr>
        <w:t>każdy</w:t>
      </w:r>
      <w:r w:rsidRPr="00305014">
        <w:rPr>
          <w:spacing w:val="7"/>
          <w:sz w:val="24"/>
          <w:szCs w:val="24"/>
        </w:rPr>
        <w:t xml:space="preserve"> </w:t>
      </w:r>
      <w:r w:rsidRPr="00305014">
        <w:rPr>
          <w:sz w:val="24"/>
          <w:szCs w:val="24"/>
        </w:rPr>
        <w:t>z</w:t>
      </w:r>
      <w:r w:rsidRPr="00305014">
        <w:rPr>
          <w:spacing w:val="6"/>
          <w:sz w:val="24"/>
          <w:szCs w:val="24"/>
        </w:rPr>
        <w:t xml:space="preserve"> </w:t>
      </w:r>
      <w:r w:rsidR="0052668D" w:rsidRPr="00305014">
        <w:rPr>
          <w:sz w:val="24"/>
          <w:szCs w:val="24"/>
        </w:rPr>
        <w:t>W</w:t>
      </w:r>
      <w:r w:rsidRPr="00305014">
        <w:rPr>
          <w:sz w:val="24"/>
          <w:szCs w:val="24"/>
        </w:rPr>
        <w:t>ykonawców</w:t>
      </w:r>
      <w:r w:rsidRPr="00305014">
        <w:rPr>
          <w:spacing w:val="6"/>
          <w:sz w:val="24"/>
          <w:szCs w:val="24"/>
        </w:rPr>
        <w:t xml:space="preserve"> </w:t>
      </w:r>
      <w:r w:rsidRPr="00305014">
        <w:rPr>
          <w:sz w:val="24"/>
          <w:szCs w:val="24"/>
        </w:rPr>
        <w:t>wspólnie</w:t>
      </w:r>
      <w:r w:rsidRPr="00305014">
        <w:rPr>
          <w:spacing w:val="8"/>
          <w:sz w:val="24"/>
          <w:szCs w:val="24"/>
        </w:rPr>
        <w:t xml:space="preserve"> </w:t>
      </w:r>
      <w:r w:rsidRPr="00305014">
        <w:rPr>
          <w:sz w:val="24"/>
          <w:szCs w:val="24"/>
        </w:rPr>
        <w:t>ubiegających</w:t>
      </w:r>
      <w:r w:rsidRPr="00305014">
        <w:rPr>
          <w:spacing w:val="7"/>
          <w:sz w:val="24"/>
          <w:szCs w:val="24"/>
        </w:rPr>
        <w:t xml:space="preserve"> </w:t>
      </w:r>
      <w:r w:rsidRPr="00305014">
        <w:rPr>
          <w:sz w:val="24"/>
          <w:szCs w:val="24"/>
        </w:rPr>
        <w:t>się</w:t>
      </w:r>
      <w:r w:rsidR="00467E57" w:rsidRPr="00305014">
        <w:rPr>
          <w:sz w:val="24"/>
          <w:szCs w:val="24"/>
        </w:rPr>
        <w:t xml:space="preserve"> </w:t>
      </w:r>
      <w:r w:rsidRPr="00305014">
        <w:t xml:space="preserve">o zamówienie. Oświadczenie to ma potwierdzać brak podstaw wykluczenia w zakresie, w którym każdy z </w:t>
      </w:r>
      <w:r w:rsidR="0052668D" w:rsidRPr="00305014">
        <w:t>W</w:t>
      </w:r>
      <w:r w:rsidRPr="00305014">
        <w:t>ykonawców wykazuje spełnianie warunków udziału w postępowaniu oraz brak podstaw wykluczenia.</w:t>
      </w:r>
    </w:p>
    <w:p w:rsidR="00911AC9" w:rsidRPr="00305014" w:rsidRDefault="009C568A" w:rsidP="00F24841">
      <w:pPr>
        <w:pStyle w:val="Akapitzlist"/>
        <w:numPr>
          <w:ilvl w:val="1"/>
          <w:numId w:val="29"/>
        </w:numPr>
        <w:tabs>
          <w:tab w:val="left" w:pos="709"/>
        </w:tabs>
        <w:spacing w:line="276" w:lineRule="auto"/>
        <w:ind w:left="709" w:right="5"/>
        <w:jc w:val="both"/>
        <w:rPr>
          <w:sz w:val="24"/>
          <w:szCs w:val="24"/>
        </w:rPr>
      </w:pPr>
      <w:r w:rsidRPr="00305014">
        <w:rPr>
          <w:sz w:val="24"/>
          <w:szCs w:val="24"/>
        </w:rPr>
        <w:t xml:space="preserve">Wykonawca, który powołuje się na zasoby innych podmiotów, w celu wykazania braku istnienia wobec nich podstaw wykluczenia oraz spełniania, w zakresie, w jakim powołuje się na ich </w:t>
      </w:r>
      <w:r w:rsidRPr="00305014">
        <w:rPr>
          <w:spacing w:val="-3"/>
          <w:sz w:val="24"/>
          <w:szCs w:val="24"/>
        </w:rPr>
        <w:t xml:space="preserve">zasoby, </w:t>
      </w:r>
      <w:r w:rsidRPr="00305014">
        <w:rPr>
          <w:sz w:val="24"/>
          <w:szCs w:val="24"/>
        </w:rPr>
        <w:t>warunków udziału w postępowaniu zamieszcza informacje o tych podmiotach w oświadczeniu, o którym mowa w pkt VI.1</w:t>
      </w:r>
      <w:r w:rsidRPr="00305014">
        <w:rPr>
          <w:spacing w:val="-10"/>
          <w:sz w:val="24"/>
          <w:szCs w:val="24"/>
        </w:rPr>
        <w:t xml:space="preserve"> </w:t>
      </w:r>
      <w:r w:rsidRPr="00305014">
        <w:rPr>
          <w:sz w:val="24"/>
          <w:szCs w:val="24"/>
        </w:rPr>
        <w:t>SIWZ.</w:t>
      </w:r>
    </w:p>
    <w:p w:rsidR="00911AC9" w:rsidRPr="00305014" w:rsidRDefault="009C568A" w:rsidP="00F24841">
      <w:pPr>
        <w:pStyle w:val="Akapitzlist"/>
        <w:numPr>
          <w:ilvl w:val="1"/>
          <w:numId w:val="29"/>
        </w:numPr>
        <w:tabs>
          <w:tab w:val="left" w:pos="709"/>
        </w:tabs>
        <w:spacing w:line="276" w:lineRule="auto"/>
        <w:ind w:left="709" w:right="5"/>
        <w:jc w:val="both"/>
        <w:rPr>
          <w:sz w:val="24"/>
          <w:szCs w:val="24"/>
        </w:rPr>
      </w:pPr>
      <w:r w:rsidRPr="00305014">
        <w:rPr>
          <w:sz w:val="24"/>
          <w:szCs w:val="24"/>
        </w:rPr>
        <w:t xml:space="preserve">W przypadku, gdy </w:t>
      </w:r>
      <w:r w:rsidR="0052668D" w:rsidRPr="00305014">
        <w:rPr>
          <w:sz w:val="24"/>
          <w:szCs w:val="24"/>
        </w:rPr>
        <w:t>W</w:t>
      </w:r>
      <w:r w:rsidRPr="00305014">
        <w:rPr>
          <w:sz w:val="24"/>
          <w:szCs w:val="24"/>
        </w:rPr>
        <w:t>ykonawcy wspólnie ubiegają się o udzielenie zamówienia składają dokument ustanawiający pełnomocnika do reprezentowania</w:t>
      </w:r>
      <w:r w:rsidR="00467E57" w:rsidRPr="00305014">
        <w:rPr>
          <w:sz w:val="24"/>
          <w:szCs w:val="24"/>
        </w:rPr>
        <w:t xml:space="preserve"> </w:t>
      </w:r>
      <w:r w:rsidRPr="00305014">
        <w:rPr>
          <w:sz w:val="24"/>
          <w:szCs w:val="24"/>
        </w:rPr>
        <w:t>ich</w:t>
      </w:r>
      <w:r w:rsidR="00467E57" w:rsidRPr="00305014">
        <w:rPr>
          <w:sz w:val="24"/>
          <w:szCs w:val="24"/>
        </w:rPr>
        <w:t xml:space="preserve"> </w:t>
      </w:r>
      <w:r w:rsidRPr="00305014">
        <w:rPr>
          <w:sz w:val="24"/>
          <w:szCs w:val="24"/>
        </w:rPr>
        <w:t>w</w:t>
      </w:r>
      <w:r w:rsidR="00467E57" w:rsidRPr="00305014">
        <w:rPr>
          <w:sz w:val="24"/>
          <w:szCs w:val="24"/>
        </w:rPr>
        <w:t> </w:t>
      </w:r>
      <w:r w:rsidRPr="00305014">
        <w:rPr>
          <w:sz w:val="24"/>
          <w:szCs w:val="24"/>
        </w:rPr>
        <w:t>postępowaniu o udzielenie zamówienia albo reprezentowania w postępowaniu i</w:t>
      </w:r>
      <w:r w:rsidR="00467E57" w:rsidRPr="00305014">
        <w:rPr>
          <w:sz w:val="24"/>
          <w:szCs w:val="24"/>
        </w:rPr>
        <w:t> </w:t>
      </w:r>
      <w:r w:rsidRPr="00305014">
        <w:rPr>
          <w:sz w:val="24"/>
          <w:szCs w:val="24"/>
        </w:rPr>
        <w:t>zawarcia umowy w sprawie zamówienia publicznego. Dokument winien być złożony w formie oryginału lub notarialnie potwierdzonej</w:t>
      </w:r>
      <w:r w:rsidRPr="00305014">
        <w:rPr>
          <w:spacing w:val="-1"/>
          <w:sz w:val="24"/>
          <w:szCs w:val="24"/>
        </w:rPr>
        <w:t xml:space="preserve"> </w:t>
      </w:r>
      <w:r w:rsidRPr="00305014">
        <w:rPr>
          <w:sz w:val="24"/>
          <w:szCs w:val="24"/>
        </w:rPr>
        <w:t>kopii.</w:t>
      </w:r>
    </w:p>
    <w:p w:rsidR="00911AC9" w:rsidRPr="00305014" w:rsidRDefault="00911AC9" w:rsidP="000F1D54">
      <w:pPr>
        <w:pStyle w:val="Tekstpodstawowy"/>
        <w:spacing w:line="276" w:lineRule="auto"/>
      </w:pPr>
    </w:p>
    <w:p w:rsidR="00911AC9" w:rsidRPr="00305014" w:rsidRDefault="009C568A" w:rsidP="00DE2202">
      <w:pPr>
        <w:pStyle w:val="Akapitzlist"/>
        <w:numPr>
          <w:ilvl w:val="0"/>
          <w:numId w:val="19"/>
        </w:numPr>
        <w:tabs>
          <w:tab w:val="left" w:pos="284"/>
        </w:tabs>
        <w:spacing w:line="276" w:lineRule="auto"/>
        <w:ind w:left="284" w:right="5" w:hanging="284"/>
        <w:jc w:val="both"/>
      </w:pPr>
      <w:r w:rsidRPr="00305014">
        <w:rPr>
          <w:sz w:val="24"/>
          <w:szCs w:val="24"/>
        </w:rPr>
        <w:t xml:space="preserve">Wykonawca do oferty zobowiązany jest dołączyć oświadczenie stanowiące </w:t>
      </w:r>
      <w:r w:rsidRPr="00305014">
        <w:rPr>
          <w:b/>
          <w:sz w:val="24"/>
          <w:szCs w:val="24"/>
        </w:rPr>
        <w:t xml:space="preserve">załącznik nr 6 </w:t>
      </w:r>
      <w:r w:rsidRPr="00305014">
        <w:rPr>
          <w:sz w:val="24"/>
          <w:szCs w:val="24"/>
        </w:rPr>
        <w:t xml:space="preserve">do SIWZ (wykaz zrealizowanych dostaw) oraz oświadczenie </w:t>
      </w:r>
      <w:r w:rsidR="0052668D" w:rsidRPr="00305014">
        <w:rPr>
          <w:sz w:val="24"/>
          <w:szCs w:val="24"/>
        </w:rPr>
        <w:t>W</w:t>
      </w:r>
      <w:r w:rsidRPr="00305014">
        <w:rPr>
          <w:sz w:val="24"/>
          <w:szCs w:val="24"/>
        </w:rPr>
        <w:t>ykonawcy o niezaleganiu z</w:t>
      </w:r>
      <w:r w:rsidR="003949FC" w:rsidRPr="00305014">
        <w:rPr>
          <w:sz w:val="24"/>
          <w:szCs w:val="24"/>
        </w:rPr>
        <w:t> </w:t>
      </w:r>
      <w:r w:rsidRPr="00305014">
        <w:rPr>
          <w:sz w:val="24"/>
          <w:szCs w:val="24"/>
        </w:rPr>
        <w:t>opłatami podatków</w:t>
      </w:r>
      <w:r w:rsidRPr="00305014">
        <w:rPr>
          <w:spacing w:val="22"/>
          <w:sz w:val="24"/>
          <w:szCs w:val="24"/>
        </w:rPr>
        <w:t xml:space="preserve"> </w:t>
      </w:r>
      <w:r w:rsidRPr="00305014">
        <w:rPr>
          <w:sz w:val="24"/>
          <w:szCs w:val="24"/>
        </w:rPr>
        <w:t>i</w:t>
      </w:r>
      <w:r w:rsidRPr="00305014">
        <w:rPr>
          <w:spacing w:val="19"/>
          <w:sz w:val="24"/>
          <w:szCs w:val="24"/>
        </w:rPr>
        <w:t xml:space="preserve"> </w:t>
      </w:r>
      <w:r w:rsidRPr="00305014">
        <w:rPr>
          <w:sz w:val="24"/>
          <w:szCs w:val="24"/>
        </w:rPr>
        <w:t>opłat</w:t>
      </w:r>
      <w:r w:rsidRPr="00305014">
        <w:rPr>
          <w:spacing w:val="21"/>
          <w:sz w:val="24"/>
          <w:szCs w:val="24"/>
        </w:rPr>
        <w:t xml:space="preserve"> </w:t>
      </w:r>
      <w:r w:rsidRPr="00305014">
        <w:rPr>
          <w:sz w:val="24"/>
          <w:szCs w:val="24"/>
        </w:rPr>
        <w:t>lokalnych,</w:t>
      </w:r>
      <w:r w:rsidRPr="00305014">
        <w:rPr>
          <w:spacing w:val="22"/>
          <w:sz w:val="24"/>
          <w:szCs w:val="24"/>
        </w:rPr>
        <w:t xml:space="preserve"> </w:t>
      </w:r>
      <w:r w:rsidRPr="00305014">
        <w:rPr>
          <w:sz w:val="24"/>
          <w:szCs w:val="24"/>
        </w:rPr>
        <w:t>o</w:t>
      </w:r>
      <w:r w:rsidRPr="00305014">
        <w:rPr>
          <w:spacing w:val="20"/>
          <w:sz w:val="24"/>
          <w:szCs w:val="24"/>
        </w:rPr>
        <w:t xml:space="preserve"> </w:t>
      </w:r>
      <w:r w:rsidRPr="00305014">
        <w:rPr>
          <w:sz w:val="24"/>
          <w:szCs w:val="24"/>
        </w:rPr>
        <w:t>których</w:t>
      </w:r>
      <w:r w:rsidRPr="00305014">
        <w:rPr>
          <w:spacing w:val="21"/>
          <w:sz w:val="24"/>
          <w:szCs w:val="24"/>
        </w:rPr>
        <w:t xml:space="preserve"> </w:t>
      </w:r>
      <w:r w:rsidRPr="00305014">
        <w:rPr>
          <w:sz w:val="24"/>
          <w:szCs w:val="24"/>
        </w:rPr>
        <w:t>mowa</w:t>
      </w:r>
      <w:r w:rsidRPr="00305014">
        <w:rPr>
          <w:spacing w:val="19"/>
          <w:sz w:val="24"/>
          <w:szCs w:val="24"/>
        </w:rPr>
        <w:t xml:space="preserve"> </w:t>
      </w:r>
      <w:r w:rsidRPr="00305014">
        <w:rPr>
          <w:sz w:val="24"/>
          <w:szCs w:val="24"/>
        </w:rPr>
        <w:t>w</w:t>
      </w:r>
      <w:r w:rsidRPr="00305014">
        <w:rPr>
          <w:spacing w:val="19"/>
          <w:sz w:val="24"/>
          <w:szCs w:val="24"/>
        </w:rPr>
        <w:t xml:space="preserve"> </w:t>
      </w:r>
      <w:r w:rsidRPr="00305014">
        <w:rPr>
          <w:sz w:val="24"/>
          <w:szCs w:val="24"/>
        </w:rPr>
        <w:t>ustawie</w:t>
      </w:r>
      <w:r w:rsidRPr="00305014">
        <w:rPr>
          <w:spacing w:val="22"/>
          <w:sz w:val="24"/>
          <w:szCs w:val="24"/>
        </w:rPr>
        <w:t xml:space="preserve"> </w:t>
      </w:r>
      <w:r w:rsidRPr="00305014">
        <w:rPr>
          <w:sz w:val="24"/>
          <w:szCs w:val="24"/>
        </w:rPr>
        <w:t>z</w:t>
      </w:r>
      <w:r w:rsidRPr="00305014">
        <w:rPr>
          <w:spacing w:val="20"/>
          <w:sz w:val="24"/>
          <w:szCs w:val="24"/>
        </w:rPr>
        <w:t xml:space="preserve"> </w:t>
      </w:r>
      <w:r w:rsidRPr="00305014">
        <w:rPr>
          <w:sz w:val="24"/>
          <w:szCs w:val="24"/>
        </w:rPr>
        <w:t>dnia</w:t>
      </w:r>
      <w:r w:rsidRPr="00305014">
        <w:rPr>
          <w:spacing w:val="22"/>
          <w:sz w:val="24"/>
          <w:szCs w:val="24"/>
        </w:rPr>
        <w:t xml:space="preserve"> </w:t>
      </w:r>
      <w:r w:rsidRPr="00305014">
        <w:rPr>
          <w:sz w:val="24"/>
          <w:szCs w:val="24"/>
        </w:rPr>
        <w:t>12</w:t>
      </w:r>
      <w:r w:rsidRPr="00305014">
        <w:rPr>
          <w:spacing w:val="19"/>
          <w:sz w:val="24"/>
          <w:szCs w:val="24"/>
        </w:rPr>
        <w:t xml:space="preserve"> </w:t>
      </w:r>
      <w:r w:rsidRPr="00305014">
        <w:rPr>
          <w:sz w:val="24"/>
          <w:szCs w:val="24"/>
        </w:rPr>
        <w:t>stycznia</w:t>
      </w:r>
      <w:r w:rsidRPr="00305014">
        <w:rPr>
          <w:spacing w:val="22"/>
          <w:sz w:val="24"/>
          <w:szCs w:val="24"/>
        </w:rPr>
        <w:t xml:space="preserve"> </w:t>
      </w:r>
      <w:r w:rsidRPr="00305014">
        <w:rPr>
          <w:spacing w:val="-3"/>
          <w:sz w:val="24"/>
          <w:szCs w:val="24"/>
        </w:rPr>
        <w:t>1991</w:t>
      </w:r>
      <w:r w:rsidR="003949FC" w:rsidRPr="00305014">
        <w:rPr>
          <w:spacing w:val="-3"/>
          <w:sz w:val="24"/>
          <w:szCs w:val="24"/>
        </w:rPr>
        <w:t xml:space="preserve"> </w:t>
      </w:r>
      <w:r w:rsidRPr="00305014">
        <w:rPr>
          <w:spacing w:val="-3"/>
          <w:sz w:val="24"/>
          <w:szCs w:val="24"/>
        </w:rPr>
        <w:t>r.</w:t>
      </w:r>
      <w:r w:rsidRPr="00305014">
        <w:rPr>
          <w:spacing w:val="20"/>
          <w:sz w:val="24"/>
          <w:szCs w:val="24"/>
        </w:rPr>
        <w:t xml:space="preserve"> </w:t>
      </w:r>
      <w:r w:rsidRPr="00305014">
        <w:rPr>
          <w:sz w:val="24"/>
          <w:szCs w:val="24"/>
        </w:rPr>
        <w:t>o</w:t>
      </w:r>
      <w:r w:rsidRPr="00305014">
        <w:rPr>
          <w:spacing w:val="20"/>
          <w:sz w:val="24"/>
          <w:szCs w:val="24"/>
        </w:rPr>
        <w:t xml:space="preserve"> </w:t>
      </w:r>
      <w:r w:rsidRPr="00305014">
        <w:rPr>
          <w:sz w:val="24"/>
          <w:szCs w:val="24"/>
        </w:rPr>
        <w:t>podatkach</w:t>
      </w:r>
      <w:r w:rsidR="003311DC" w:rsidRPr="00305014">
        <w:rPr>
          <w:sz w:val="24"/>
          <w:szCs w:val="24"/>
        </w:rPr>
        <w:t xml:space="preserve"> </w:t>
      </w:r>
      <w:r w:rsidRPr="00305014">
        <w:rPr>
          <w:sz w:val="24"/>
          <w:szCs w:val="24"/>
        </w:rPr>
        <w:t>i</w:t>
      </w:r>
      <w:r w:rsidR="00583F20" w:rsidRPr="00305014">
        <w:rPr>
          <w:sz w:val="24"/>
          <w:szCs w:val="24"/>
        </w:rPr>
        <w:t> </w:t>
      </w:r>
      <w:r w:rsidRPr="00305014">
        <w:rPr>
          <w:sz w:val="24"/>
          <w:szCs w:val="24"/>
        </w:rPr>
        <w:t>opłatach lokalnych (Dz. U. Z 201</w:t>
      </w:r>
      <w:r w:rsidR="003949FC" w:rsidRPr="00305014">
        <w:rPr>
          <w:sz w:val="24"/>
          <w:szCs w:val="24"/>
        </w:rPr>
        <w:t>9</w:t>
      </w:r>
      <w:r w:rsidRPr="00305014">
        <w:rPr>
          <w:sz w:val="24"/>
          <w:szCs w:val="24"/>
        </w:rPr>
        <w:t xml:space="preserve"> r. poz. 1</w:t>
      </w:r>
      <w:r w:rsidR="003949FC" w:rsidRPr="00305014">
        <w:rPr>
          <w:sz w:val="24"/>
          <w:szCs w:val="24"/>
        </w:rPr>
        <w:t>1</w:t>
      </w:r>
      <w:r w:rsidRPr="00305014">
        <w:rPr>
          <w:sz w:val="24"/>
          <w:szCs w:val="24"/>
        </w:rPr>
        <w:t>7</w:t>
      </w:r>
      <w:r w:rsidR="003949FC" w:rsidRPr="00305014">
        <w:rPr>
          <w:sz w:val="24"/>
          <w:szCs w:val="24"/>
        </w:rPr>
        <w:t>0 z późn. zm.</w:t>
      </w:r>
      <w:r w:rsidRPr="00305014">
        <w:rPr>
          <w:sz w:val="24"/>
          <w:szCs w:val="24"/>
        </w:rPr>
        <w:t xml:space="preserve">), którego wzór stanowi </w:t>
      </w:r>
      <w:r w:rsidRPr="00305014">
        <w:rPr>
          <w:b/>
          <w:sz w:val="24"/>
          <w:szCs w:val="24"/>
        </w:rPr>
        <w:t xml:space="preserve">załącznik nr 7 </w:t>
      </w:r>
      <w:r w:rsidRPr="00305014">
        <w:rPr>
          <w:sz w:val="24"/>
          <w:szCs w:val="24"/>
        </w:rPr>
        <w:t>do SIWZ.</w:t>
      </w:r>
    </w:p>
    <w:p w:rsidR="00911AC9" w:rsidRPr="00305014" w:rsidRDefault="009C568A" w:rsidP="00DE2202">
      <w:pPr>
        <w:pStyle w:val="Akapitzlist"/>
        <w:numPr>
          <w:ilvl w:val="0"/>
          <w:numId w:val="18"/>
        </w:numPr>
        <w:tabs>
          <w:tab w:val="left" w:pos="284"/>
        </w:tabs>
        <w:spacing w:line="276" w:lineRule="auto"/>
        <w:ind w:left="284" w:right="5" w:hanging="284"/>
        <w:jc w:val="both"/>
        <w:rPr>
          <w:sz w:val="24"/>
          <w:szCs w:val="24"/>
        </w:rPr>
      </w:pPr>
      <w:r w:rsidRPr="00305014">
        <w:rPr>
          <w:sz w:val="24"/>
          <w:szCs w:val="24"/>
        </w:rPr>
        <w:t>W</w:t>
      </w:r>
      <w:r w:rsidR="00196DF5" w:rsidRPr="00305014">
        <w:rPr>
          <w:sz w:val="24"/>
          <w:szCs w:val="24"/>
        </w:rPr>
        <w:t xml:space="preserve"> </w:t>
      </w:r>
      <w:r w:rsidRPr="00305014">
        <w:rPr>
          <w:sz w:val="24"/>
          <w:szCs w:val="24"/>
        </w:rPr>
        <w:t>zakresie spełnienia przez oferowane dostawy wymagań określonych przez zamawiającego,</w:t>
      </w:r>
      <w:r w:rsidR="00583F20" w:rsidRPr="00305014">
        <w:rPr>
          <w:sz w:val="24"/>
          <w:szCs w:val="24"/>
        </w:rPr>
        <w:t xml:space="preserve"> </w:t>
      </w:r>
      <w:r w:rsidRPr="00305014">
        <w:rPr>
          <w:sz w:val="24"/>
          <w:szCs w:val="24"/>
        </w:rPr>
        <w:t>o</w:t>
      </w:r>
      <w:r w:rsidR="00583F20" w:rsidRPr="00305014">
        <w:rPr>
          <w:sz w:val="24"/>
          <w:szCs w:val="24"/>
        </w:rPr>
        <w:t> </w:t>
      </w:r>
      <w:r w:rsidRPr="00305014">
        <w:rPr>
          <w:sz w:val="24"/>
          <w:szCs w:val="24"/>
        </w:rPr>
        <w:t xml:space="preserve">których mowa w art. 25 ust. 1 pkt. 2 </w:t>
      </w:r>
      <w:proofErr w:type="spellStart"/>
      <w:r w:rsidRPr="00305014">
        <w:rPr>
          <w:sz w:val="24"/>
          <w:szCs w:val="24"/>
        </w:rPr>
        <w:t>Pzp</w:t>
      </w:r>
      <w:proofErr w:type="spellEnd"/>
      <w:r w:rsidRPr="00305014">
        <w:rPr>
          <w:sz w:val="24"/>
          <w:szCs w:val="24"/>
        </w:rPr>
        <w:t xml:space="preserve"> </w:t>
      </w:r>
      <w:r w:rsidR="003F24CC" w:rsidRPr="00305014">
        <w:rPr>
          <w:sz w:val="24"/>
          <w:szCs w:val="24"/>
        </w:rPr>
        <w:t>–</w:t>
      </w:r>
      <w:r w:rsidRPr="00305014">
        <w:rPr>
          <w:sz w:val="24"/>
          <w:szCs w:val="24"/>
        </w:rPr>
        <w:t xml:space="preserve"> </w:t>
      </w:r>
      <w:r w:rsidR="003F24CC" w:rsidRPr="00305014">
        <w:rPr>
          <w:sz w:val="24"/>
          <w:szCs w:val="24"/>
        </w:rPr>
        <w:t>z</w:t>
      </w:r>
      <w:r w:rsidRPr="00305014">
        <w:rPr>
          <w:sz w:val="24"/>
          <w:szCs w:val="24"/>
        </w:rPr>
        <w:t xml:space="preserve">godnie z ustawą z dnia 20.05.2010 </w:t>
      </w:r>
      <w:r w:rsidRPr="00305014">
        <w:rPr>
          <w:spacing w:val="-7"/>
          <w:sz w:val="24"/>
          <w:szCs w:val="24"/>
        </w:rPr>
        <w:t xml:space="preserve">r. </w:t>
      </w:r>
      <w:r w:rsidRPr="00305014">
        <w:rPr>
          <w:sz w:val="24"/>
          <w:szCs w:val="24"/>
        </w:rPr>
        <w:t>o wyrobach medycznych (Dz. U. z 201</w:t>
      </w:r>
      <w:r w:rsidR="00050546" w:rsidRPr="00305014">
        <w:rPr>
          <w:sz w:val="24"/>
          <w:szCs w:val="24"/>
        </w:rPr>
        <w:t>9</w:t>
      </w:r>
      <w:r w:rsidRPr="00305014">
        <w:rPr>
          <w:sz w:val="24"/>
          <w:szCs w:val="24"/>
        </w:rPr>
        <w:t xml:space="preserve"> </w:t>
      </w:r>
      <w:r w:rsidRPr="00305014">
        <w:rPr>
          <w:spacing w:val="-7"/>
          <w:sz w:val="24"/>
          <w:szCs w:val="24"/>
        </w:rPr>
        <w:t xml:space="preserve">r. </w:t>
      </w:r>
      <w:r w:rsidRPr="00305014">
        <w:rPr>
          <w:sz w:val="24"/>
          <w:szCs w:val="24"/>
        </w:rPr>
        <w:t xml:space="preserve">poz. </w:t>
      </w:r>
      <w:r w:rsidRPr="00305014">
        <w:rPr>
          <w:spacing w:val="-4"/>
          <w:sz w:val="24"/>
          <w:szCs w:val="24"/>
        </w:rPr>
        <w:t>1</w:t>
      </w:r>
      <w:r w:rsidR="00050546" w:rsidRPr="00305014">
        <w:rPr>
          <w:spacing w:val="-4"/>
          <w:sz w:val="24"/>
          <w:szCs w:val="24"/>
        </w:rPr>
        <w:t>75</w:t>
      </w:r>
      <w:r w:rsidRPr="00305014">
        <w:rPr>
          <w:spacing w:val="-4"/>
          <w:sz w:val="24"/>
          <w:szCs w:val="24"/>
        </w:rPr>
        <w:t xml:space="preserve"> </w:t>
      </w:r>
      <w:r w:rsidRPr="00305014">
        <w:rPr>
          <w:sz w:val="24"/>
          <w:szCs w:val="24"/>
        </w:rPr>
        <w:t>z</w:t>
      </w:r>
      <w:r w:rsidR="00050546" w:rsidRPr="00305014">
        <w:rPr>
          <w:sz w:val="24"/>
          <w:szCs w:val="24"/>
        </w:rPr>
        <w:t xml:space="preserve"> późn.</w:t>
      </w:r>
      <w:r w:rsidRPr="00305014">
        <w:rPr>
          <w:sz w:val="24"/>
          <w:szCs w:val="24"/>
        </w:rPr>
        <w:t xml:space="preserve"> zm.)</w:t>
      </w:r>
      <w:r w:rsidR="00316827" w:rsidRPr="00305014">
        <w:rPr>
          <w:sz w:val="24"/>
          <w:szCs w:val="24"/>
        </w:rPr>
        <w:t>.</w:t>
      </w:r>
      <w:r w:rsidRPr="00305014">
        <w:rPr>
          <w:sz w:val="24"/>
          <w:szCs w:val="24"/>
        </w:rPr>
        <w:t xml:space="preserve"> Zamawiający żąda oświadczenia Wykonawcy </w:t>
      </w:r>
      <w:r w:rsidRPr="00305014">
        <w:rPr>
          <w:b/>
          <w:sz w:val="24"/>
          <w:szCs w:val="24"/>
        </w:rPr>
        <w:t>(wg wzoru stanowiącego załącznik nr 4 do SIWZ)</w:t>
      </w:r>
      <w:r w:rsidRPr="00305014">
        <w:rPr>
          <w:sz w:val="24"/>
          <w:szCs w:val="24"/>
        </w:rPr>
        <w:t xml:space="preserve">, że będzie posiadał aktualne i ważne przez cały okres trwania umowy dopuszczenia do obrotu </w:t>
      </w:r>
      <w:r w:rsidRPr="00305014">
        <w:rPr>
          <w:b/>
          <w:sz w:val="24"/>
          <w:szCs w:val="24"/>
        </w:rPr>
        <w:t xml:space="preserve">na oferowany produkt </w:t>
      </w:r>
      <w:r w:rsidRPr="00305014">
        <w:rPr>
          <w:sz w:val="24"/>
          <w:szCs w:val="24"/>
        </w:rPr>
        <w:t>(w postaci Deklaracji Zgodności wydanej przez producenta, Certyfikatu CE wydanego przez jednostkę notyfikowaną oraz Formularz Powiadomienia/Zgłoszenia do Prezesa Urzędu</w:t>
      </w:r>
      <w:r w:rsidR="00795689" w:rsidRPr="00305014">
        <w:t xml:space="preserve"> Rejestracji Produktów Leczniczych</w:t>
      </w:r>
      <w:r w:rsidRPr="00305014">
        <w:rPr>
          <w:sz w:val="24"/>
          <w:szCs w:val="24"/>
        </w:rPr>
        <w:t xml:space="preserve"> </w:t>
      </w:r>
      <w:r w:rsidR="007A1251" w:rsidRPr="00305014">
        <w:rPr>
          <w:sz w:val="24"/>
          <w:szCs w:val="24"/>
        </w:rPr>
        <w:t xml:space="preserve">– </w:t>
      </w:r>
      <w:r w:rsidRPr="00305014">
        <w:rPr>
          <w:sz w:val="24"/>
          <w:szCs w:val="24"/>
        </w:rPr>
        <w:t>jeżeli</w:t>
      </w:r>
      <w:r w:rsidRPr="00305014">
        <w:rPr>
          <w:spacing w:val="-15"/>
          <w:sz w:val="24"/>
          <w:szCs w:val="24"/>
        </w:rPr>
        <w:t xml:space="preserve"> </w:t>
      </w:r>
      <w:r w:rsidRPr="00305014">
        <w:rPr>
          <w:sz w:val="24"/>
          <w:szCs w:val="24"/>
        </w:rPr>
        <w:t>dotyczy).</w:t>
      </w:r>
    </w:p>
    <w:p w:rsidR="00911AC9" w:rsidRPr="00305014" w:rsidRDefault="009C568A" w:rsidP="00DE2202">
      <w:pPr>
        <w:pStyle w:val="Akapitzlist"/>
        <w:numPr>
          <w:ilvl w:val="0"/>
          <w:numId w:val="18"/>
        </w:numPr>
        <w:tabs>
          <w:tab w:val="left" w:pos="284"/>
          <w:tab w:val="left" w:pos="612"/>
        </w:tabs>
        <w:spacing w:line="276" w:lineRule="auto"/>
        <w:ind w:left="284" w:right="5" w:hanging="284"/>
        <w:jc w:val="both"/>
        <w:rPr>
          <w:sz w:val="24"/>
          <w:szCs w:val="24"/>
        </w:rPr>
      </w:pPr>
      <w:r w:rsidRPr="00305014">
        <w:rPr>
          <w:sz w:val="24"/>
          <w:szCs w:val="24"/>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o którym mowa w zdaniu poprzednim </w:t>
      </w:r>
      <w:r w:rsidR="0052668D" w:rsidRPr="00305014">
        <w:rPr>
          <w:sz w:val="24"/>
          <w:szCs w:val="24"/>
        </w:rPr>
        <w:t>W</w:t>
      </w:r>
      <w:r w:rsidRPr="00305014">
        <w:rPr>
          <w:sz w:val="24"/>
          <w:szCs w:val="24"/>
        </w:rPr>
        <w:t xml:space="preserve">ykonawca zobowiązany jest złożyć wraz z ofertą. W ramach niniejszego zobowiązania </w:t>
      </w:r>
      <w:r w:rsidR="0052668D" w:rsidRPr="00305014">
        <w:rPr>
          <w:sz w:val="24"/>
          <w:szCs w:val="24"/>
        </w:rPr>
        <w:t>W</w:t>
      </w:r>
      <w:r w:rsidRPr="00305014">
        <w:rPr>
          <w:sz w:val="24"/>
          <w:szCs w:val="24"/>
        </w:rPr>
        <w:t xml:space="preserve">ykonawca zobowiązany jest wykazać, czy stosunek łączący </w:t>
      </w:r>
      <w:r w:rsidR="0052668D" w:rsidRPr="00305014">
        <w:rPr>
          <w:sz w:val="24"/>
          <w:szCs w:val="24"/>
        </w:rPr>
        <w:t>W</w:t>
      </w:r>
      <w:r w:rsidRPr="00305014">
        <w:rPr>
          <w:sz w:val="24"/>
          <w:szCs w:val="24"/>
        </w:rPr>
        <w:t>ykonawcę z tymi</w:t>
      </w:r>
      <w:r w:rsidR="00583F20" w:rsidRPr="00305014">
        <w:rPr>
          <w:sz w:val="24"/>
          <w:szCs w:val="24"/>
        </w:rPr>
        <w:t xml:space="preserve"> </w:t>
      </w:r>
      <w:r w:rsidRPr="00305014">
        <w:rPr>
          <w:sz w:val="24"/>
          <w:szCs w:val="24"/>
        </w:rPr>
        <w:t xml:space="preserve">podmiotami  gwarantuje  rzeczywisty  dostęp  do ich </w:t>
      </w:r>
      <w:r w:rsidRPr="00305014">
        <w:rPr>
          <w:spacing w:val="-3"/>
          <w:sz w:val="24"/>
          <w:szCs w:val="24"/>
        </w:rPr>
        <w:t xml:space="preserve">zasobów, </w:t>
      </w:r>
      <w:r w:rsidRPr="00305014">
        <w:rPr>
          <w:sz w:val="24"/>
          <w:szCs w:val="24"/>
        </w:rPr>
        <w:t>w związku z tym, że ze zobowiązania powinno</w:t>
      </w:r>
      <w:r w:rsidRPr="00305014">
        <w:rPr>
          <w:spacing w:val="1"/>
          <w:sz w:val="24"/>
          <w:szCs w:val="24"/>
        </w:rPr>
        <w:t xml:space="preserve"> </w:t>
      </w:r>
      <w:r w:rsidRPr="00305014">
        <w:rPr>
          <w:sz w:val="24"/>
          <w:szCs w:val="24"/>
        </w:rPr>
        <w:t>wynikać:</w:t>
      </w:r>
    </w:p>
    <w:p w:rsidR="00911AC9" w:rsidRPr="00305014" w:rsidRDefault="009C568A" w:rsidP="00DE2202">
      <w:pPr>
        <w:pStyle w:val="Akapitzlist"/>
        <w:numPr>
          <w:ilvl w:val="1"/>
          <w:numId w:val="18"/>
        </w:numPr>
        <w:spacing w:line="276" w:lineRule="auto"/>
        <w:ind w:left="709" w:right="5" w:hanging="283"/>
        <w:rPr>
          <w:sz w:val="24"/>
          <w:szCs w:val="24"/>
        </w:rPr>
      </w:pPr>
      <w:r w:rsidRPr="00305014">
        <w:rPr>
          <w:sz w:val="24"/>
          <w:szCs w:val="24"/>
        </w:rPr>
        <w:t xml:space="preserve">zakres dostępnych </w:t>
      </w:r>
      <w:r w:rsidR="0052668D" w:rsidRPr="00305014">
        <w:rPr>
          <w:sz w:val="24"/>
          <w:szCs w:val="24"/>
        </w:rPr>
        <w:t>W</w:t>
      </w:r>
      <w:r w:rsidRPr="00305014">
        <w:rPr>
          <w:sz w:val="24"/>
          <w:szCs w:val="24"/>
        </w:rPr>
        <w:t>ykonawcy zasobów innego</w:t>
      </w:r>
      <w:r w:rsidRPr="00305014">
        <w:rPr>
          <w:spacing w:val="-2"/>
          <w:sz w:val="24"/>
          <w:szCs w:val="24"/>
        </w:rPr>
        <w:t xml:space="preserve"> </w:t>
      </w:r>
      <w:r w:rsidRPr="00305014">
        <w:rPr>
          <w:sz w:val="24"/>
          <w:szCs w:val="24"/>
        </w:rPr>
        <w:t>podmiotu,</w:t>
      </w:r>
    </w:p>
    <w:p w:rsidR="00911AC9" w:rsidRPr="00305014" w:rsidRDefault="009C568A" w:rsidP="00DE2202">
      <w:pPr>
        <w:pStyle w:val="Akapitzlist"/>
        <w:numPr>
          <w:ilvl w:val="1"/>
          <w:numId w:val="18"/>
        </w:numPr>
        <w:spacing w:line="276" w:lineRule="auto"/>
        <w:ind w:left="709" w:right="5" w:hanging="283"/>
        <w:jc w:val="both"/>
        <w:rPr>
          <w:sz w:val="24"/>
          <w:szCs w:val="24"/>
        </w:rPr>
      </w:pPr>
      <w:r w:rsidRPr="00305014">
        <w:rPr>
          <w:sz w:val="24"/>
          <w:szCs w:val="24"/>
        </w:rPr>
        <w:lastRenderedPageBreak/>
        <w:t>sposób</w:t>
      </w:r>
      <w:r w:rsidR="002C7F34" w:rsidRPr="00305014">
        <w:rPr>
          <w:sz w:val="24"/>
          <w:szCs w:val="24"/>
        </w:rPr>
        <w:t xml:space="preserve"> </w:t>
      </w:r>
      <w:r w:rsidRPr="00305014">
        <w:rPr>
          <w:sz w:val="24"/>
          <w:szCs w:val="24"/>
        </w:rPr>
        <w:t>wykorzystania</w:t>
      </w:r>
      <w:r w:rsidR="002C7F34" w:rsidRPr="00305014">
        <w:rPr>
          <w:sz w:val="24"/>
          <w:szCs w:val="24"/>
        </w:rPr>
        <w:t xml:space="preserve"> </w:t>
      </w:r>
      <w:r w:rsidRPr="00305014">
        <w:rPr>
          <w:sz w:val="24"/>
          <w:szCs w:val="24"/>
        </w:rPr>
        <w:t>zasobów innego podmiotu, przez Wykonawcę, przy wykonywaniu zamówienia publicznego,</w:t>
      </w:r>
    </w:p>
    <w:p w:rsidR="00911AC9" w:rsidRPr="00305014" w:rsidRDefault="009C568A" w:rsidP="00DE2202">
      <w:pPr>
        <w:pStyle w:val="Akapitzlist"/>
        <w:numPr>
          <w:ilvl w:val="1"/>
          <w:numId w:val="18"/>
        </w:numPr>
        <w:spacing w:line="276" w:lineRule="auto"/>
        <w:ind w:left="709" w:right="5" w:hanging="283"/>
        <w:jc w:val="both"/>
        <w:rPr>
          <w:sz w:val="24"/>
          <w:szCs w:val="24"/>
        </w:rPr>
      </w:pPr>
      <w:r w:rsidRPr="00305014">
        <w:rPr>
          <w:sz w:val="24"/>
          <w:szCs w:val="24"/>
        </w:rPr>
        <w:t>zakres i okres udziału innego podmiotu przy wykonywaniu zamówienia publicznego,</w:t>
      </w:r>
    </w:p>
    <w:p w:rsidR="00911AC9" w:rsidRPr="00305014" w:rsidRDefault="009C568A" w:rsidP="00DE2202">
      <w:pPr>
        <w:pStyle w:val="Akapitzlist"/>
        <w:numPr>
          <w:ilvl w:val="1"/>
          <w:numId w:val="18"/>
        </w:numPr>
        <w:spacing w:line="276" w:lineRule="auto"/>
        <w:ind w:left="709" w:right="5" w:hanging="283"/>
        <w:jc w:val="both"/>
        <w:rPr>
          <w:sz w:val="24"/>
          <w:szCs w:val="24"/>
        </w:rPr>
      </w:pPr>
      <w:r w:rsidRPr="00305014">
        <w:rPr>
          <w:sz w:val="24"/>
          <w:szCs w:val="24"/>
        </w:rPr>
        <w:t>czy podmiot, na zdolnościach</w:t>
      </w:r>
      <w:r w:rsidR="005674F4" w:rsidRPr="00305014">
        <w:rPr>
          <w:sz w:val="24"/>
          <w:szCs w:val="24"/>
        </w:rPr>
        <w:t>,</w:t>
      </w:r>
      <w:r w:rsidRPr="00305014">
        <w:rPr>
          <w:sz w:val="24"/>
          <w:szCs w:val="24"/>
        </w:rPr>
        <w:t xml:space="preserve"> którego </w:t>
      </w:r>
      <w:r w:rsidR="0052668D" w:rsidRPr="00305014">
        <w:rPr>
          <w:sz w:val="24"/>
          <w:szCs w:val="24"/>
        </w:rPr>
        <w:t>W</w:t>
      </w:r>
      <w:r w:rsidRPr="00305014">
        <w:rPr>
          <w:sz w:val="24"/>
          <w:szCs w:val="24"/>
        </w:rPr>
        <w:t>ykonawca polega w odniesieniu do warunków udziału w postępowaniu dotyczących doświadczenia, zrealizuje roboty budowlane lub usługi, których wskazane zdolności</w:t>
      </w:r>
      <w:r w:rsidRPr="00305014">
        <w:rPr>
          <w:spacing w:val="-2"/>
          <w:sz w:val="24"/>
          <w:szCs w:val="24"/>
        </w:rPr>
        <w:t xml:space="preserve"> </w:t>
      </w:r>
      <w:r w:rsidRPr="00305014">
        <w:rPr>
          <w:sz w:val="24"/>
          <w:szCs w:val="24"/>
        </w:rPr>
        <w:t>dotyczą.</w:t>
      </w:r>
    </w:p>
    <w:p w:rsidR="00911AC9" w:rsidRPr="00305014" w:rsidRDefault="00911AC9" w:rsidP="00583F20">
      <w:pPr>
        <w:pStyle w:val="Tekstpodstawowy"/>
        <w:spacing w:line="276" w:lineRule="auto"/>
        <w:ind w:right="5"/>
      </w:pPr>
    </w:p>
    <w:p w:rsidR="00911AC9" w:rsidRPr="00305014" w:rsidRDefault="009C568A" w:rsidP="005429DA">
      <w:pPr>
        <w:pStyle w:val="Akapitzlist"/>
        <w:numPr>
          <w:ilvl w:val="0"/>
          <w:numId w:val="18"/>
        </w:numPr>
        <w:tabs>
          <w:tab w:val="left" w:pos="284"/>
        </w:tabs>
        <w:spacing w:line="276" w:lineRule="auto"/>
        <w:ind w:left="284" w:right="5" w:hanging="284"/>
        <w:jc w:val="both"/>
        <w:rPr>
          <w:sz w:val="24"/>
          <w:szCs w:val="24"/>
        </w:rPr>
      </w:pPr>
      <w:r w:rsidRPr="00305014">
        <w:rPr>
          <w:sz w:val="24"/>
          <w:szCs w:val="24"/>
        </w:rPr>
        <w:t>W</w:t>
      </w:r>
      <w:r w:rsidR="005429DA" w:rsidRPr="00305014">
        <w:rPr>
          <w:sz w:val="24"/>
          <w:szCs w:val="24"/>
        </w:rPr>
        <w:t xml:space="preserve"> celu wykazania braku podstaw do wykluczenia z postępowania o udzielenie zamówienia Wykonawcy w okolicznościach, o których mowa w art. 24 ust. 1 ustawy w</w:t>
      </w:r>
      <w:r w:rsidR="006655B8" w:rsidRPr="00305014">
        <w:rPr>
          <w:sz w:val="24"/>
          <w:szCs w:val="24"/>
        </w:rPr>
        <w:t> </w:t>
      </w:r>
      <w:r w:rsidR="005429DA" w:rsidRPr="00305014">
        <w:rPr>
          <w:sz w:val="24"/>
          <w:szCs w:val="24"/>
        </w:rPr>
        <w:t>postępowaniach określonych w art. 26 ust. 1 ustawy Zamawiający żąda, a</w:t>
      </w:r>
      <w:r w:rsidR="006655B8" w:rsidRPr="00305014">
        <w:rPr>
          <w:sz w:val="24"/>
          <w:szCs w:val="24"/>
        </w:rPr>
        <w:t> </w:t>
      </w:r>
      <w:r w:rsidR="005429DA" w:rsidRPr="00305014">
        <w:rPr>
          <w:sz w:val="24"/>
          <w:szCs w:val="24"/>
        </w:rPr>
        <w:t>w</w:t>
      </w:r>
      <w:r w:rsidR="006655B8" w:rsidRPr="00305014">
        <w:rPr>
          <w:sz w:val="24"/>
          <w:szCs w:val="24"/>
        </w:rPr>
        <w:t> </w:t>
      </w:r>
      <w:r w:rsidR="005429DA" w:rsidRPr="00305014">
        <w:rPr>
          <w:sz w:val="24"/>
          <w:szCs w:val="24"/>
        </w:rPr>
        <w:t>postępowaniach określonych w art. 26 ust. 2 ustawy Zamawiający może żądać, następujących dokumentów</w:t>
      </w:r>
      <w:r w:rsidRPr="00305014">
        <w:rPr>
          <w:sz w:val="24"/>
          <w:szCs w:val="24"/>
        </w:rPr>
        <w:t>:</w:t>
      </w:r>
    </w:p>
    <w:p w:rsidR="005429DA" w:rsidRPr="00305014" w:rsidRDefault="005429DA" w:rsidP="005429DA">
      <w:pPr>
        <w:pStyle w:val="Akapitzlist"/>
        <w:numPr>
          <w:ilvl w:val="1"/>
          <w:numId w:val="18"/>
        </w:numPr>
        <w:tabs>
          <w:tab w:val="left" w:pos="709"/>
        </w:tabs>
        <w:spacing w:line="276" w:lineRule="auto"/>
        <w:ind w:left="709" w:right="5" w:hanging="283"/>
        <w:jc w:val="both"/>
        <w:rPr>
          <w:sz w:val="24"/>
          <w:szCs w:val="24"/>
        </w:rPr>
      </w:pPr>
      <w:r w:rsidRPr="00305014">
        <w:rPr>
          <w:sz w:val="24"/>
          <w:szCs w:val="24"/>
        </w:rPr>
        <w:t>aktualny odpis z właściwego rejestru lub z centralnej ewidencji i informacji o działalności gospodarczej, jeżeli odrębne przepisy wymagają wpisu do rejestru lub ewidencji, w celu wykazania braku podstaw do wykluczenia, wystawionego nie wcześniej niż 6 miesięcy przed upływem terminu składania wniosków o dopuszczenie do udziału w postępowaniu o udzielenie zamówienia albo składania ofert;</w:t>
      </w:r>
    </w:p>
    <w:p w:rsidR="00911AC9" w:rsidRPr="00305014" w:rsidRDefault="009C568A" w:rsidP="00DE2202">
      <w:pPr>
        <w:pStyle w:val="Akapitzlist"/>
        <w:numPr>
          <w:ilvl w:val="1"/>
          <w:numId w:val="18"/>
        </w:numPr>
        <w:tabs>
          <w:tab w:val="left" w:pos="709"/>
        </w:tabs>
        <w:spacing w:line="276" w:lineRule="auto"/>
        <w:ind w:left="709" w:right="5" w:hanging="283"/>
        <w:jc w:val="both"/>
        <w:rPr>
          <w:sz w:val="24"/>
          <w:szCs w:val="24"/>
        </w:rPr>
      </w:pPr>
      <w:r w:rsidRPr="00305014">
        <w:rPr>
          <w:sz w:val="24"/>
          <w:szCs w:val="24"/>
        </w:rPr>
        <w:t>oświadczenie o przynależności lub braku przynależności do tej samej grupy kapitałowej, o</w:t>
      </w:r>
      <w:r w:rsidR="00583F20" w:rsidRPr="00305014">
        <w:rPr>
          <w:sz w:val="24"/>
          <w:szCs w:val="24"/>
        </w:rPr>
        <w:t> </w:t>
      </w:r>
      <w:r w:rsidRPr="00305014">
        <w:rPr>
          <w:sz w:val="24"/>
          <w:szCs w:val="24"/>
        </w:rPr>
        <w:t xml:space="preserve">której mowa w art. 24 ust. 1 pkt 23 </w:t>
      </w:r>
      <w:r w:rsidRPr="00305014">
        <w:rPr>
          <w:spacing w:val="-8"/>
          <w:sz w:val="24"/>
          <w:szCs w:val="24"/>
        </w:rPr>
        <w:t xml:space="preserve">PZP. </w:t>
      </w:r>
      <w:r w:rsidRPr="00305014">
        <w:rPr>
          <w:spacing w:val="-3"/>
          <w:sz w:val="24"/>
          <w:szCs w:val="24"/>
        </w:rPr>
        <w:t xml:space="preserve">Wraz </w:t>
      </w:r>
      <w:r w:rsidRPr="00305014">
        <w:rPr>
          <w:sz w:val="24"/>
          <w:szCs w:val="24"/>
        </w:rPr>
        <w:t xml:space="preserve">ze złożeniem oświadczenia, </w:t>
      </w:r>
      <w:r w:rsidR="0052668D" w:rsidRPr="00305014">
        <w:rPr>
          <w:sz w:val="24"/>
          <w:szCs w:val="24"/>
        </w:rPr>
        <w:t>W</w:t>
      </w:r>
      <w:r w:rsidRPr="00305014">
        <w:rPr>
          <w:sz w:val="24"/>
          <w:szCs w:val="24"/>
        </w:rPr>
        <w:t xml:space="preserve">ykonawca może przedstawić </w:t>
      </w:r>
      <w:r w:rsidRPr="00305014">
        <w:rPr>
          <w:spacing w:val="-3"/>
          <w:sz w:val="24"/>
          <w:szCs w:val="24"/>
        </w:rPr>
        <w:t xml:space="preserve">dowody, </w:t>
      </w:r>
      <w:r w:rsidRPr="00305014">
        <w:rPr>
          <w:sz w:val="24"/>
          <w:szCs w:val="24"/>
        </w:rPr>
        <w:t xml:space="preserve">że powiązania z innym </w:t>
      </w:r>
      <w:r w:rsidR="0052668D" w:rsidRPr="00305014">
        <w:rPr>
          <w:sz w:val="24"/>
          <w:szCs w:val="24"/>
        </w:rPr>
        <w:t>W</w:t>
      </w:r>
      <w:r w:rsidRPr="00305014">
        <w:rPr>
          <w:sz w:val="24"/>
          <w:szCs w:val="24"/>
        </w:rPr>
        <w:t>ykonawcą nie prowadzą do zakłócenia konkurencji w postępowaniu o udzielenie zamówienia. Oświadczenie jest udostępnione przez Zamawiającego na stronie internetowej (</w:t>
      </w:r>
      <w:r w:rsidRPr="00305014">
        <w:rPr>
          <w:b/>
          <w:sz w:val="24"/>
          <w:szCs w:val="24"/>
        </w:rPr>
        <w:t xml:space="preserve">załącznik nr 8 </w:t>
      </w:r>
      <w:r w:rsidRPr="00305014">
        <w:rPr>
          <w:sz w:val="24"/>
          <w:szCs w:val="24"/>
        </w:rPr>
        <w:t>do</w:t>
      </w:r>
      <w:r w:rsidRPr="00305014">
        <w:rPr>
          <w:spacing w:val="-12"/>
          <w:sz w:val="24"/>
          <w:szCs w:val="24"/>
        </w:rPr>
        <w:t xml:space="preserve"> </w:t>
      </w:r>
      <w:r w:rsidRPr="00305014">
        <w:rPr>
          <w:sz w:val="24"/>
          <w:szCs w:val="24"/>
        </w:rPr>
        <w:t>SIWZ);</w:t>
      </w:r>
    </w:p>
    <w:p w:rsidR="00911AC9" w:rsidRPr="00305014" w:rsidRDefault="009C568A" w:rsidP="00DE2202">
      <w:pPr>
        <w:pStyle w:val="Akapitzlist"/>
        <w:numPr>
          <w:ilvl w:val="1"/>
          <w:numId w:val="18"/>
        </w:numPr>
        <w:tabs>
          <w:tab w:val="left" w:pos="709"/>
          <w:tab w:val="left" w:pos="1084"/>
        </w:tabs>
        <w:spacing w:line="276" w:lineRule="auto"/>
        <w:ind w:left="709" w:right="5" w:hanging="283"/>
        <w:jc w:val="both"/>
        <w:rPr>
          <w:sz w:val="24"/>
          <w:szCs w:val="24"/>
        </w:rPr>
      </w:pPr>
      <w:r w:rsidRPr="00305014">
        <w:rPr>
          <w:sz w:val="24"/>
          <w:szCs w:val="24"/>
        </w:rPr>
        <w:t xml:space="preserve">zaświadczenie właściwego naczelnika urzędu skarbowego potwierdzające, że </w:t>
      </w:r>
      <w:r w:rsidR="0052668D" w:rsidRPr="00305014">
        <w:rPr>
          <w:sz w:val="24"/>
          <w:szCs w:val="24"/>
        </w:rPr>
        <w:t>W</w:t>
      </w:r>
      <w:r w:rsidRPr="00305014">
        <w:rPr>
          <w:sz w:val="24"/>
          <w:szCs w:val="24"/>
        </w:rPr>
        <w:t xml:space="preserve">ykonawca nie zalega z opłacaniem podatków, wystawione nie wcześniej niż 3 miesiące przed upływem terminu składania ofert lub inny dokument potwierdzający, że </w:t>
      </w:r>
      <w:r w:rsidR="0052668D" w:rsidRPr="00305014">
        <w:rPr>
          <w:sz w:val="24"/>
          <w:szCs w:val="24"/>
        </w:rPr>
        <w:t>W</w:t>
      </w:r>
      <w:r w:rsidRPr="00305014">
        <w:rPr>
          <w:sz w:val="24"/>
          <w:szCs w:val="24"/>
        </w:rPr>
        <w:t>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11AC9" w:rsidRPr="00305014" w:rsidRDefault="009C568A" w:rsidP="00DE2202">
      <w:pPr>
        <w:pStyle w:val="Akapitzlist"/>
        <w:numPr>
          <w:ilvl w:val="1"/>
          <w:numId w:val="18"/>
        </w:numPr>
        <w:tabs>
          <w:tab w:val="left" w:pos="709"/>
        </w:tabs>
        <w:spacing w:line="276" w:lineRule="auto"/>
        <w:ind w:left="709" w:right="5" w:hanging="283"/>
        <w:jc w:val="both"/>
        <w:rPr>
          <w:sz w:val="24"/>
          <w:szCs w:val="24"/>
        </w:rPr>
      </w:pPr>
      <w:r w:rsidRPr="00305014">
        <w:rPr>
          <w:sz w:val="24"/>
          <w:szCs w:val="24"/>
        </w:rPr>
        <w:t xml:space="preserve">zaświadczenie właściwej terenowej jednostki organizacyjnej Zakładu Ubezpieczeń Społecznych lub Kasy Rolniczego Ubezpieczenia Społecznego albo inny dokument potwierdzający, że </w:t>
      </w:r>
      <w:r w:rsidR="0052668D" w:rsidRPr="00305014">
        <w:rPr>
          <w:sz w:val="24"/>
          <w:szCs w:val="24"/>
        </w:rPr>
        <w:t>W</w:t>
      </w:r>
      <w:r w:rsidRPr="00305014">
        <w:rPr>
          <w:sz w:val="24"/>
          <w:szCs w:val="24"/>
        </w:rPr>
        <w:t xml:space="preserve">ykonawca nie zalega z opłacaniem składek na ubezpieczenia społeczne lub zdrowotne, wystawione nie wcześniej niż 3 miesiące przed upływem terminu składania ofert lub inny dokument potwierdzający, że </w:t>
      </w:r>
      <w:r w:rsidR="0052668D" w:rsidRPr="00305014">
        <w:rPr>
          <w:sz w:val="24"/>
          <w:szCs w:val="24"/>
        </w:rPr>
        <w:t>W</w:t>
      </w:r>
      <w:r w:rsidRPr="00305014">
        <w:rPr>
          <w:sz w:val="24"/>
          <w:szCs w:val="24"/>
        </w:rPr>
        <w:t>ykonawca zawarł porozumienie z właściwym organem w sprawie spłat tych należności wraz z</w:t>
      </w:r>
      <w:r w:rsidR="006655B8" w:rsidRPr="00305014">
        <w:rPr>
          <w:sz w:val="24"/>
          <w:szCs w:val="24"/>
        </w:rPr>
        <w:t> </w:t>
      </w:r>
      <w:r w:rsidRPr="00305014">
        <w:rPr>
          <w:sz w:val="24"/>
          <w:szCs w:val="24"/>
        </w:rPr>
        <w:t>ewentualnymi odsetkami lub grzywnami, w szczególności uzyskał przewidziane prawem zwolnienie, odroczenie lub rozłożenie na raty zaległych płatności lub wstrzymanie w całości wykonania decyzji właściwego</w:t>
      </w:r>
      <w:r w:rsidRPr="00305014">
        <w:rPr>
          <w:spacing w:val="-22"/>
          <w:sz w:val="24"/>
          <w:szCs w:val="24"/>
        </w:rPr>
        <w:t xml:space="preserve"> </w:t>
      </w:r>
      <w:r w:rsidRPr="00305014">
        <w:rPr>
          <w:sz w:val="24"/>
          <w:szCs w:val="24"/>
        </w:rPr>
        <w:t>organu;</w:t>
      </w:r>
    </w:p>
    <w:p w:rsidR="00911AC9" w:rsidRPr="00305014" w:rsidRDefault="00911AC9" w:rsidP="00583F20">
      <w:pPr>
        <w:pStyle w:val="Tekstpodstawowy"/>
        <w:spacing w:line="276" w:lineRule="auto"/>
        <w:ind w:right="5"/>
      </w:pPr>
    </w:p>
    <w:p w:rsidR="00FF1BC2" w:rsidRPr="00305014" w:rsidRDefault="00FF1BC2" w:rsidP="00FF1BC2">
      <w:pPr>
        <w:pStyle w:val="Akapitzlist"/>
        <w:numPr>
          <w:ilvl w:val="0"/>
          <w:numId w:val="18"/>
        </w:numPr>
        <w:tabs>
          <w:tab w:val="left" w:pos="284"/>
        </w:tabs>
        <w:spacing w:line="276" w:lineRule="auto"/>
        <w:ind w:left="284" w:right="5" w:hanging="284"/>
        <w:jc w:val="both"/>
        <w:rPr>
          <w:sz w:val="24"/>
          <w:szCs w:val="24"/>
        </w:rPr>
      </w:pPr>
      <w:r w:rsidRPr="00305014">
        <w:rPr>
          <w:sz w:val="24"/>
          <w:szCs w:val="24"/>
        </w:rPr>
        <w:t>Klauzula informacyjna z art. 13 RODO do zastosowania przez zamawiających w celu związanym z postępowaniem o udzielenie zamówienia publicznego</w:t>
      </w:r>
      <w:r w:rsidRPr="00305014">
        <w:rPr>
          <w:b/>
          <w:sz w:val="24"/>
          <w:szCs w:val="24"/>
        </w:rPr>
        <w:t xml:space="preserve"> załącznik nr 9 </w:t>
      </w:r>
      <w:r w:rsidRPr="00305014">
        <w:rPr>
          <w:sz w:val="24"/>
          <w:szCs w:val="24"/>
        </w:rPr>
        <w:t>do SIWZ</w:t>
      </w:r>
      <w:r w:rsidR="00984F29" w:rsidRPr="00305014">
        <w:rPr>
          <w:sz w:val="24"/>
          <w:szCs w:val="24"/>
        </w:rPr>
        <w:t>.</w:t>
      </w:r>
    </w:p>
    <w:p w:rsidR="00911AC9" w:rsidRPr="00305014" w:rsidRDefault="001D0E34" w:rsidP="0020467D">
      <w:pPr>
        <w:pStyle w:val="Nagwek1"/>
        <w:numPr>
          <w:ilvl w:val="0"/>
          <w:numId w:val="23"/>
        </w:numPr>
        <w:tabs>
          <w:tab w:val="left" w:pos="567"/>
        </w:tabs>
        <w:spacing w:line="276" w:lineRule="auto"/>
        <w:ind w:left="567" w:right="5" w:hanging="567"/>
        <w:jc w:val="both"/>
      </w:pPr>
      <w:r w:rsidRPr="00305014">
        <w:lastRenderedPageBreak/>
        <w:t xml:space="preserve">Informacje o sposobie porozumiewania się </w:t>
      </w:r>
      <w:r w:rsidR="00996402" w:rsidRPr="00305014">
        <w:t>z</w:t>
      </w:r>
      <w:r w:rsidRPr="00305014">
        <w:t xml:space="preserve">amawiającego z </w:t>
      </w:r>
      <w:r w:rsidR="00996402" w:rsidRPr="00305014">
        <w:t>w</w:t>
      </w:r>
      <w:r w:rsidRPr="00305014">
        <w:t xml:space="preserve">ykonawcami oraz przekazywania oświadczeń lub dokumentów, jeżeli </w:t>
      </w:r>
      <w:r w:rsidR="00996402" w:rsidRPr="00305014">
        <w:t>z</w:t>
      </w:r>
      <w:r w:rsidRPr="00305014">
        <w:t>amawiający, w sytuacji określonych w</w:t>
      </w:r>
      <w:r w:rsidR="00996402" w:rsidRPr="00305014">
        <w:t> </w:t>
      </w:r>
      <w:r w:rsidRPr="00305014">
        <w:t>art.</w:t>
      </w:r>
      <w:r w:rsidR="00996402" w:rsidRPr="00305014">
        <w:t xml:space="preserve"> </w:t>
      </w:r>
      <w:r w:rsidRPr="00305014">
        <w:t>10c-10e, przewiduje inny sposób porozumienia się niż przy użyciu środków komunikacji elektronicznej, a także wskazanie osób uprawnionych do porozumiewania się z wykonawcami</w:t>
      </w:r>
    </w:p>
    <w:p w:rsidR="00911AC9" w:rsidRPr="00305014" w:rsidRDefault="00911AC9" w:rsidP="00583F20">
      <w:pPr>
        <w:pStyle w:val="Tekstpodstawowy"/>
        <w:spacing w:line="276" w:lineRule="auto"/>
        <w:ind w:right="5"/>
        <w:rPr>
          <w:b/>
        </w:rPr>
      </w:pPr>
    </w:p>
    <w:p w:rsidR="00911AC9" w:rsidRPr="00305014" w:rsidRDefault="009C568A" w:rsidP="00147E72">
      <w:pPr>
        <w:pStyle w:val="Akapitzlist"/>
        <w:numPr>
          <w:ilvl w:val="0"/>
          <w:numId w:val="17"/>
        </w:numPr>
        <w:tabs>
          <w:tab w:val="left" w:pos="284"/>
        </w:tabs>
        <w:spacing w:line="276" w:lineRule="auto"/>
        <w:ind w:left="284" w:right="5" w:hanging="284"/>
        <w:jc w:val="both"/>
        <w:rPr>
          <w:sz w:val="24"/>
          <w:szCs w:val="24"/>
        </w:rPr>
      </w:pPr>
      <w:r w:rsidRPr="00305014">
        <w:rPr>
          <w:sz w:val="24"/>
          <w:szCs w:val="24"/>
        </w:rPr>
        <w:t>Zamawiający przewiduje trzy formy porozumiewania się z Wykonawcami oraz przekazywania oświadczeń, wniosków, zawiadomień, informacji, tj. pisemnie, e-mailem oraz faksem z zastrzeżeniem pkt.</w:t>
      </w:r>
      <w:r w:rsidR="00C77BA2" w:rsidRPr="00305014">
        <w:rPr>
          <w:sz w:val="24"/>
          <w:szCs w:val="24"/>
        </w:rPr>
        <w:t xml:space="preserve"> </w:t>
      </w:r>
      <w:r w:rsidRPr="00305014">
        <w:rPr>
          <w:sz w:val="24"/>
          <w:szCs w:val="24"/>
        </w:rPr>
        <w:t>VII ust. 2 SIWZ, gdzie Zamawiający wskazuje, iż nie udziela informacji w zakresie postępowania drogą elektroniczną.</w:t>
      </w:r>
    </w:p>
    <w:p w:rsidR="00911AC9" w:rsidRPr="00305014" w:rsidRDefault="009C568A" w:rsidP="00543F9A">
      <w:pPr>
        <w:pStyle w:val="Akapitzlist"/>
        <w:numPr>
          <w:ilvl w:val="0"/>
          <w:numId w:val="17"/>
        </w:numPr>
        <w:tabs>
          <w:tab w:val="left" w:pos="284"/>
          <w:tab w:val="left" w:pos="516"/>
        </w:tabs>
        <w:spacing w:line="276" w:lineRule="auto"/>
        <w:ind w:left="284" w:right="5" w:hanging="284"/>
        <w:jc w:val="both"/>
        <w:rPr>
          <w:sz w:val="24"/>
          <w:szCs w:val="24"/>
        </w:rPr>
      </w:pPr>
      <w:r w:rsidRPr="00305014">
        <w:rPr>
          <w:sz w:val="24"/>
          <w:szCs w:val="24"/>
        </w:rPr>
        <w:t>Oferta wraz z załącznikami powinna być złożona w formie pisemnej. Forma pisemna zastrzeżona jest również</w:t>
      </w:r>
      <w:r w:rsidRPr="00305014">
        <w:rPr>
          <w:spacing w:val="-1"/>
          <w:sz w:val="24"/>
          <w:szCs w:val="24"/>
        </w:rPr>
        <w:t xml:space="preserve"> </w:t>
      </w:r>
      <w:r w:rsidRPr="00305014">
        <w:rPr>
          <w:sz w:val="24"/>
          <w:szCs w:val="24"/>
        </w:rPr>
        <w:t>dla:</w:t>
      </w:r>
    </w:p>
    <w:p w:rsidR="00911AC9" w:rsidRPr="00305014" w:rsidRDefault="009C568A" w:rsidP="0070651B">
      <w:pPr>
        <w:pStyle w:val="Akapitzlist"/>
        <w:numPr>
          <w:ilvl w:val="1"/>
          <w:numId w:val="17"/>
        </w:numPr>
        <w:spacing w:line="276" w:lineRule="auto"/>
        <w:ind w:left="709" w:right="5" w:hanging="425"/>
        <w:jc w:val="both"/>
        <w:rPr>
          <w:sz w:val="24"/>
          <w:szCs w:val="24"/>
        </w:rPr>
      </w:pPr>
      <w:r w:rsidRPr="00305014">
        <w:rPr>
          <w:sz w:val="24"/>
          <w:szCs w:val="24"/>
        </w:rPr>
        <w:t>pełnomocnictw,</w:t>
      </w:r>
    </w:p>
    <w:p w:rsidR="00911AC9" w:rsidRPr="00305014" w:rsidRDefault="009C568A" w:rsidP="0070651B">
      <w:pPr>
        <w:pStyle w:val="Akapitzlist"/>
        <w:numPr>
          <w:ilvl w:val="1"/>
          <w:numId w:val="17"/>
        </w:numPr>
        <w:tabs>
          <w:tab w:val="left" w:pos="1148"/>
        </w:tabs>
        <w:spacing w:line="276" w:lineRule="auto"/>
        <w:ind w:left="709" w:right="5" w:hanging="425"/>
        <w:jc w:val="both"/>
        <w:rPr>
          <w:sz w:val="24"/>
          <w:szCs w:val="24"/>
        </w:rPr>
      </w:pPr>
      <w:r w:rsidRPr="00305014">
        <w:rPr>
          <w:sz w:val="24"/>
          <w:szCs w:val="24"/>
        </w:rPr>
        <w:t>zobowiązania podmiotu trzeciego do oddania do dyspozycji Wykonawcy niezbędnych zasobów na okres korzystania z nich przy wykonaniu</w:t>
      </w:r>
      <w:r w:rsidRPr="00305014">
        <w:rPr>
          <w:spacing w:val="-4"/>
          <w:sz w:val="24"/>
          <w:szCs w:val="24"/>
        </w:rPr>
        <w:t xml:space="preserve"> </w:t>
      </w:r>
      <w:r w:rsidRPr="00305014">
        <w:rPr>
          <w:sz w:val="24"/>
          <w:szCs w:val="24"/>
        </w:rPr>
        <w:t>zamówienia</w:t>
      </w:r>
      <w:r w:rsidR="00B465F2" w:rsidRPr="00305014">
        <w:rPr>
          <w:sz w:val="24"/>
          <w:szCs w:val="24"/>
        </w:rPr>
        <w:t>.</w:t>
      </w:r>
    </w:p>
    <w:p w:rsidR="00B465F2" w:rsidRPr="00305014" w:rsidRDefault="00B465F2" w:rsidP="00B465F2">
      <w:pPr>
        <w:pStyle w:val="Akapitzlist"/>
        <w:numPr>
          <w:ilvl w:val="0"/>
          <w:numId w:val="17"/>
        </w:numPr>
        <w:tabs>
          <w:tab w:val="left" w:pos="1148"/>
        </w:tabs>
        <w:spacing w:line="276" w:lineRule="auto"/>
        <w:ind w:left="284" w:right="5"/>
        <w:jc w:val="both"/>
        <w:rPr>
          <w:sz w:val="24"/>
          <w:szCs w:val="24"/>
        </w:rPr>
      </w:pPr>
      <w:r w:rsidRPr="00305014">
        <w:rPr>
          <w:sz w:val="24"/>
          <w:szCs w:val="24"/>
        </w:rPr>
        <w:t>Specyfikację Istotnych Warunków Zamówienia Zamawiający udostępnia na stronie internetowej od dnia zamieszczenia ogłoszenia o zamówieniu w Biuletynie Zamówień Publicznych.</w:t>
      </w:r>
    </w:p>
    <w:p w:rsidR="00B465F2" w:rsidRPr="00305014" w:rsidRDefault="00B465F2" w:rsidP="00B465F2">
      <w:pPr>
        <w:widowControl/>
        <w:numPr>
          <w:ilvl w:val="0"/>
          <w:numId w:val="33"/>
        </w:numPr>
        <w:autoSpaceDE/>
        <w:autoSpaceDN/>
        <w:jc w:val="both"/>
        <w:rPr>
          <w:sz w:val="24"/>
          <w:szCs w:val="24"/>
        </w:rPr>
      </w:pPr>
      <w:r w:rsidRPr="00305014">
        <w:rPr>
          <w:sz w:val="24"/>
          <w:szCs w:val="24"/>
        </w:rPr>
        <w:t>Wykonawca może zwrócić się na piśmie do Zamawiającego o wyjaśnienie treści Specyfikacji Istotnych Warunków Zamówienia. Zamawiający jest obowiązany udzielić wyjaśnień niezwłocznie zgodnie z art. 38 ustawy.</w:t>
      </w:r>
    </w:p>
    <w:p w:rsidR="00B465F2" w:rsidRPr="00305014" w:rsidRDefault="00B465F2" w:rsidP="00B465F2">
      <w:pPr>
        <w:widowControl/>
        <w:numPr>
          <w:ilvl w:val="0"/>
          <w:numId w:val="33"/>
        </w:numPr>
        <w:autoSpaceDE/>
        <w:autoSpaceDN/>
        <w:jc w:val="both"/>
        <w:rPr>
          <w:sz w:val="24"/>
          <w:szCs w:val="24"/>
        </w:rPr>
      </w:pPr>
      <w:r w:rsidRPr="00305014">
        <w:rPr>
          <w:sz w:val="24"/>
          <w:szCs w:val="24"/>
        </w:rPr>
        <w:t>Jeżeli wniosek o wyjaśnienie treści Specyfikacji Istotnych Warunków Zamówienia wpłynął po upływie terminu składania wniosku, o którym mowa w ust. 1 lub dotyczy udzielonych wyjaśnień, Zamawiający może udzielić wyjaśnień albo pozostawić wniosek bez rozpoznania.</w:t>
      </w:r>
    </w:p>
    <w:p w:rsidR="00B465F2" w:rsidRPr="00305014" w:rsidRDefault="00B465F2" w:rsidP="00B465F2">
      <w:pPr>
        <w:widowControl/>
        <w:numPr>
          <w:ilvl w:val="0"/>
          <w:numId w:val="33"/>
        </w:numPr>
        <w:autoSpaceDE/>
        <w:autoSpaceDN/>
        <w:jc w:val="both"/>
        <w:rPr>
          <w:sz w:val="24"/>
          <w:szCs w:val="24"/>
        </w:rPr>
      </w:pPr>
      <w:r w:rsidRPr="00305014">
        <w:rPr>
          <w:sz w:val="24"/>
          <w:szCs w:val="24"/>
        </w:rPr>
        <w:t>Treść zapytań wraz z wyjaśnieniami Zamawiający przekazuje Wykonawcom, którym przekazał Specyfikację Istotnych Warunków Zamówienia, bez ujawniania źródła zapytania, a jeżeli Specyfikacja jest udostępniona na stronie internetowej, zamieszcza na tej stronie.</w:t>
      </w:r>
    </w:p>
    <w:p w:rsidR="00543F9A" w:rsidRPr="00305014" w:rsidRDefault="009C568A" w:rsidP="00543F9A">
      <w:pPr>
        <w:pStyle w:val="Akapitzlist"/>
        <w:numPr>
          <w:ilvl w:val="0"/>
          <w:numId w:val="17"/>
        </w:numPr>
        <w:tabs>
          <w:tab w:val="left" w:pos="284"/>
        </w:tabs>
        <w:spacing w:line="276" w:lineRule="auto"/>
        <w:ind w:left="284" w:right="5" w:hanging="284"/>
        <w:jc w:val="both"/>
        <w:rPr>
          <w:sz w:val="24"/>
          <w:szCs w:val="24"/>
        </w:rPr>
      </w:pPr>
      <w:r w:rsidRPr="00305014">
        <w:rPr>
          <w:sz w:val="24"/>
          <w:szCs w:val="24"/>
        </w:rPr>
        <w:t>Korespondencja z Zamawiającym odbywać się będzie wyłącznie w języku</w:t>
      </w:r>
      <w:r w:rsidRPr="00305014">
        <w:rPr>
          <w:spacing w:val="-4"/>
          <w:sz w:val="24"/>
          <w:szCs w:val="24"/>
        </w:rPr>
        <w:t xml:space="preserve"> </w:t>
      </w:r>
      <w:r w:rsidRPr="00305014">
        <w:rPr>
          <w:sz w:val="24"/>
          <w:szCs w:val="24"/>
        </w:rPr>
        <w:t>polskim.</w:t>
      </w:r>
    </w:p>
    <w:p w:rsidR="00911AC9" w:rsidRPr="00305014" w:rsidRDefault="009C568A" w:rsidP="00543F9A">
      <w:pPr>
        <w:pStyle w:val="Akapitzlist"/>
        <w:numPr>
          <w:ilvl w:val="0"/>
          <w:numId w:val="17"/>
        </w:numPr>
        <w:tabs>
          <w:tab w:val="left" w:pos="284"/>
        </w:tabs>
        <w:spacing w:line="276" w:lineRule="auto"/>
        <w:ind w:left="284" w:right="5" w:hanging="284"/>
        <w:jc w:val="both"/>
        <w:rPr>
          <w:sz w:val="24"/>
          <w:szCs w:val="24"/>
        </w:rPr>
      </w:pPr>
      <w:r w:rsidRPr="00305014">
        <w:rPr>
          <w:sz w:val="24"/>
          <w:szCs w:val="24"/>
        </w:rPr>
        <w:t>Osob</w:t>
      </w:r>
      <w:r w:rsidR="00543F9A" w:rsidRPr="00305014">
        <w:rPr>
          <w:sz w:val="24"/>
          <w:szCs w:val="24"/>
        </w:rPr>
        <w:t>y</w:t>
      </w:r>
      <w:r w:rsidRPr="00305014">
        <w:rPr>
          <w:sz w:val="24"/>
          <w:szCs w:val="24"/>
        </w:rPr>
        <w:t xml:space="preserve"> uprawnion</w:t>
      </w:r>
      <w:r w:rsidR="00543F9A" w:rsidRPr="00305014">
        <w:rPr>
          <w:sz w:val="24"/>
          <w:szCs w:val="24"/>
        </w:rPr>
        <w:t>e ze strony Zamawiającego</w:t>
      </w:r>
      <w:r w:rsidRPr="00305014">
        <w:rPr>
          <w:sz w:val="24"/>
          <w:szCs w:val="24"/>
        </w:rPr>
        <w:t xml:space="preserve"> do </w:t>
      </w:r>
      <w:r w:rsidR="00543F9A" w:rsidRPr="00305014">
        <w:rPr>
          <w:sz w:val="24"/>
          <w:szCs w:val="24"/>
        </w:rPr>
        <w:t xml:space="preserve">bezpośredniego </w:t>
      </w:r>
      <w:r w:rsidRPr="00305014">
        <w:rPr>
          <w:sz w:val="24"/>
          <w:szCs w:val="24"/>
        </w:rPr>
        <w:t>kontaktowania się z</w:t>
      </w:r>
      <w:r w:rsidR="00543F9A" w:rsidRPr="00305014">
        <w:rPr>
          <w:sz w:val="24"/>
          <w:szCs w:val="24"/>
        </w:rPr>
        <w:t> </w:t>
      </w:r>
      <w:r w:rsidRPr="00305014">
        <w:rPr>
          <w:sz w:val="24"/>
          <w:szCs w:val="24"/>
        </w:rPr>
        <w:t>Wykonawcami:</w:t>
      </w:r>
      <w:r w:rsidR="000F1D54" w:rsidRPr="00305014">
        <w:rPr>
          <w:sz w:val="24"/>
          <w:szCs w:val="24"/>
        </w:rPr>
        <w:t xml:space="preserve"> Kierownik Referatu Oświaty, Sportu, Kultury i Spraw Społecznych Pan Zdzisław Kik, telefon: (95) 7465 592 oraz inspektor ds. oświaty i spraw społecznych Pani Olga Leszczyńska, telefon: (95) 7465 568</w:t>
      </w:r>
      <w:r w:rsidR="00543F9A" w:rsidRPr="00305014">
        <w:rPr>
          <w:sz w:val="24"/>
          <w:szCs w:val="24"/>
        </w:rPr>
        <w:t>.</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58"/>
        </w:tabs>
        <w:spacing w:line="276" w:lineRule="auto"/>
        <w:ind w:left="558" w:right="5" w:hanging="558"/>
        <w:jc w:val="left"/>
      </w:pPr>
      <w:r w:rsidRPr="00305014">
        <w:rPr>
          <w:spacing w:val="-3"/>
        </w:rPr>
        <w:t>W</w:t>
      </w:r>
      <w:r w:rsidR="004674B2" w:rsidRPr="00305014">
        <w:rPr>
          <w:spacing w:val="-3"/>
        </w:rPr>
        <w:t>ymagania dotyczące w</w:t>
      </w:r>
      <w:r w:rsidRPr="00305014">
        <w:rPr>
          <w:spacing w:val="-3"/>
        </w:rPr>
        <w:t>adium</w:t>
      </w:r>
    </w:p>
    <w:p w:rsidR="00911AC9" w:rsidRPr="00305014" w:rsidRDefault="00911AC9" w:rsidP="00583F20">
      <w:pPr>
        <w:pStyle w:val="Tekstpodstawowy"/>
        <w:spacing w:line="276" w:lineRule="auto"/>
        <w:ind w:right="5"/>
        <w:rPr>
          <w:b/>
        </w:rPr>
      </w:pPr>
    </w:p>
    <w:p w:rsidR="00911AC9" w:rsidRPr="00305014" w:rsidRDefault="009C568A" w:rsidP="007426F5">
      <w:pPr>
        <w:pStyle w:val="Tekstpodstawowy"/>
        <w:spacing w:line="276" w:lineRule="auto"/>
        <w:ind w:right="5"/>
        <w:jc w:val="both"/>
      </w:pPr>
      <w:r w:rsidRPr="00305014">
        <w:t>Wykonawca przystępujący do niniejszego postępowania nie jest zobowiązany wnieść wadium.</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67"/>
        </w:tabs>
        <w:spacing w:line="276" w:lineRule="auto"/>
        <w:ind w:left="567" w:right="5" w:hanging="567"/>
        <w:jc w:val="left"/>
      </w:pPr>
      <w:r w:rsidRPr="00305014">
        <w:rPr>
          <w:spacing w:val="-5"/>
        </w:rPr>
        <w:t xml:space="preserve">Termin </w:t>
      </w:r>
      <w:r w:rsidRPr="00305014">
        <w:t>związania</w:t>
      </w:r>
      <w:r w:rsidRPr="00305014">
        <w:rPr>
          <w:spacing w:val="4"/>
        </w:rPr>
        <w:t xml:space="preserve"> </w:t>
      </w:r>
      <w:r w:rsidRPr="00305014">
        <w:t>ofertą</w:t>
      </w:r>
    </w:p>
    <w:p w:rsidR="00911AC9" w:rsidRPr="00305014" w:rsidRDefault="00911AC9" w:rsidP="00583F20">
      <w:pPr>
        <w:pStyle w:val="Tekstpodstawowy"/>
        <w:spacing w:line="276" w:lineRule="auto"/>
        <w:ind w:right="5"/>
        <w:rPr>
          <w:b/>
        </w:rPr>
      </w:pPr>
    </w:p>
    <w:p w:rsidR="00911AC9" w:rsidRPr="00305014" w:rsidRDefault="009C568A" w:rsidP="00147E72">
      <w:pPr>
        <w:pStyle w:val="Akapitzlist"/>
        <w:numPr>
          <w:ilvl w:val="0"/>
          <w:numId w:val="14"/>
        </w:numPr>
        <w:tabs>
          <w:tab w:val="left" w:pos="284"/>
        </w:tabs>
        <w:spacing w:line="276" w:lineRule="auto"/>
        <w:ind w:left="284" w:right="5" w:hanging="284"/>
        <w:jc w:val="both"/>
        <w:rPr>
          <w:sz w:val="24"/>
          <w:szCs w:val="24"/>
        </w:rPr>
      </w:pPr>
      <w:r w:rsidRPr="00305014">
        <w:rPr>
          <w:sz w:val="24"/>
          <w:szCs w:val="24"/>
        </w:rPr>
        <w:t xml:space="preserve">Wykonawca składający ofertę pozostaje nią związany przez okres </w:t>
      </w:r>
      <w:r w:rsidRPr="00305014">
        <w:rPr>
          <w:b/>
          <w:sz w:val="24"/>
          <w:szCs w:val="24"/>
        </w:rPr>
        <w:t xml:space="preserve">30 dni, </w:t>
      </w:r>
      <w:r w:rsidRPr="00305014">
        <w:rPr>
          <w:sz w:val="24"/>
          <w:szCs w:val="24"/>
        </w:rPr>
        <w:t>licząc od dnia</w:t>
      </w:r>
      <w:r w:rsidR="009D6799" w:rsidRPr="00305014">
        <w:rPr>
          <w:sz w:val="24"/>
          <w:szCs w:val="24"/>
        </w:rPr>
        <w:t xml:space="preserve"> </w:t>
      </w:r>
      <w:r w:rsidRPr="00305014">
        <w:rPr>
          <w:sz w:val="24"/>
          <w:szCs w:val="24"/>
        </w:rPr>
        <w:t>wyznaczonego jako dzień składania</w:t>
      </w:r>
      <w:r w:rsidRPr="00305014">
        <w:rPr>
          <w:spacing w:val="-1"/>
          <w:sz w:val="24"/>
          <w:szCs w:val="24"/>
        </w:rPr>
        <w:t xml:space="preserve"> </w:t>
      </w:r>
      <w:r w:rsidRPr="00305014">
        <w:rPr>
          <w:sz w:val="24"/>
          <w:szCs w:val="24"/>
        </w:rPr>
        <w:t>ofert.</w:t>
      </w:r>
    </w:p>
    <w:p w:rsidR="00911AC9" w:rsidRPr="00305014" w:rsidRDefault="009C568A" w:rsidP="00147E72">
      <w:pPr>
        <w:pStyle w:val="Akapitzlist"/>
        <w:numPr>
          <w:ilvl w:val="0"/>
          <w:numId w:val="14"/>
        </w:numPr>
        <w:tabs>
          <w:tab w:val="left" w:pos="284"/>
          <w:tab w:val="left" w:pos="584"/>
        </w:tabs>
        <w:spacing w:line="276" w:lineRule="auto"/>
        <w:ind w:left="284" w:right="5" w:hanging="284"/>
        <w:jc w:val="both"/>
        <w:rPr>
          <w:sz w:val="24"/>
          <w:szCs w:val="24"/>
        </w:rPr>
      </w:pPr>
      <w:r w:rsidRPr="00305014">
        <w:rPr>
          <w:sz w:val="24"/>
          <w:szCs w:val="24"/>
        </w:rPr>
        <w:t xml:space="preserve">W przypadku wniesienia odwołania po upływie terminu składania ofert bieg terminu </w:t>
      </w:r>
      <w:r w:rsidRPr="00305014">
        <w:rPr>
          <w:sz w:val="24"/>
          <w:szCs w:val="24"/>
        </w:rPr>
        <w:lastRenderedPageBreak/>
        <w:t>związania ofertą ulega zawieszeniu do czasu ogłoszenia przez Krajową Izbę Odwoławczą</w:t>
      </w:r>
      <w:r w:rsidRPr="00305014">
        <w:rPr>
          <w:spacing w:val="-14"/>
          <w:sz w:val="24"/>
          <w:szCs w:val="24"/>
        </w:rPr>
        <w:t xml:space="preserve"> </w:t>
      </w:r>
      <w:r w:rsidRPr="00305014">
        <w:rPr>
          <w:sz w:val="24"/>
          <w:szCs w:val="24"/>
        </w:rPr>
        <w:t>orzeczenia.</w:t>
      </w:r>
    </w:p>
    <w:p w:rsidR="00911AC9" w:rsidRPr="00305014" w:rsidRDefault="009C568A" w:rsidP="00147E72">
      <w:pPr>
        <w:pStyle w:val="Akapitzlist"/>
        <w:numPr>
          <w:ilvl w:val="0"/>
          <w:numId w:val="14"/>
        </w:numPr>
        <w:tabs>
          <w:tab w:val="left" w:pos="284"/>
          <w:tab w:val="left" w:pos="610"/>
        </w:tabs>
        <w:spacing w:line="276" w:lineRule="auto"/>
        <w:ind w:left="284" w:right="5" w:hanging="284"/>
        <w:jc w:val="both"/>
        <w:rPr>
          <w:sz w:val="24"/>
          <w:szCs w:val="24"/>
        </w:rPr>
      </w:pPr>
      <w:r w:rsidRPr="00305014">
        <w:rPr>
          <w:sz w:val="24"/>
          <w:szCs w:val="24"/>
        </w:rPr>
        <w:t xml:space="preserve">Wykonawca samodzielnie lub na wniosek zamawiającego może przedłużyć termin związania ofertą, z tym że zamawiający może tylko raz, co najmniej na 3 dni przed upływem terminu związania ofertą, zwrócić się do </w:t>
      </w:r>
      <w:r w:rsidR="0052668D" w:rsidRPr="00305014">
        <w:rPr>
          <w:sz w:val="24"/>
          <w:szCs w:val="24"/>
        </w:rPr>
        <w:t>W</w:t>
      </w:r>
      <w:r w:rsidRPr="00305014">
        <w:rPr>
          <w:sz w:val="24"/>
          <w:szCs w:val="24"/>
        </w:rPr>
        <w:t>ykonawców o wyrażenie zgody na przedłużenie tego terminu o</w:t>
      </w:r>
      <w:r w:rsidR="00EB4528" w:rsidRPr="00305014">
        <w:rPr>
          <w:sz w:val="24"/>
          <w:szCs w:val="24"/>
        </w:rPr>
        <w:t> </w:t>
      </w:r>
      <w:r w:rsidRPr="00305014">
        <w:rPr>
          <w:sz w:val="24"/>
          <w:szCs w:val="24"/>
        </w:rPr>
        <w:t>oznaczony okres, nie dłuższy niż 60</w:t>
      </w:r>
      <w:r w:rsidRPr="00305014">
        <w:rPr>
          <w:spacing w:val="-1"/>
          <w:sz w:val="24"/>
          <w:szCs w:val="24"/>
        </w:rPr>
        <w:t xml:space="preserve"> </w:t>
      </w:r>
      <w:r w:rsidRPr="00305014">
        <w:rPr>
          <w:sz w:val="24"/>
          <w:szCs w:val="24"/>
        </w:rPr>
        <w:t>dni.</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67"/>
        </w:tabs>
        <w:spacing w:line="276" w:lineRule="auto"/>
        <w:ind w:left="567" w:right="5" w:hanging="570"/>
        <w:jc w:val="left"/>
      </w:pPr>
      <w:r w:rsidRPr="00305014">
        <w:t>Opis sposobu przygotowania</w:t>
      </w:r>
      <w:r w:rsidRPr="00305014">
        <w:rPr>
          <w:spacing w:val="-1"/>
        </w:rPr>
        <w:t xml:space="preserve"> </w:t>
      </w:r>
      <w:r w:rsidRPr="00305014">
        <w:t>oferty</w:t>
      </w:r>
    </w:p>
    <w:p w:rsidR="00911AC9" w:rsidRPr="00305014" w:rsidRDefault="00911AC9" w:rsidP="00583F20">
      <w:pPr>
        <w:pStyle w:val="Tekstpodstawowy"/>
        <w:spacing w:line="276" w:lineRule="auto"/>
        <w:ind w:right="5"/>
        <w:rPr>
          <w:b/>
        </w:rPr>
      </w:pPr>
    </w:p>
    <w:p w:rsidR="00911AC9" w:rsidRPr="00305014" w:rsidRDefault="009C568A" w:rsidP="00147E72">
      <w:pPr>
        <w:pStyle w:val="Akapitzlist"/>
        <w:numPr>
          <w:ilvl w:val="0"/>
          <w:numId w:val="13"/>
        </w:numPr>
        <w:tabs>
          <w:tab w:val="left" w:pos="284"/>
        </w:tabs>
        <w:spacing w:line="276" w:lineRule="auto"/>
        <w:ind w:left="284" w:right="5" w:hanging="284"/>
        <w:rPr>
          <w:sz w:val="24"/>
          <w:szCs w:val="24"/>
        </w:rPr>
      </w:pPr>
      <w:r w:rsidRPr="00305014">
        <w:rPr>
          <w:sz w:val="24"/>
          <w:szCs w:val="24"/>
        </w:rPr>
        <w:t>Oferta musi spełniać następujące</w:t>
      </w:r>
      <w:r w:rsidRPr="00305014">
        <w:rPr>
          <w:spacing w:val="-1"/>
          <w:sz w:val="24"/>
          <w:szCs w:val="24"/>
        </w:rPr>
        <w:t xml:space="preserve"> </w:t>
      </w:r>
      <w:r w:rsidRPr="00305014">
        <w:rPr>
          <w:sz w:val="24"/>
          <w:szCs w:val="24"/>
        </w:rPr>
        <w:t>wymogi:</w:t>
      </w:r>
    </w:p>
    <w:p w:rsidR="00911AC9" w:rsidRPr="00305014" w:rsidRDefault="009C568A" w:rsidP="00147E72">
      <w:pPr>
        <w:pStyle w:val="Akapitzlist"/>
        <w:numPr>
          <w:ilvl w:val="1"/>
          <w:numId w:val="13"/>
        </w:numPr>
        <w:tabs>
          <w:tab w:val="left" w:pos="709"/>
        </w:tabs>
        <w:spacing w:line="276" w:lineRule="auto"/>
        <w:ind w:left="709" w:right="5" w:hanging="425"/>
        <w:jc w:val="both"/>
        <w:rPr>
          <w:sz w:val="24"/>
          <w:szCs w:val="24"/>
        </w:rPr>
      </w:pPr>
      <w:r w:rsidRPr="00305014">
        <w:rPr>
          <w:sz w:val="24"/>
          <w:szCs w:val="24"/>
        </w:rPr>
        <w:t>Wykonawca może złożyć tylko jedną ofertę. Złożenie większej liczby ofert lub oferty zawierającej propozycje wariantowe lub alternatywne spowoduje odrzucenie wszystkich ofert złożonych przez danego Wykonawcę. Ofertę składa się pod rygorem nieważności w formie pisemnej. Zamawiający nie wyraża zgody na złożenie oferty w</w:t>
      </w:r>
      <w:r w:rsidR="006655B8" w:rsidRPr="00305014">
        <w:rPr>
          <w:sz w:val="24"/>
          <w:szCs w:val="24"/>
        </w:rPr>
        <w:t> </w:t>
      </w:r>
      <w:r w:rsidRPr="00305014">
        <w:rPr>
          <w:sz w:val="24"/>
          <w:szCs w:val="24"/>
        </w:rPr>
        <w:t>formie elektronicznej.</w:t>
      </w:r>
    </w:p>
    <w:p w:rsidR="00911AC9" w:rsidRPr="00305014" w:rsidRDefault="009C568A" w:rsidP="00CE645B">
      <w:pPr>
        <w:pStyle w:val="Akapitzlist"/>
        <w:numPr>
          <w:ilvl w:val="1"/>
          <w:numId w:val="13"/>
        </w:numPr>
        <w:tabs>
          <w:tab w:val="left" w:pos="709"/>
        </w:tabs>
        <w:spacing w:line="276" w:lineRule="auto"/>
        <w:ind w:left="709" w:right="5" w:hanging="425"/>
        <w:jc w:val="both"/>
        <w:rPr>
          <w:sz w:val="24"/>
          <w:szCs w:val="24"/>
        </w:rPr>
      </w:pPr>
      <w:r w:rsidRPr="00305014">
        <w:rPr>
          <w:sz w:val="24"/>
          <w:szCs w:val="24"/>
        </w:rPr>
        <w:t xml:space="preserve">Oferta winna być przygotowana w </w:t>
      </w:r>
      <w:r w:rsidRPr="00305014">
        <w:rPr>
          <w:b/>
          <w:bCs/>
          <w:sz w:val="24"/>
          <w:szCs w:val="24"/>
        </w:rPr>
        <w:t>języku polskim</w:t>
      </w:r>
      <w:r w:rsidRPr="00305014">
        <w:rPr>
          <w:sz w:val="24"/>
          <w:szCs w:val="24"/>
        </w:rPr>
        <w:t xml:space="preserve"> na formularzu ofertowym, który stanowi </w:t>
      </w:r>
      <w:r w:rsidRPr="00305014">
        <w:rPr>
          <w:b/>
          <w:sz w:val="24"/>
          <w:szCs w:val="24"/>
        </w:rPr>
        <w:t>załącznik nr 5 do SIWZ</w:t>
      </w:r>
      <w:r w:rsidRPr="00305014">
        <w:rPr>
          <w:sz w:val="24"/>
          <w:szCs w:val="24"/>
        </w:rPr>
        <w:t>, napisana czcionką maszynową, na komputerze lub inną trwałą techniką</w:t>
      </w:r>
      <w:r w:rsidR="00CE645B" w:rsidRPr="00305014">
        <w:rPr>
          <w:sz w:val="24"/>
          <w:szCs w:val="24"/>
        </w:rPr>
        <w:t xml:space="preserve"> </w:t>
      </w:r>
      <w:r w:rsidRPr="00305014">
        <w:rPr>
          <w:sz w:val="24"/>
          <w:szCs w:val="24"/>
        </w:rPr>
        <w:t>i</w:t>
      </w:r>
      <w:r w:rsidR="00147E72" w:rsidRPr="00305014">
        <w:rPr>
          <w:sz w:val="24"/>
          <w:szCs w:val="24"/>
        </w:rPr>
        <w:t xml:space="preserve"> </w:t>
      </w:r>
      <w:r w:rsidRPr="00305014">
        <w:rPr>
          <w:sz w:val="24"/>
          <w:szCs w:val="24"/>
        </w:rPr>
        <w:t>podpisana</w:t>
      </w:r>
      <w:r w:rsidR="002E4B32" w:rsidRPr="00305014">
        <w:rPr>
          <w:sz w:val="24"/>
          <w:szCs w:val="24"/>
        </w:rPr>
        <w:t xml:space="preserve"> </w:t>
      </w:r>
      <w:r w:rsidRPr="00305014">
        <w:rPr>
          <w:sz w:val="24"/>
          <w:szCs w:val="24"/>
        </w:rPr>
        <w:t>przez osobę upoważnioną do reprezentowania Wykonawcy zgodnie z formą reprezentacji Wykonawcy określoną w Krajowym Rejestrze</w:t>
      </w:r>
      <w:r w:rsidR="002E4B32" w:rsidRPr="00305014">
        <w:rPr>
          <w:sz w:val="24"/>
          <w:szCs w:val="24"/>
        </w:rPr>
        <w:t xml:space="preserve"> </w:t>
      </w:r>
      <w:r w:rsidRPr="00305014">
        <w:rPr>
          <w:sz w:val="24"/>
          <w:szCs w:val="24"/>
        </w:rPr>
        <w:t>Sądowym/CEIDG lub innym dokumencie właściwym dla formy organizacyjnej</w:t>
      </w:r>
      <w:r w:rsidRPr="00305014">
        <w:rPr>
          <w:spacing w:val="-5"/>
          <w:sz w:val="24"/>
          <w:szCs w:val="24"/>
        </w:rPr>
        <w:t xml:space="preserve"> </w:t>
      </w:r>
      <w:r w:rsidRPr="00305014">
        <w:rPr>
          <w:spacing w:val="-4"/>
          <w:sz w:val="24"/>
          <w:szCs w:val="24"/>
        </w:rPr>
        <w:t>Wykonawcy.</w:t>
      </w:r>
    </w:p>
    <w:p w:rsidR="00911AC9" w:rsidRPr="00305014" w:rsidRDefault="009C568A" w:rsidP="00147E72">
      <w:pPr>
        <w:pStyle w:val="Akapitzlist"/>
        <w:numPr>
          <w:ilvl w:val="1"/>
          <w:numId w:val="13"/>
        </w:numPr>
        <w:tabs>
          <w:tab w:val="left" w:pos="709"/>
        </w:tabs>
        <w:spacing w:line="276" w:lineRule="auto"/>
        <w:ind w:left="709" w:right="5" w:hanging="425"/>
        <w:jc w:val="left"/>
        <w:rPr>
          <w:sz w:val="24"/>
          <w:szCs w:val="24"/>
        </w:rPr>
      </w:pPr>
      <w:r w:rsidRPr="00305014">
        <w:rPr>
          <w:sz w:val="24"/>
          <w:szCs w:val="24"/>
        </w:rPr>
        <w:t>Treść oferty musi odpowiadać treści</w:t>
      </w:r>
      <w:r w:rsidRPr="00305014">
        <w:rPr>
          <w:spacing w:val="-3"/>
          <w:sz w:val="24"/>
          <w:szCs w:val="24"/>
        </w:rPr>
        <w:t xml:space="preserve"> </w:t>
      </w:r>
      <w:r w:rsidRPr="00305014">
        <w:rPr>
          <w:sz w:val="24"/>
          <w:szCs w:val="24"/>
        </w:rPr>
        <w:t>SIWZ.</w:t>
      </w:r>
    </w:p>
    <w:p w:rsidR="00911AC9" w:rsidRPr="00305014" w:rsidRDefault="009C568A" w:rsidP="00147E72">
      <w:pPr>
        <w:pStyle w:val="Akapitzlist"/>
        <w:numPr>
          <w:ilvl w:val="1"/>
          <w:numId w:val="13"/>
        </w:numPr>
        <w:tabs>
          <w:tab w:val="left" w:pos="709"/>
        </w:tabs>
        <w:spacing w:line="276" w:lineRule="auto"/>
        <w:ind w:left="709" w:right="5" w:hanging="425"/>
        <w:jc w:val="both"/>
        <w:rPr>
          <w:sz w:val="24"/>
          <w:szCs w:val="24"/>
        </w:rPr>
      </w:pPr>
      <w:r w:rsidRPr="00305014">
        <w:rPr>
          <w:sz w:val="24"/>
          <w:szCs w:val="24"/>
        </w:rPr>
        <w:t>Oferta musi być podpisana przez osoby upoważnione do reprezentowania Wykonawcy (Wykonawców wspólnie ubiegającyc</w:t>
      </w:r>
      <w:r w:rsidR="00216A14" w:rsidRPr="00305014">
        <w:rPr>
          <w:sz w:val="24"/>
          <w:szCs w:val="24"/>
        </w:rPr>
        <w:t>h</w:t>
      </w:r>
      <w:r w:rsidRPr="00305014">
        <w:rPr>
          <w:sz w:val="24"/>
          <w:szCs w:val="24"/>
        </w:rPr>
        <w:t xml:space="preserve"> się o udzielenie zamówienia). Jeżeli </w:t>
      </w:r>
      <w:r w:rsidRPr="00305014">
        <w:t>z</w:t>
      </w:r>
      <w:r w:rsidR="003D7E40" w:rsidRPr="00305014">
        <w:t> </w:t>
      </w:r>
      <w:r w:rsidRPr="00305014">
        <w:t>dokumentu</w:t>
      </w:r>
      <w:r w:rsidR="003D7E40" w:rsidRPr="00305014">
        <w:rPr>
          <w:sz w:val="24"/>
          <w:szCs w:val="24"/>
        </w:rPr>
        <w:t>/-</w:t>
      </w:r>
      <w:r w:rsidRPr="00305014">
        <w:rPr>
          <w:sz w:val="24"/>
          <w:szCs w:val="24"/>
        </w:rPr>
        <w:t>ów</w:t>
      </w:r>
      <w:r w:rsidR="003D7E40" w:rsidRPr="00305014">
        <w:rPr>
          <w:sz w:val="24"/>
          <w:szCs w:val="24"/>
        </w:rPr>
        <w:t xml:space="preserve"> </w:t>
      </w:r>
      <w:r w:rsidRPr="00305014">
        <w:rPr>
          <w:sz w:val="24"/>
          <w:szCs w:val="24"/>
        </w:rPr>
        <w:t>określającego</w:t>
      </w:r>
      <w:r w:rsidR="003D7E40" w:rsidRPr="00305014">
        <w:rPr>
          <w:sz w:val="24"/>
          <w:szCs w:val="24"/>
        </w:rPr>
        <w:t>/-</w:t>
      </w:r>
      <w:proofErr w:type="spellStart"/>
      <w:r w:rsidRPr="00305014">
        <w:rPr>
          <w:sz w:val="24"/>
          <w:szCs w:val="24"/>
        </w:rPr>
        <w:t>ych</w:t>
      </w:r>
      <w:proofErr w:type="spellEnd"/>
      <w:r w:rsidRPr="00305014">
        <w:rPr>
          <w:sz w:val="24"/>
          <w:szCs w:val="24"/>
        </w:rPr>
        <w:t xml:space="preserve"> status prawny </w:t>
      </w:r>
      <w:r w:rsidR="0052668D" w:rsidRPr="00305014">
        <w:rPr>
          <w:sz w:val="24"/>
          <w:szCs w:val="24"/>
        </w:rPr>
        <w:t>W</w:t>
      </w:r>
      <w:r w:rsidRPr="00305014">
        <w:rPr>
          <w:sz w:val="24"/>
          <w:szCs w:val="24"/>
        </w:rPr>
        <w:t>ykonawcy</w:t>
      </w:r>
      <w:r w:rsidR="003D7E40" w:rsidRPr="00305014">
        <w:rPr>
          <w:sz w:val="24"/>
          <w:szCs w:val="24"/>
        </w:rPr>
        <w:t>/-</w:t>
      </w:r>
      <w:r w:rsidRPr="00305014">
        <w:rPr>
          <w:sz w:val="24"/>
          <w:szCs w:val="24"/>
        </w:rPr>
        <w:t xml:space="preserve">ów lub pełnomocnictwa (pełnomocnictw) wynika, iż do reprezentowania </w:t>
      </w:r>
      <w:r w:rsidR="0052668D" w:rsidRPr="00305014">
        <w:rPr>
          <w:sz w:val="24"/>
          <w:szCs w:val="24"/>
        </w:rPr>
        <w:t>W</w:t>
      </w:r>
      <w:r w:rsidRPr="00305014">
        <w:rPr>
          <w:sz w:val="24"/>
          <w:szCs w:val="24"/>
        </w:rPr>
        <w:t>ykonawcy</w:t>
      </w:r>
      <w:r w:rsidR="003D7E40" w:rsidRPr="00305014">
        <w:rPr>
          <w:sz w:val="24"/>
          <w:szCs w:val="24"/>
        </w:rPr>
        <w:t>/-</w:t>
      </w:r>
      <w:r w:rsidRPr="00305014">
        <w:rPr>
          <w:sz w:val="24"/>
          <w:szCs w:val="24"/>
        </w:rPr>
        <w:t>ów upoważnionych jest łącznie kilka osób dokumenty wchodzące w skład oferty oraz dokumenty lub oświadczenia uzupełniane w wyniku wezwania lub samodzielnie przez Wykonawcę, muszą</w:t>
      </w:r>
      <w:r w:rsidR="004015CD" w:rsidRPr="00305014">
        <w:rPr>
          <w:sz w:val="24"/>
          <w:szCs w:val="24"/>
        </w:rPr>
        <w:t xml:space="preserve"> </w:t>
      </w:r>
      <w:r w:rsidRPr="00305014">
        <w:rPr>
          <w:sz w:val="24"/>
          <w:szCs w:val="24"/>
        </w:rPr>
        <w:t>być</w:t>
      </w:r>
      <w:r w:rsidR="004015CD" w:rsidRPr="00305014">
        <w:rPr>
          <w:spacing w:val="-42"/>
          <w:sz w:val="24"/>
          <w:szCs w:val="24"/>
        </w:rPr>
        <w:t xml:space="preserve"> </w:t>
      </w:r>
      <w:r w:rsidRPr="00305014">
        <w:rPr>
          <w:sz w:val="24"/>
          <w:szCs w:val="24"/>
        </w:rPr>
        <w:t>podpisane przez wszystkie te</w:t>
      </w:r>
      <w:r w:rsidRPr="00305014">
        <w:rPr>
          <w:spacing w:val="-1"/>
          <w:sz w:val="24"/>
          <w:szCs w:val="24"/>
        </w:rPr>
        <w:t xml:space="preserve"> </w:t>
      </w:r>
      <w:r w:rsidRPr="00305014">
        <w:rPr>
          <w:spacing w:val="-4"/>
          <w:sz w:val="24"/>
          <w:szCs w:val="24"/>
        </w:rPr>
        <w:t>osoby.</w:t>
      </w:r>
    </w:p>
    <w:p w:rsidR="00911AC9" w:rsidRPr="00305014" w:rsidRDefault="009C568A" w:rsidP="00147E72">
      <w:pPr>
        <w:pStyle w:val="Akapitzlist"/>
        <w:numPr>
          <w:ilvl w:val="1"/>
          <w:numId w:val="13"/>
        </w:numPr>
        <w:tabs>
          <w:tab w:val="left" w:pos="709"/>
          <w:tab w:val="left" w:pos="1104"/>
        </w:tabs>
        <w:spacing w:line="276" w:lineRule="auto"/>
        <w:ind w:left="709" w:right="5" w:hanging="425"/>
        <w:jc w:val="both"/>
        <w:rPr>
          <w:sz w:val="24"/>
          <w:szCs w:val="24"/>
        </w:rPr>
      </w:pPr>
      <w:r w:rsidRPr="00305014">
        <w:rPr>
          <w:sz w:val="24"/>
          <w:szCs w:val="24"/>
        </w:rPr>
        <w:t xml:space="preserve">Pełnomocnictwo osób podpisujących ofertę do reprezentowania </w:t>
      </w:r>
      <w:r w:rsidRPr="00305014">
        <w:rPr>
          <w:spacing w:val="-4"/>
          <w:sz w:val="24"/>
          <w:szCs w:val="24"/>
        </w:rPr>
        <w:t xml:space="preserve">Wykonawcy,  </w:t>
      </w:r>
      <w:r w:rsidRPr="00305014">
        <w:rPr>
          <w:sz w:val="24"/>
          <w:szCs w:val="24"/>
        </w:rPr>
        <w:t xml:space="preserve">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t>
      </w:r>
      <w:r w:rsidRPr="00305014">
        <w:rPr>
          <w:spacing w:val="-4"/>
          <w:sz w:val="24"/>
          <w:szCs w:val="24"/>
        </w:rPr>
        <w:t xml:space="preserve">Wykonawcy, </w:t>
      </w:r>
      <w:r w:rsidRPr="00305014">
        <w:rPr>
          <w:sz w:val="24"/>
          <w:szCs w:val="24"/>
        </w:rPr>
        <w:t>tj. odpisu z właściwego rejestru, to do oferty należy dołączyć oryginał lub poświadczoną za zgodność z</w:t>
      </w:r>
      <w:r w:rsidR="006974FC" w:rsidRPr="00305014">
        <w:rPr>
          <w:sz w:val="24"/>
          <w:szCs w:val="24"/>
        </w:rPr>
        <w:t> </w:t>
      </w:r>
      <w:r w:rsidRPr="00305014">
        <w:rPr>
          <w:sz w:val="24"/>
          <w:szCs w:val="24"/>
        </w:rPr>
        <w:t>oryginałem przez notariusza kopię pełnomocnictwa wystawionego na reprezentanta Wykonawcy przez osoby do tego upełnomocnione).</w:t>
      </w:r>
    </w:p>
    <w:p w:rsidR="00911AC9" w:rsidRPr="00305014" w:rsidRDefault="009C568A" w:rsidP="00147E72">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Oświadczenia sporządzone wg wzorów dołączonych do niniejszej SIWZ oraz według wzorów udostępnionych/przekazywanych przez Zamawiającego powinny zostać wypełnione i podpisane przez osoby uprawnione do reprezentacji</w:t>
      </w:r>
      <w:r w:rsidRPr="00305014">
        <w:rPr>
          <w:spacing w:val="-10"/>
          <w:sz w:val="24"/>
          <w:szCs w:val="24"/>
        </w:rPr>
        <w:t xml:space="preserve"> </w:t>
      </w:r>
      <w:r w:rsidR="00C432E0" w:rsidRPr="00305014">
        <w:rPr>
          <w:sz w:val="24"/>
          <w:szCs w:val="24"/>
        </w:rPr>
        <w:t>W</w:t>
      </w:r>
      <w:r w:rsidRPr="00305014">
        <w:rPr>
          <w:sz w:val="24"/>
          <w:szCs w:val="24"/>
        </w:rPr>
        <w:t>ykonawcy.</w:t>
      </w:r>
    </w:p>
    <w:p w:rsidR="00911AC9" w:rsidRPr="00305014" w:rsidRDefault="009C568A" w:rsidP="00147E72">
      <w:pPr>
        <w:pStyle w:val="Akapitzlist"/>
        <w:numPr>
          <w:ilvl w:val="1"/>
          <w:numId w:val="13"/>
        </w:numPr>
        <w:tabs>
          <w:tab w:val="left" w:pos="709"/>
        </w:tabs>
        <w:spacing w:line="276" w:lineRule="auto"/>
        <w:ind w:left="709" w:right="5" w:hanging="425"/>
        <w:jc w:val="both"/>
        <w:rPr>
          <w:sz w:val="24"/>
          <w:szCs w:val="24"/>
        </w:rPr>
      </w:pPr>
      <w:r w:rsidRPr="00305014">
        <w:rPr>
          <w:spacing w:val="-10"/>
          <w:sz w:val="24"/>
          <w:szCs w:val="24"/>
        </w:rPr>
        <w:t xml:space="preserve">We </w:t>
      </w:r>
      <w:r w:rsidRPr="00305014">
        <w:rPr>
          <w:sz w:val="24"/>
          <w:szCs w:val="24"/>
        </w:rPr>
        <w:t>wszystkich przypadkach, gdzie mowa jest o pieczątkach, Zamawiający dopuszcza złożenie czytelnego zapisu o treści pieczęci firmowej</w:t>
      </w:r>
      <w:r w:rsidRPr="00305014">
        <w:rPr>
          <w:spacing w:val="3"/>
          <w:sz w:val="24"/>
          <w:szCs w:val="24"/>
        </w:rPr>
        <w:t xml:space="preserve"> </w:t>
      </w:r>
      <w:r w:rsidR="00C432E0" w:rsidRPr="00305014">
        <w:rPr>
          <w:spacing w:val="-3"/>
          <w:sz w:val="24"/>
          <w:szCs w:val="24"/>
        </w:rPr>
        <w:t>W</w:t>
      </w:r>
      <w:r w:rsidRPr="00305014">
        <w:rPr>
          <w:spacing w:val="-3"/>
          <w:sz w:val="24"/>
          <w:szCs w:val="24"/>
        </w:rPr>
        <w:t>ykonawcy.</w:t>
      </w:r>
    </w:p>
    <w:p w:rsidR="00911AC9" w:rsidRPr="00305014" w:rsidRDefault="009C568A" w:rsidP="00147E72">
      <w:pPr>
        <w:pStyle w:val="Akapitzlist"/>
        <w:numPr>
          <w:ilvl w:val="1"/>
          <w:numId w:val="13"/>
        </w:numPr>
        <w:tabs>
          <w:tab w:val="left" w:pos="709"/>
          <w:tab w:val="left" w:pos="1017"/>
          <w:tab w:val="left" w:pos="1018"/>
        </w:tabs>
        <w:spacing w:line="276" w:lineRule="auto"/>
        <w:ind w:left="709" w:right="5" w:hanging="425"/>
        <w:jc w:val="left"/>
        <w:rPr>
          <w:sz w:val="24"/>
          <w:szCs w:val="24"/>
        </w:rPr>
      </w:pPr>
      <w:r w:rsidRPr="00305014">
        <w:rPr>
          <w:sz w:val="24"/>
          <w:szCs w:val="24"/>
        </w:rPr>
        <w:t>Wykonawca ponosi wszelkie koszty związane z przygotowaniem i złożeniem</w:t>
      </w:r>
      <w:r w:rsidRPr="00305014">
        <w:rPr>
          <w:spacing w:val="-11"/>
          <w:sz w:val="24"/>
          <w:szCs w:val="24"/>
        </w:rPr>
        <w:t xml:space="preserve"> </w:t>
      </w:r>
      <w:r w:rsidRPr="00305014">
        <w:rPr>
          <w:spacing w:val="-3"/>
          <w:sz w:val="24"/>
          <w:szCs w:val="24"/>
        </w:rPr>
        <w:t>oferty.</w:t>
      </w:r>
    </w:p>
    <w:p w:rsidR="00911AC9" w:rsidRPr="00305014" w:rsidRDefault="00911AC9" w:rsidP="00583F20">
      <w:pPr>
        <w:pStyle w:val="Tekstpodstawowy"/>
        <w:spacing w:line="276" w:lineRule="auto"/>
        <w:ind w:right="5"/>
      </w:pPr>
    </w:p>
    <w:p w:rsidR="00911AC9" w:rsidRPr="00305014" w:rsidRDefault="009C568A" w:rsidP="00383EE0">
      <w:pPr>
        <w:pStyle w:val="Akapitzlist"/>
        <w:numPr>
          <w:ilvl w:val="0"/>
          <w:numId w:val="13"/>
        </w:numPr>
        <w:tabs>
          <w:tab w:val="left" w:pos="284"/>
        </w:tabs>
        <w:spacing w:line="276" w:lineRule="auto"/>
        <w:ind w:left="284" w:right="5" w:hanging="284"/>
        <w:rPr>
          <w:sz w:val="24"/>
          <w:szCs w:val="24"/>
        </w:rPr>
      </w:pPr>
      <w:r w:rsidRPr="00305014">
        <w:rPr>
          <w:sz w:val="24"/>
          <w:szCs w:val="24"/>
        </w:rPr>
        <w:lastRenderedPageBreak/>
        <w:t>Forma oferty:</w:t>
      </w:r>
    </w:p>
    <w:p w:rsidR="00911AC9" w:rsidRPr="00305014" w:rsidRDefault="009C568A" w:rsidP="00383EE0">
      <w:pPr>
        <w:pStyle w:val="Akapitzlist"/>
        <w:numPr>
          <w:ilvl w:val="1"/>
          <w:numId w:val="13"/>
        </w:numPr>
        <w:tabs>
          <w:tab w:val="left" w:pos="709"/>
        </w:tabs>
        <w:spacing w:line="276" w:lineRule="auto"/>
        <w:ind w:left="709" w:right="5" w:hanging="425"/>
        <w:jc w:val="both"/>
        <w:rPr>
          <w:sz w:val="24"/>
          <w:szCs w:val="24"/>
        </w:rPr>
      </w:pPr>
      <w:r w:rsidRPr="00305014">
        <w:rPr>
          <w:sz w:val="24"/>
          <w:szCs w:val="24"/>
        </w:rPr>
        <w:t>Wypełnienia</w:t>
      </w:r>
      <w:r w:rsidR="00BB5729" w:rsidRPr="00305014">
        <w:rPr>
          <w:sz w:val="24"/>
          <w:szCs w:val="24"/>
        </w:rPr>
        <w:t xml:space="preserve"> </w:t>
      </w:r>
      <w:r w:rsidRPr="00305014">
        <w:rPr>
          <w:sz w:val="24"/>
          <w:szCs w:val="24"/>
        </w:rPr>
        <w:t>we wzorach dokumentów stanowiących załączniki do SIWZ oraz udostępnionych/przekazywanych przez Zamawiającego mogą być dokonane komputerowo, maszynowo lub ręcznie.</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Dokumenty przygotowywane samodzielnie przez Wykonawcę na podstawie wzorów stanowiących załączniki do niniejszej SIWZ oraz udostępnionych/przekazywanych przez Zamawiającego, powinny mieć formę wydruku komputerowego, maszynopisu lub uzupełnionych ręcznie dokumentów oraz odpowiadać co do treści wzorom załączonym do SIWZ oraz udostępnionym/przekazanym przez Zamawiającego.</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Zaleca się, aby całość oferty oraz dokumentów lub oświadczeń składanych przez Wykonawcę samodzielnie lub w odpowiedzi na wezwanie Zamawiającego była złożona</w:t>
      </w:r>
      <w:r w:rsidR="00BB5729" w:rsidRPr="00305014">
        <w:rPr>
          <w:sz w:val="24"/>
          <w:szCs w:val="24"/>
        </w:rPr>
        <w:t xml:space="preserve"> </w:t>
      </w:r>
      <w:r w:rsidRPr="00305014">
        <w:rPr>
          <w:sz w:val="24"/>
          <w:szCs w:val="24"/>
        </w:rPr>
        <w:t>w formie uniemożliwiającej jej przypadkowe</w:t>
      </w:r>
      <w:r w:rsidRPr="00305014">
        <w:rPr>
          <w:spacing w:val="-2"/>
          <w:sz w:val="24"/>
          <w:szCs w:val="24"/>
        </w:rPr>
        <w:t xml:space="preserve"> </w:t>
      </w:r>
      <w:r w:rsidRPr="00305014">
        <w:rPr>
          <w:sz w:val="24"/>
          <w:szCs w:val="24"/>
        </w:rPr>
        <w:t>zdekompletowanie.</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 xml:space="preserve">Zaleca się, by wszystkie zapisane strony oferty były ponumerowane oraz parafowane przez osobę (lub </w:t>
      </w:r>
      <w:r w:rsidRPr="00305014">
        <w:rPr>
          <w:spacing w:val="-4"/>
          <w:sz w:val="24"/>
          <w:szCs w:val="24"/>
        </w:rPr>
        <w:t xml:space="preserve">osoby, </w:t>
      </w:r>
      <w:r w:rsidRPr="00305014">
        <w:rPr>
          <w:sz w:val="24"/>
          <w:szCs w:val="24"/>
        </w:rPr>
        <w:t xml:space="preserve">jeżeli do reprezentowania </w:t>
      </w:r>
      <w:r w:rsidR="00C432E0" w:rsidRPr="00305014">
        <w:rPr>
          <w:sz w:val="24"/>
          <w:szCs w:val="24"/>
        </w:rPr>
        <w:t>W</w:t>
      </w:r>
      <w:r w:rsidRPr="00305014">
        <w:rPr>
          <w:sz w:val="24"/>
          <w:szCs w:val="24"/>
        </w:rPr>
        <w:t>ykonawcy uprawnione/ upoważnione są dwie lub więcej osób) podpisującą (podpisujące) ofertę zgodnie z</w:t>
      </w:r>
      <w:r w:rsidR="00BB5729" w:rsidRPr="00305014">
        <w:rPr>
          <w:sz w:val="24"/>
          <w:szCs w:val="24"/>
        </w:rPr>
        <w:t> </w:t>
      </w:r>
      <w:r w:rsidRPr="00305014">
        <w:rPr>
          <w:sz w:val="24"/>
          <w:szCs w:val="24"/>
        </w:rPr>
        <w:t>treścią właściwego rejestru określającego status prawny Wykonawcy lub treścią załączonego do oferty pełnomocnictwa.</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 xml:space="preserve">Zaleca się załączenie do oferty spisu treści z wyszczególnieniem ilości stron wchodzących w skład </w:t>
      </w:r>
      <w:r w:rsidRPr="00305014">
        <w:rPr>
          <w:spacing w:val="-3"/>
          <w:sz w:val="24"/>
          <w:szCs w:val="24"/>
        </w:rPr>
        <w:t>oferty.</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Wszelkie poprawki lub zmiany w tekście oferty muszą być parafowane i datowane własnoręcznie przez osobę podpisującą</w:t>
      </w:r>
      <w:r w:rsidRPr="00305014">
        <w:rPr>
          <w:spacing w:val="-3"/>
          <w:sz w:val="24"/>
          <w:szCs w:val="24"/>
        </w:rPr>
        <w:t xml:space="preserve"> </w:t>
      </w:r>
      <w:r w:rsidRPr="00305014">
        <w:rPr>
          <w:sz w:val="24"/>
          <w:szCs w:val="24"/>
        </w:rPr>
        <w:t>ofertę.</w:t>
      </w:r>
    </w:p>
    <w:p w:rsidR="00911AC9" w:rsidRPr="00305014" w:rsidRDefault="009C568A" w:rsidP="00383EE0">
      <w:pPr>
        <w:pStyle w:val="Akapitzlist"/>
        <w:numPr>
          <w:ilvl w:val="1"/>
          <w:numId w:val="13"/>
        </w:numPr>
        <w:tabs>
          <w:tab w:val="left" w:pos="709"/>
          <w:tab w:val="left" w:pos="1122"/>
        </w:tabs>
        <w:spacing w:line="276" w:lineRule="auto"/>
        <w:ind w:left="709" w:right="5" w:hanging="425"/>
        <w:jc w:val="both"/>
        <w:rPr>
          <w:sz w:val="24"/>
          <w:szCs w:val="24"/>
        </w:rPr>
      </w:pPr>
      <w:r w:rsidRPr="00305014">
        <w:rPr>
          <w:sz w:val="24"/>
          <w:szCs w:val="24"/>
        </w:rPr>
        <w:t xml:space="preserve">Oświadczenia, o których mowa w Rozporządzeniu Prezesa Rady Ministrów z dnia 26 lipca 2016 roku w sprawie rodzajów dokumentów, jakich może żądać Zamawiający od </w:t>
      </w:r>
      <w:r w:rsidR="00C432E0" w:rsidRPr="00305014">
        <w:rPr>
          <w:sz w:val="24"/>
          <w:szCs w:val="24"/>
        </w:rPr>
        <w:t>W</w:t>
      </w:r>
      <w:r w:rsidRPr="00305014">
        <w:rPr>
          <w:sz w:val="24"/>
          <w:szCs w:val="24"/>
        </w:rPr>
        <w:t>ykonawcy w postępowaniu o udzielenie zamówienia, dotyczące Wykonawcy i</w:t>
      </w:r>
      <w:r w:rsidR="00F456D6" w:rsidRPr="00305014">
        <w:rPr>
          <w:sz w:val="24"/>
          <w:szCs w:val="24"/>
        </w:rPr>
        <w:t> </w:t>
      </w:r>
      <w:r w:rsidRPr="00305014">
        <w:rPr>
          <w:sz w:val="24"/>
          <w:szCs w:val="24"/>
        </w:rPr>
        <w:t xml:space="preserve">innych podmiotów, na których zdolnościach lub sytuacji polega </w:t>
      </w:r>
      <w:r w:rsidR="00C432E0" w:rsidRPr="00305014">
        <w:rPr>
          <w:sz w:val="24"/>
          <w:szCs w:val="24"/>
        </w:rPr>
        <w:t>W</w:t>
      </w:r>
      <w:r w:rsidRPr="00305014">
        <w:rPr>
          <w:sz w:val="24"/>
          <w:szCs w:val="24"/>
        </w:rPr>
        <w:t xml:space="preserve">ykonawca na zasadach określonych w art. 22a ustawy oraz dotyczące </w:t>
      </w:r>
      <w:r w:rsidR="00C432E0" w:rsidRPr="00305014">
        <w:rPr>
          <w:sz w:val="24"/>
          <w:szCs w:val="24"/>
        </w:rPr>
        <w:t>P</w:t>
      </w:r>
      <w:r w:rsidRPr="00305014">
        <w:rPr>
          <w:sz w:val="24"/>
          <w:szCs w:val="24"/>
        </w:rPr>
        <w:t>odwykonawców, składane są w</w:t>
      </w:r>
      <w:r w:rsidRPr="00305014">
        <w:rPr>
          <w:spacing w:val="-30"/>
          <w:sz w:val="24"/>
          <w:szCs w:val="24"/>
        </w:rPr>
        <w:t xml:space="preserve"> </w:t>
      </w:r>
      <w:r w:rsidRPr="00305014">
        <w:rPr>
          <w:sz w:val="24"/>
          <w:szCs w:val="24"/>
        </w:rPr>
        <w:t>oryginale:</w:t>
      </w:r>
    </w:p>
    <w:p w:rsidR="00911AC9" w:rsidRPr="00305014" w:rsidRDefault="009C568A" w:rsidP="00383EE0">
      <w:pPr>
        <w:pStyle w:val="Akapitzlist"/>
        <w:numPr>
          <w:ilvl w:val="2"/>
          <w:numId w:val="13"/>
        </w:numPr>
        <w:tabs>
          <w:tab w:val="left" w:pos="1712"/>
        </w:tabs>
        <w:spacing w:line="276" w:lineRule="auto"/>
        <w:ind w:left="993" w:right="5" w:hanging="284"/>
        <w:jc w:val="both"/>
        <w:rPr>
          <w:sz w:val="24"/>
          <w:szCs w:val="24"/>
        </w:rPr>
      </w:pPr>
      <w:r w:rsidRPr="00305014">
        <w:rPr>
          <w:sz w:val="24"/>
          <w:szCs w:val="24"/>
        </w:rPr>
        <w:t>Dokumenty,  o  których   mowa   w   rozporządzeniu,   inne   niż   oświadczenia, o</w:t>
      </w:r>
      <w:r w:rsidR="00F456D6" w:rsidRPr="00305014">
        <w:rPr>
          <w:sz w:val="24"/>
          <w:szCs w:val="24"/>
        </w:rPr>
        <w:t> </w:t>
      </w:r>
      <w:r w:rsidRPr="00305014">
        <w:rPr>
          <w:sz w:val="24"/>
          <w:szCs w:val="24"/>
        </w:rPr>
        <w:t>których mowa w pkt VI</w:t>
      </w:r>
      <w:r w:rsidR="00F456D6" w:rsidRPr="00305014">
        <w:rPr>
          <w:sz w:val="24"/>
          <w:szCs w:val="24"/>
        </w:rPr>
        <w:t>.</w:t>
      </w:r>
      <w:r w:rsidRPr="00305014">
        <w:rPr>
          <w:sz w:val="24"/>
          <w:szCs w:val="24"/>
        </w:rPr>
        <w:t>5, składane są w oryginale lub kopii poświadczonej za zgodność z</w:t>
      </w:r>
      <w:r w:rsidRPr="00305014">
        <w:rPr>
          <w:spacing w:val="-3"/>
          <w:sz w:val="24"/>
          <w:szCs w:val="24"/>
        </w:rPr>
        <w:t xml:space="preserve"> </w:t>
      </w:r>
      <w:r w:rsidRPr="00305014">
        <w:rPr>
          <w:sz w:val="24"/>
          <w:szCs w:val="24"/>
        </w:rPr>
        <w:t>oryginałem.</w:t>
      </w:r>
    </w:p>
    <w:p w:rsidR="00911AC9" w:rsidRPr="00305014" w:rsidRDefault="009C568A" w:rsidP="00383EE0">
      <w:pPr>
        <w:pStyle w:val="Akapitzlist"/>
        <w:numPr>
          <w:ilvl w:val="2"/>
          <w:numId w:val="13"/>
        </w:numPr>
        <w:tabs>
          <w:tab w:val="left" w:pos="1712"/>
        </w:tabs>
        <w:spacing w:line="276" w:lineRule="auto"/>
        <w:ind w:left="993" w:right="5" w:hanging="284"/>
        <w:jc w:val="both"/>
        <w:rPr>
          <w:sz w:val="24"/>
          <w:szCs w:val="24"/>
        </w:rPr>
      </w:pPr>
      <w:r w:rsidRPr="00305014">
        <w:rPr>
          <w:sz w:val="24"/>
          <w:szCs w:val="24"/>
        </w:rPr>
        <w:t xml:space="preserve">Poświadczenia za zgodność z oryginałem dokonuje odpowiednio </w:t>
      </w:r>
      <w:r w:rsidR="009744A1" w:rsidRPr="00305014">
        <w:rPr>
          <w:sz w:val="24"/>
          <w:szCs w:val="24"/>
        </w:rPr>
        <w:t>W</w:t>
      </w:r>
      <w:r w:rsidRPr="00305014">
        <w:rPr>
          <w:sz w:val="24"/>
          <w:szCs w:val="24"/>
        </w:rPr>
        <w:t xml:space="preserve">ykonawca, podmiot, na którego zdolnościach lub sytuacji polega </w:t>
      </w:r>
      <w:r w:rsidR="00173BD3" w:rsidRPr="00305014">
        <w:rPr>
          <w:sz w:val="24"/>
          <w:szCs w:val="24"/>
        </w:rPr>
        <w:t>W</w:t>
      </w:r>
      <w:r w:rsidRPr="00305014">
        <w:rPr>
          <w:sz w:val="24"/>
          <w:szCs w:val="24"/>
        </w:rPr>
        <w:t xml:space="preserve">ykonawca, </w:t>
      </w:r>
      <w:r w:rsidR="00173BD3" w:rsidRPr="00305014">
        <w:rPr>
          <w:sz w:val="24"/>
          <w:szCs w:val="24"/>
        </w:rPr>
        <w:t>W</w:t>
      </w:r>
      <w:r w:rsidRPr="00305014">
        <w:rPr>
          <w:sz w:val="24"/>
          <w:szCs w:val="24"/>
        </w:rPr>
        <w:t xml:space="preserve">ykonawcy wspólnie ubiegający się o udzielenie zamówienia publicznego albo </w:t>
      </w:r>
      <w:r w:rsidR="00C432E0" w:rsidRPr="00305014">
        <w:rPr>
          <w:sz w:val="24"/>
          <w:szCs w:val="24"/>
        </w:rPr>
        <w:t>P</w:t>
      </w:r>
      <w:r w:rsidRPr="00305014">
        <w:rPr>
          <w:sz w:val="24"/>
          <w:szCs w:val="24"/>
        </w:rPr>
        <w:t>odwykonawca, w zakresie dokumentów, które każdego z nich</w:t>
      </w:r>
      <w:r w:rsidRPr="00305014">
        <w:rPr>
          <w:spacing w:val="-12"/>
          <w:sz w:val="24"/>
          <w:szCs w:val="24"/>
        </w:rPr>
        <w:t xml:space="preserve"> </w:t>
      </w:r>
      <w:r w:rsidRPr="00305014">
        <w:rPr>
          <w:sz w:val="24"/>
          <w:szCs w:val="24"/>
        </w:rPr>
        <w:t>dotyczą.</w:t>
      </w:r>
    </w:p>
    <w:p w:rsidR="00911AC9" w:rsidRPr="00305014" w:rsidRDefault="009C568A" w:rsidP="00383EE0">
      <w:pPr>
        <w:pStyle w:val="Akapitzlist"/>
        <w:numPr>
          <w:ilvl w:val="2"/>
          <w:numId w:val="13"/>
        </w:numPr>
        <w:tabs>
          <w:tab w:val="left" w:pos="1712"/>
        </w:tabs>
        <w:spacing w:line="276" w:lineRule="auto"/>
        <w:ind w:left="993" w:right="5" w:hanging="284"/>
        <w:jc w:val="both"/>
        <w:rPr>
          <w:sz w:val="24"/>
          <w:szCs w:val="24"/>
        </w:rPr>
      </w:pPr>
      <w:r w:rsidRPr="00305014">
        <w:rPr>
          <w:sz w:val="24"/>
          <w:szCs w:val="24"/>
        </w:rPr>
        <w:t>Poświadczenie za zgodność  z  oryginałem  następuje  w  formie  pisemnej.</w:t>
      </w:r>
    </w:p>
    <w:p w:rsidR="00911AC9" w:rsidRPr="00305014" w:rsidRDefault="00911AC9" w:rsidP="00583F20">
      <w:pPr>
        <w:pStyle w:val="Tekstpodstawowy"/>
        <w:spacing w:line="276" w:lineRule="auto"/>
        <w:ind w:right="5"/>
      </w:pPr>
    </w:p>
    <w:p w:rsidR="00911AC9" w:rsidRPr="00305014" w:rsidRDefault="009C568A" w:rsidP="00383EE0">
      <w:pPr>
        <w:pStyle w:val="Akapitzlist"/>
        <w:numPr>
          <w:ilvl w:val="1"/>
          <w:numId w:val="13"/>
        </w:numPr>
        <w:tabs>
          <w:tab w:val="left" w:pos="709"/>
        </w:tabs>
        <w:spacing w:line="276" w:lineRule="auto"/>
        <w:ind w:left="709" w:right="5" w:hanging="436"/>
        <w:jc w:val="both"/>
        <w:rPr>
          <w:sz w:val="24"/>
          <w:szCs w:val="24"/>
        </w:rPr>
      </w:pPr>
      <w:r w:rsidRPr="00305014">
        <w:rPr>
          <w:sz w:val="24"/>
          <w:szCs w:val="24"/>
        </w:rPr>
        <w:t>Wykonawca</w:t>
      </w:r>
      <w:r w:rsidR="00622C14" w:rsidRPr="00305014">
        <w:rPr>
          <w:sz w:val="24"/>
          <w:szCs w:val="24"/>
        </w:rPr>
        <w:t xml:space="preserve"> </w:t>
      </w:r>
      <w:r w:rsidRPr="00305014">
        <w:rPr>
          <w:sz w:val="24"/>
          <w:szCs w:val="24"/>
        </w:rPr>
        <w:t>może</w:t>
      </w:r>
      <w:r w:rsidR="00622C14" w:rsidRPr="00305014">
        <w:rPr>
          <w:sz w:val="24"/>
          <w:szCs w:val="24"/>
        </w:rPr>
        <w:t xml:space="preserve"> </w:t>
      </w:r>
      <w:r w:rsidRPr="00305014">
        <w:rPr>
          <w:sz w:val="24"/>
          <w:szCs w:val="24"/>
        </w:rPr>
        <w:t>zastrzec</w:t>
      </w:r>
      <w:r w:rsidR="00622C14" w:rsidRPr="00305014">
        <w:rPr>
          <w:sz w:val="24"/>
          <w:szCs w:val="24"/>
        </w:rPr>
        <w:t xml:space="preserve"> </w:t>
      </w:r>
      <w:r w:rsidRPr="00305014">
        <w:rPr>
          <w:sz w:val="24"/>
          <w:szCs w:val="24"/>
        </w:rPr>
        <w:t>informacje</w:t>
      </w:r>
      <w:r w:rsidR="00622C14" w:rsidRPr="00305014">
        <w:rPr>
          <w:sz w:val="24"/>
          <w:szCs w:val="24"/>
        </w:rPr>
        <w:t xml:space="preserve"> </w:t>
      </w:r>
      <w:r w:rsidRPr="00305014">
        <w:rPr>
          <w:sz w:val="24"/>
          <w:szCs w:val="24"/>
        </w:rPr>
        <w:t>stanowiące</w:t>
      </w:r>
      <w:r w:rsidR="00622C14" w:rsidRPr="00305014">
        <w:rPr>
          <w:sz w:val="24"/>
          <w:szCs w:val="24"/>
        </w:rPr>
        <w:t xml:space="preserve"> </w:t>
      </w:r>
      <w:r w:rsidRPr="00305014">
        <w:rPr>
          <w:sz w:val="24"/>
          <w:szCs w:val="24"/>
        </w:rPr>
        <w:t>tajemnicę przedsiębiorstwa</w:t>
      </w:r>
      <w:r w:rsidR="00622C14" w:rsidRPr="00305014">
        <w:rPr>
          <w:sz w:val="24"/>
          <w:szCs w:val="24"/>
        </w:rPr>
        <w:t xml:space="preserve"> </w:t>
      </w:r>
      <w:r w:rsidRPr="00305014">
        <w:rPr>
          <w:sz w:val="24"/>
          <w:szCs w:val="24"/>
        </w:rPr>
        <w:t>w</w:t>
      </w:r>
      <w:r w:rsidR="00622C14" w:rsidRPr="00305014">
        <w:rPr>
          <w:sz w:val="24"/>
          <w:szCs w:val="24"/>
        </w:rPr>
        <w:t> </w:t>
      </w:r>
      <w:r w:rsidRPr="00305014">
        <w:rPr>
          <w:sz w:val="24"/>
          <w:szCs w:val="24"/>
        </w:rPr>
        <w:t xml:space="preserve">rozumieniu przepisów ustawy o zwalczaniu nieuczciwej konkurencji. Przez tajemnicę przedsiębiorstwa w rozumieniu art. </w:t>
      </w:r>
      <w:r w:rsidRPr="00305014">
        <w:rPr>
          <w:spacing w:val="-4"/>
          <w:sz w:val="24"/>
          <w:szCs w:val="24"/>
        </w:rPr>
        <w:t xml:space="preserve">11 </w:t>
      </w:r>
      <w:r w:rsidRPr="00305014">
        <w:rPr>
          <w:sz w:val="24"/>
          <w:szCs w:val="24"/>
        </w:rPr>
        <w:t xml:space="preserve">ust. 4 ustawy z dnia 16 kwietnia 1993 </w:t>
      </w:r>
      <w:r w:rsidRPr="00305014">
        <w:rPr>
          <w:spacing w:val="-7"/>
          <w:sz w:val="24"/>
          <w:szCs w:val="24"/>
        </w:rPr>
        <w:t xml:space="preserve">r. </w:t>
      </w:r>
      <w:r w:rsidRPr="00305014">
        <w:rPr>
          <w:sz w:val="24"/>
          <w:szCs w:val="24"/>
        </w:rPr>
        <w:t>o zwalczaniu nieuczciwej konkurencji (Dz.U.</w:t>
      </w:r>
      <w:r w:rsidR="00115BE7" w:rsidRPr="00305014">
        <w:rPr>
          <w:sz w:val="24"/>
          <w:szCs w:val="24"/>
        </w:rPr>
        <w:t xml:space="preserve"> z 2019 r</w:t>
      </w:r>
      <w:r w:rsidRPr="00305014">
        <w:rPr>
          <w:sz w:val="24"/>
          <w:szCs w:val="24"/>
        </w:rPr>
        <w:t>.</w:t>
      </w:r>
      <w:r w:rsidR="00115BE7" w:rsidRPr="00305014">
        <w:rPr>
          <w:sz w:val="24"/>
          <w:szCs w:val="24"/>
        </w:rPr>
        <w:t xml:space="preserve"> poz. 1010</w:t>
      </w:r>
      <w:r w:rsidRPr="00305014">
        <w:rPr>
          <w:sz w:val="24"/>
          <w:szCs w:val="24"/>
        </w:rPr>
        <w:t xml:space="preserve"> </w:t>
      </w:r>
      <w:proofErr w:type="spellStart"/>
      <w:r w:rsidRPr="00305014">
        <w:rPr>
          <w:sz w:val="24"/>
          <w:szCs w:val="24"/>
        </w:rPr>
        <w:t>t.</w:t>
      </w:r>
      <w:r w:rsidR="00115BE7" w:rsidRPr="00305014">
        <w:rPr>
          <w:sz w:val="24"/>
          <w:szCs w:val="24"/>
        </w:rPr>
        <w:t>j</w:t>
      </w:r>
      <w:proofErr w:type="spellEnd"/>
      <w:r w:rsidR="00115BE7" w:rsidRPr="00305014">
        <w:rPr>
          <w:sz w:val="24"/>
          <w:szCs w:val="24"/>
        </w:rPr>
        <w:t>.</w:t>
      </w:r>
      <w:r w:rsidRPr="00305014">
        <w:rPr>
          <w:sz w:val="24"/>
          <w:szCs w:val="24"/>
        </w:rPr>
        <w:t xml:space="preserve">) rozumie się nieujawnione do wiadomości publicznej informacje techniczne, technologiczne, organizacyjne przedsiębiorstwa lub inne informacje posiadające wartość gospodarczą, co do których przedsiębiorca podjął niezbędne działania w celu zachowania ich poufności. Wykonawca zobowiązany jest wykazać, nie później niż w terminie </w:t>
      </w:r>
      <w:r w:rsidRPr="00305014">
        <w:rPr>
          <w:sz w:val="24"/>
          <w:szCs w:val="24"/>
        </w:rPr>
        <w:lastRenderedPageBreak/>
        <w:t xml:space="preserve">składania ofert, iż zastrzeżone informacje stanowią tajemnicę przedsiębiorstwa </w:t>
      </w:r>
      <w:r w:rsidRPr="00305014">
        <w:t>w</w:t>
      </w:r>
      <w:r w:rsidR="001B15F6" w:rsidRPr="00305014">
        <w:t> </w:t>
      </w:r>
      <w:r w:rsidRPr="00305014">
        <w:t>rozumieniu</w:t>
      </w:r>
      <w:r w:rsidRPr="00305014">
        <w:rPr>
          <w:sz w:val="24"/>
          <w:szCs w:val="24"/>
        </w:rPr>
        <w:t xml:space="preserve"> przepisów wskazanych powyżej.</w:t>
      </w:r>
    </w:p>
    <w:p w:rsidR="00911AC9" w:rsidRPr="00305014" w:rsidRDefault="009C568A" w:rsidP="00383EE0">
      <w:pPr>
        <w:pStyle w:val="Akapitzlist"/>
        <w:numPr>
          <w:ilvl w:val="1"/>
          <w:numId w:val="13"/>
        </w:numPr>
        <w:tabs>
          <w:tab w:val="left" w:pos="709"/>
        </w:tabs>
        <w:spacing w:line="276" w:lineRule="auto"/>
        <w:ind w:left="709" w:right="5" w:hanging="436"/>
        <w:jc w:val="both"/>
        <w:rPr>
          <w:sz w:val="24"/>
          <w:szCs w:val="24"/>
        </w:rPr>
      </w:pPr>
      <w:r w:rsidRPr="00305014">
        <w:rPr>
          <w:sz w:val="24"/>
          <w:szCs w:val="24"/>
        </w:rPr>
        <w:t xml:space="preserve">Informacje zastrzeżone jako tajemnica przedsiębiorstwa winny być przez </w:t>
      </w:r>
      <w:r w:rsidR="00A37A7F" w:rsidRPr="00305014">
        <w:rPr>
          <w:sz w:val="24"/>
          <w:szCs w:val="24"/>
        </w:rPr>
        <w:t>W</w:t>
      </w:r>
      <w:r w:rsidRPr="00305014">
        <w:rPr>
          <w:sz w:val="24"/>
          <w:szCs w:val="24"/>
        </w:rPr>
        <w:t>ykonawcę złożone</w:t>
      </w:r>
      <w:r w:rsidR="00A37A7F" w:rsidRPr="00305014">
        <w:rPr>
          <w:sz w:val="24"/>
          <w:szCs w:val="24"/>
        </w:rPr>
        <w:t xml:space="preserve"> </w:t>
      </w:r>
      <w:r w:rsidRPr="00305014">
        <w:rPr>
          <w:sz w:val="24"/>
          <w:szCs w:val="24"/>
        </w:rPr>
        <w:t>w</w:t>
      </w:r>
      <w:r w:rsidR="00A37A7F" w:rsidRPr="00305014">
        <w:rPr>
          <w:sz w:val="24"/>
          <w:szCs w:val="24"/>
        </w:rPr>
        <w:t xml:space="preserve"> </w:t>
      </w:r>
      <w:r w:rsidRPr="00305014">
        <w:rPr>
          <w:sz w:val="24"/>
          <w:szCs w:val="24"/>
        </w:rPr>
        <w:t xml:space="preserve">oddzielnej kopercie z oznakowaniem </w:t>
      </w:r>
      <w:r w:rsidRPr="00305014">
        <w:rPr>
          <w:spacing w:val="-3"/>
          <w:sz w:val="24"/>
          <w:szCs w:val="24"/>
        </w:rPr>
        <w:t xml:space="preserve">„TAJEMNICA PRZEDSIĘBIORSTWA" </w:t>
      </w:r>
      <w:r w:rsidRPr="00305014">
        <w:rPr>
          <w:sz w:val="24"/>
          <w:szCs w:val="24"/>
        </w:rPr>
        <w:t>lub zszyte oddzielnie od pozostałych, jawnych elementów</w:t>
      </w:r>
      <w:r w:rsidRPr="00305014">
        <w:rPr>
          <w:spacing w:val="-2"/>
          <w:sz w:val="24"/>
          <w:szCs w:val="24"/>
        </w:rPr>
        <w:t xml:space="preserve"> </w:t>
      </w:r>
      <w:r w:rsidRPr="00305014">
        <w:rPr>
          <w:spacing w:val="-3"/>
          <w:sz w:val="24"/>
          <w:szCs w:val="24"/>
        </w:rPr>
        <w:t>oferty.</w:t>
      </w:r>
    </w:p>
    <w:p w:rsidR="00911AC9" w:rsidRPr="00305014" w:rsidRDefault="00911AC9" w:rsidP="00583F20">
      <w:pPr>
        <w:pStyle w:val="Tekstpodstawowy"/>
        <w:spacing w:line="276" w:lineRule="auto"/>
        <w:ind w:right="5"/>
      </w:pPr>
    </w:p>
    <w:p w:rsidR="00911AC9" w:rsidRPr="00305014" w:rsidRDefault="009C568A" w:rsidP="00383EE0">
      <w:pPr>
        <w:pStyle w:val="Akapitzlist"/>
        <w:numPr>
          <w:ilvl w:val="0"/>
          <w:numId w:val="13"/>
        </w:numPr>
        <w:spacing w:line="276" w:lineRule="auto"/>
        <w:ind w:left="284" w:right="5" w:hanging="284"/>
        <w:rPr>
          <w:sz w:val="24"/>
          <w:szCs w:val="24"/>
        </w:rPr>
      </w:pPr>
      <w:r w:rsidRPr="00305014">
        <w:rPr>
          <w:sz w:val="24"/>
          <w:szCs w:val="24"/>
        </w:rPr>
        <w:t>Na zawartość oferty składa się:</w:t>
      </w:r>
    </w:p>
    <w:p w:rsidR="00911AC9" w:rsidRPr="00305014" w:rsidRDefault="009C568A" w:rsidP="00383EE0">
      <w:pPr>
        <w:pStyle w:val="Akapitzlist"/>
        <w:numPr>
          <w:ilvl w:val="1"/>
          <w:numId w:val="13"/>
        </w:numPr>
        <w:tabs>
          <w:tab w:val="left" w:pos="709"/>
        </w:tabs>
        <w:spacing w:line="276" w:lineRule="auto"/>
        <w:ind w:left="709" w:right="5" w:hanging="425"/>
        <w:jc w:val="both"/>
        <w:rPr>
          <w:b/>
          <w:sz w:val="24"/>
          <w:szCs w:val="24"/>
        </w:rPr>
      </w:pPr>
      <w:r w:rsidRPr="00305014">
        <w:rPr>
          <w:sz w:val="24"/>
          <w:szCs w:val="24"/>
        </w:rPr>
        <w:t xml:space="preserve">Wypełniony i podpisany </w:t>
      </w:r>
      <w:r w:rsidRPr="00305014">
        <w:rPr>
          <w:b/>
          <w:sz w:val="24"/>
          <w:szCs w:val="24"/>
          <w:u w:val="single"/>
        </w:rPr>
        <w:t>Formularz oferty</w:t>
      </w:r>
      <w:r w:rsidRPr="00305014">
        <w:rPr>
          <w:b/>
          <w:sz w:val="24"/>
          <w:szCs w:val="24"/>
        </w:rPr>
        <w:t xml:space="preserve"> </w:t>
      </w:r>
      <w:r w:rsidR="00383EE0" w:rsidRPr="00305014">
        <w:rPr>
          <w:sz w:val="24"/>
          <w:szCs w:val="24"/>
        </w:rPr>
        <w:t>–</w:t>
      </w:r>
      <w:r w:rsidRPr="00305014">
        <w:rPr>
          <w:sz w:val="24"/>
          <w:szCs w:val="24"/>
        </w:rPr>
        <w:t xml:space="preserve"> wzór druku formularza stanowi </w:t>
      </w:r>
      <w:r w:rsidRPr="00305014">
        <w:rPr>
          <w:b/>
          <w:sz w:val="24"/>
          <w:szCs w:val="24"/>
        </w:rPr>
        <w:t>załącznik nr</w:t>
      </w:r>
      <w:r w:rsidRPr="00305014">
        <w:rPr>
          <w:b/>
          <w:spacing w:val="-9"/>
          <w:sz w:val="24"/>
          <w:szCs w:val="24"/>
        </w:rPr>
        <w:t xml:space="preserve"> </w:t>
      </w:r>
      <w:r w:rsidRPr="00305014">
        <w:rPr>
          <w:b/>
          <w:sz w:val="24"/>
          <w:szCs w:val="24"/>
        </w:rPr>
        <w:t>5</w:t>
      </w:r>
      <w:r w:rsidR="00383EE0" w:rsidRPr="00305014">
        <w:rPr>
          <w:b/>
          <w:sz w:val="24"/>
          <w:szCs w:val="24"/>
        </w:rPr>
        <w:t xml:space="preserve"> </w:t>
      </w:r>
      <w:r w:rsidRPr="00305014">
        <w:t>do SIWZ,</w:t>
      </w:r>
    </w:p>
    <w:p w:rsidR="00911AC9" w:rsidRPr="00305014" w:rsidRDefault="009C568A" w:rsidP="00383EE0">
      <w:pPr>
        <w:pStyle w:val="Akapitzlist"/>
        <w:numPr>
          <w:ilvl w:val="1"/>
          <w:numId w:val="13"/>
        </w:numPr>
        <w:tabs>
          <w:tab w:val="left" w:pos="709"/>
          <w:tab w:val="left" w:pos="982"/>
        </w:tabs>
        <w:spacing w:line="276" w:lineRule="auto"/>
        <w:ind w:left="709" w:right="5" w:hanging="425"/>
        <w:jc w:val="both"/>
        <w:rPr>
          <w:sz w:val="24"/>
          <w:szCs w:val="24"/>
        </w:rPr>
      </w:pPr>
      <w:r w:rsidRPr="00305014">
        <w:rPr>
          <w:sz w:val="24"/>
          <w:szCs w:val="24"/>
        </w:rPr>
        <w:t xml:space="preserve">Wypełnione i podpisane </w:t>
      </w:r>
      <w:r w:rsidRPr="00305014">
        <w:rPr>
          <w:b/>
          <w:bCs/>
          <w:sz w:val="24"/>
          <w:szCs w:val="24"/>
          <w:u w:val="single"/>
        </w:rPr>
        <w:t>Oświadczenie</w:t>
      </w:r>
      <w:r w:rsidRPr="00305014">
        <w:rPr>
          <w:sz w:val="24"/>
          <w:szCs w:val="24"/>
        </w:rPr>
        <w:t xml:space="preserve">, o którym mowa w pkt. VI.1 SIWZ </w:t>
      </w:r>
      <w:r w:rsidR="006655B8" w:rsidRPr="00305014">
        <w:rPr>
          <w:sz w:val="24"/>
          <w:szCs w:val="24"/>
        </w:rPr>
        <w:t>–</w:t>
      </w:r>
      <w:r w:rsidRPr="00305014">
        <w:rPr>
          <w:sz w:val="24"/>
          <w:szCs w:val="24"/>
        </w:rPr>
        <w:t xml:space="preserve"> </w:t>
      </w:r>
      <w:r w:rsidRPr="00305014">
        <w:rPr>
          <w:b/>
          <w:sz w:val="24"/>
          <w:szCs w:val="24"/>
        </w:rPr>
        <w:t>załącznik nr</w:t>
      </w:r>
      <w:r w:rsidRPr="00305014">
        <w:rPr>
          <w:b/>
          <w:spacing w:val="-37"/>
          <w:sz w:val="24"/>
          <w:szCs w:val="24"/>
        </w:rPr>
        <w:t xml:space="preserve"> </w:t>
      </w:r>
      <w:r w:rsidRPr="00305014">
        <w:rPr>
          <w:b/>
          <w:sz w:val="24"/>
          <w:szCs w:val="24"/>
        </w:rPr>
        <w:t xml:space="preserve">3, 3a </w:t>
      </w:r>
      <w:r w:rsidRPr="00305014">
        <w:rPr>
          <w:sz w:val="24"/>
          <w:szCs w:val="24"/>
        </w:rPr>
        <w:t>do</w:t>
      </w:r>
      <w:r w:rsidRPr="00305014">
        <w:rPr>
          <w:spacing w:val="-1"/>
          <w:sz w:val="24"/>
          <w:szCs w:val="24"/>
        </w:rPr>
        <w:t xml:space="preserve"> </w:t>
      </w:r>
      <w:r w:rsidRPr="00305014">
        <w:rPr>
          <w:sz w:val="24"/>
          <w:szCs w:val="24"/>
        </w:rPr>
        <w:t>SIWZ,</w:t>
      </w:r>
    </w:p>
    <w:p w:rsidR="00911AC9" w:rsidRPr="00305014" w:rsidRDefault="009C568A" w:rsidP="00383EE0">
      <w:pPr>
        <w:pStyle w:val="Akapitzlist"/>
        <w:numPr>
          <w:ilvl w:val="1"/>
          <w:numId w:val="13"/>
        </w:numPr>
        <w:tabs>
          <w:tab w:val="left" w:pos="709"/>
          <w:tab w:val="left" w:pos="901"/>
          <w:tab w:val="left" w:pos="902"/>
        </w:tabs>
        <w:spacing w:line="276" w:lineRule="auto"/>
        <w:ind w:left="709" w:right="5" w:hanging="425"/>
        <w:jc w:val="both"/>
      </w:pPr>
      <w:r w:rsidRPr="00305014">
        <w:rPr>
          <w:sz w:val="24"/>
          <w:szCs w:val="24"/>
        </w:rPr>
        <w:t xml:space="preserve">Wypełniony i podpisany </w:t>
      </w:r>
      <w:r w:rsidRPr="00305014">
        <w:rPr>
          <w:b/>
          <w:sz w:val="24"/>
          <w:szCs w:val="24"/>
          <w:u w:val="single"/>
        </w:rPr>
        <w:t>Opis przedmiotu zamówienia</w:t>
      </w:r>
      <w:r w:rsidRPr="00305014">
        <w:rPr>
          <w:b/>
          <w:sz w:val="24"/>
          <w:szCs w:val="24"/>
        </w:rPr>
        <w:t xml:space="preserve"> </w:t>
      </w:r>
      <w:r w:rsidR="00383EE0" w:rsidRPr="00305014">
        <w:rPr>
          <w:sz w:val="24"/>
          <w:szCs w:val="24"/>
        </w:rPr>
        <w:t>–</w:t>
      </w:r>
      <w:r w:rsidRPr="00305014">
        <w:rPr>
          <w:sz w:val="24"/>
          <w:szCs w:val="24"/>
        </w:rPr>
        <w:t xml:space="preserve"> wzór druku stanowi </w:t>
      </w:r>
      <w:r w:rsidRPr="00305014">
        <w:rPr>
          <w:b/>
          <w:sz w:val="24"/>
          <w:szCs w:val="24"/>
        </w:rPr>
        <w:t>załącznik nr</w:t>
      </w:r>
      <w:r w:rsidRPr="00305014">
        <w:rPr>
          <w:b/>
          <w:spacing w:val="2"/>
          <w:sz w:val="24"/>
          <w:szCs w:val="24"/>
        </w:rPr>
        <w:t xml:space="preserve"> </w:t>
      </w:r>
      <w:r w:rsidRPr="00305014">
        <w:rPr>
          <w:b/>
          <w:sz w:val="24"/>
          <w:szCs w:val="24"/>
        </w:rPr>
        <w:t>1</w:t>
      </w:r>
      <w:r w:rsidR="00383EE0" w:rsidRPr="00305014">
        <w:rPr>
          <w:b/>
          <w:sz w:val="24"/>
          <w:szCs w:val="24"/>
        </w:rPr>
        <w:t xml:space="preserve"> </w:t>
      </w:r>
      <w:r w:rsidRPr="00305014">
        <w:t>do SIWZ,</w:t>
      </w:r>
    </w:p>
    <w:p w:rsidR="00911AC9" w:rsidRPr="00305014" w:rsidRDefault="009C568A" w:rsidP="00383EE0">
      <w:pPr>
        <w:pStyle w:val="Akapitzlist"/>
        <w:numPr>
          <w:ilvl w:val="1"/>
          <w:numId w:val="13"/>
        </w:numPr>
        <w:tabs>
          <w:tab w:val="left" w:pos="709"/>
          <w:tab w:val="left" w:pos="879"/>
          <w:tab w:val="left" w:pos="880"/>
        </w:tabs>
        <w:spacing w:line="276" w:lineRule="auto"/>
        <w:ind w:left="709" w:right="5" w:hanging="425"/>
        <w:jc w:val="both"/>
        <w:rPr>
          <w:sz w:val="24"/>
          <w:szCs w:val="24"/>
        </w:rPr>
      </w:pPr>
      <w:r w:rsidRPr="00305014">
        <w:rPr>
          <w:sz w:val="24"/>
          <w:szCs w:val="24"/>
        </w:rPr>
        <w:t xml:space="preserve">Wypełnione i podpisane </w:t>
      </w:r>
      <w:r w:rsidRPr="00305014">
        <w:rPr>
          <w:b/>
          <w:sz w:val="24"/>
          <w:szCs w:val="24"/>
          <w:u w:val="single"/>
        </w:rPr>
        <w:t>Oświadczenie dot. dopuszczenia do obrotu</w:t>
      </w:r>
      <w:r w:rsidRPr="00305014">
        <w:rPr>
          <w:b/>
          <w:sz w:val="24"/>
          <w:szCs w:val="24"/>
        </w:rPr>
        <w:t xml:space="preserve"> </w:t>
      </w:r>
      <w:r w:rsidR="00383EE0" w:rsidRPr="00305014">
        <w:rPr>
          <w:sz w:val="24"/>
          <w:szCs w:val="24"/>
        </w:rPr>
        <w:t xml:space="preserve">– </w:t>
      </w:r>
      <w:r w:rsidRPr="00305014">
        <w:rPr>
          <w:sz w:val="24"/>
          <w:szCs w:val="24"/>
        </w:rPr>
        <w:t>wzór druku</w:t>
      </w:r>
      <w:r w:rsidRPr="00305014">
        <w:rPr>
          <w:spacing w:val="13"/>
          <w:sz w:val="24"/>
          <w:szCs w:val="24"/>
        </w:rPr>
        <w:t xml:space="preserve"> </w:t>
      </w:r>
      <w:r w:rsidRPr="00305014">
        <w:rPr>
          <w:sz w:val="24"/>
          <w:szCs w:val="24"/>
        </w:rPr>
        <w:t>stanowi</w:t>
      </w:r>
      <w:r w:rsidR="00383EE0" w:rsidRPr="00305014">
        <w:rPr>
          <w:sz w:val="24"/>
          <w:szCs w:val="24"/>
        </w:rPr>
        <w:t xml:space="preserve"> </w:t>
      </w:r>
      <w:r w:rsidRPr="00305014">
        <w:rPr>
          <w:b/>
          <w:sz w:val="24"/>
          <w:szCs w:val="24"/>
        </w:rPr>
        <w:t xml:space="preserve">załącznik nr 4 </w:t>
      </w:r>
      <w:r w:rsidRPr="00305014">
        <w:rPr>
          <w:sz w:val="24"/>
          <w:szCs w:val="24"/>
        </w:rPr>
        <w:t>do SIWZ,</w:t>
      </w:r>
    </w:p>
    <w:p w:rsidR="00911AC9" w:rsidRPr="00305014" w:rsidRDefault="009C568A" w:rsidP="00383EE0">
      <w:pPr>
        <w:pStyle w:val="Akapitzlist"/>
        <w:numPr>
          <w:ilvl w:val="1"/>
          <w:numId w:val="13"/>
        </w:numPr>
        <w:tabs>
          <w:tab w:val="left" w:pos="709"/>
          <w:tab w:val="left" w:pos="899"/>
          <w:tab w:val="left" w:pos="901"/>
        </w:tabs>
        <w:spacing w:line="276" w:lineRule="auto"/>
        <w:ind w:left="709" w:right="5" w:hanging="425"/>
        <w:jc w:val="both"/>
        <w:rPr>
          <w:sz w:val="24"/>
          <w:szCs w:val="24"/>
        </w:rPr>
      </w:pPr>
      <w:r w:rsidRPr="00305014">
        <w:rPr>
          <w:sz w:val="24"/>
          <w:szCs w:val="24"/>
        </w:rPr>
        <w:t xml:space="preserve">Wypełnione i podpisane </w:t>
      </w:r>
      <w:r w:rsidRPr="00305014">
        <w:rPr>
          <w:b/>
          <w:sz w:val="24"/>
          <w:szCs w:val="24"/>
          <w:u w:val="single"/>
        </w:rPr>
        <w:t xml:space="preserve">Oświadczenie </w:t>
      </w:r>
      <w:r w:rsidR="00F37276" w:rsidRPr="00305014">
        <w:rPr>
          <w:b/>
          <w:sz w:val="24"/>
          <w:szCs w:val="24"/>
          <w:u w:val="single"/>
        </w:rPr>
        <w:t xml:space="preserve">– </w:t>
      </w:r>
      <w:r w:rsidRPr="00305014">
        <w:rPr>
          <w:b/>
          <w:sz w:val="24"/>
          <w:szCs w:val="24"/>
          <w:u w:val="single"/>
        </w:rPr>
        <w:t xml:space="preserve">wykaz </w:t>
      </w:r>
      <w:r w:rsidR="00D42C70" w:rsidRPr="00305014">
        <w:rPr>
          <w:b/>
          <w:sz w:val="24"/>
          <w:szCs w:val="24"/>
          <w:u w:val="single"/>
        </w:rPr>
        <w:t>wykonanych</w:t>
      </w:r>
      <w:r w:rsidRPr="00305014">
        <w:rPr>
          <w:b/>
          <w:sz w:val="24"/>
          <w:szCs w:val="24"/>
          <w:u w:val="single"/>
        </w:rPr>
        <w:t xml:space="preserve"> dostaw</w:t>
      </w:r>
      <w:r w:rsidRPr="00305014">
        <w:rPr>
          <w:b/>
          <w:sz w:val="24"/>
          <w:szCs w:val="24"/>
        </w:rPr>
        <w:t xml:space="preserve"> </w:t>
      </w:r>
      <w:r w:rsidR="00383EE0" w:rsidRPr="00305014">
        <w:rPr>
          <w:sz w:val="24"/>
          <w:szCs w:val="24"/>
        </w:rPr>
        <w:t xml:space="preserve">– </w:t>
      </w:r>
      <w:r w:rsidRPr="00305014">
        <w:rPr>
          <w:sz w:val="24"/>
          <w:szCs w:val="24"/>
        </w:rPr>
        <w:t>wzór druku</w:t>
      </w:r>
      <w:r w:rsidRPr="00305014">
        <w:rPr>
          <w:spacing w:val="-22"/>
          <w:sz w:val="24"/>
          <w:szCs w:val="24"/>
        </w:rPr>
        <w:t xml:space="preserve"> </w:t>
      </w:r>
      <w:r w:rsidRPr="00305014">
        <w:rPr>
          <w:sz w:val="24"/>
          <w:szCs w:val="24"/>
        </w:rPr>
        <w:t>stanowi</w:t>
      </w:r>
      <w:r w:rsidR="00383EE0" w:rsidRPr="00305014">
        <w:rPr>
          <w:sz w:val="24"/>
          <w:szCs w:val="24"/>
        </w:rPr>
        <w:t xml:space="preserve"> </w:t>
      </w:r>
      <w:r w:rsidRPr="00305014">
        <w:rPr>
          <w:b/>
          <w:sz w:val="24"/>
          <w:szCs w:val="24"/>
        </w:rPr>
        <w:t xml:space="preserve">załącznik nr 6 </w:t>
      </w:r>
      <w:r w:rsidRPr="00305014">
        <w:rPr>
          <w:sz w:val="24"/>
          <w:szCs w:val="24"/>
        </w:rPr>
        <w:t>do SIWZ,</w:t>
      </w:r>
    </w:p>
    <w:p w:rsidR="00911AC9" w:rsidRPr="00305014" w:rsidRDefault="009C568A" w:rsidP="00383EE0">
      <w:pPr>
        <w:pStyle w:val="Akapitzlist"/>
        <w:numPr>
          <w:ilvl w:val="1"/>
          <w:numId w:val="13"/>
        </w:numPr>
        <w:tabs>
          <w:tab w:val="left" w:pos="709"/>
          <w:tab w:val="left" w:pos="907"/>
          <w:tab w:val="left" w:pos="908"/>
        </w:tabs>
        <w:spacing w:line="276" w:lineRule="auto"/>
        <w:ind w:left="709" w:right="5" w:hanging="425"/>
        <w:jc w:val="both"/>
        <w:rPr>
          <w:sz w:val="24"/>
          <w:szCs w:val="24"/>
        </w:rPr>
      </w:pPr>
      <w:r w:rsidRPr="00305014">
        <w:rPr>
          <w:sz w:val="24"/>
          <w:szCs w:val="24"/>
        </w:rPr>
        <w:t xml:space="preserve">Wypełnione i podpisane </w:t>
      </w:r>
      <w:r w:rsidRPr="00305014">
        <w:rPr>
          <w:b/>
          <w:sz w:val="24"/>
          <w:szCs w:val="24"/>
          <w:u w:val="single"/>
        </w:rPr>
        <w:t>Oświadczenie o niezaleganiu z opłatami</w:t>
      </w:r>
      <w:r w:rsidRPr="00305014">
        <w:rPr>
          <w:b/>
          <w:sz w:val="24"/>
          <w:szCs w:val="24"/>
        </w:rPr>
        <w:t xml:space="preserve"> </w:t>
      </w:r>
      <w:r w:rsidR="00383EE0" w:rsidRPr="00305014">
        <w:rPr>
          <w:sz w:val="24"/>
          <w:szCs w:val="24"/>
        </w:rPr>
        <w:t xml:space="preserve">– </w:t>
      </w:r>
      <w:r w:rsidRPr="00305014">
        <w:rPr>
          <w:sz w:val="24"/>
          <w:szCs w:val="24"/>
        </w:rPr>
        <w:t>wzór druku</w:t>
      </w:r>
      <w:r w:rsidRPr="00305014">
        <w:rPr>
          <w:spacing w:val="-15"/>
          <w:sz w:val="24"/>
          <w:szCs w:val="24"/>
        </w:rPr>
        <w:t xml:space="preserve"> </w:t>
      </w:r>
      <w:r w:rsidRPr="00305014">
        <w:rPr>
          <w:sz w:val="24"/>
          <w:szCs w:val="24"/>
        </w:rPr>
        <w:t>stanowi</w:t>
      </w:r>
      <w:r w:rsidR="00383EE0" w:rsidRPr="00305014">
        <w:rPr>
          <w:sz w:val="24"/>
          <w:szCs w:val="24"/>
        </w:rPr>
        <w:t xml:space="preserve"> </w:t>
      </w:r>
      <w:r w:rsidRPr="00305014">
        <w:rPr>
          <w:b/>
          <w:sz w:val="24"/>
          <w:szCs w:val="24"/>
        </w:rPr>
        <w:t xml:space="preserve">załącznik nr 7 </w:t>
      </w:r>
      <w:r w:rsidRPr="00305014">
        <w:rPr>
          <w:sz w:val="24"/>
          <w:szCs w:val="24"/>
        </w:rPr>
        <w:t>do SIWZ,</w:t>
      </w:r>
    </w:p>
    <w:p w:rsidR="00D42C70" w:rsidRPr="00305014" w:rsidRDefault="00D42C70" w:rsidP="00383EE0">
      <w:pPr>
        <w:pStyle w:val="Akapitzlist"/>
        <w:numPr>
          <w:ilvl w:val="1"/>
          <w:numId w:val="13"/>
        </w:numPr>
        <w:tabs>
          <w:tab w:val="left" w:pos="709"/>
          <w:tab w:val="left" w:pos="907"/>
          <w:tab w:val="left" w:pos="908"/>
        </w:tabs>
        <w:spacing w:line="276" w:lineRule="auto"/>
        <w:ind w:left="709" w:right="5" w:hanging="425"/>
        <w:jc w:val="both"/>
        <w:rPr>
          <w:sz w:val="24"/>
          <w:szCs w:val="24"/>
        </w:rPr>
      </w:pPr>
      <w:r w:rsidRPr="00305014">
        <w:rPr>
          <w:sz w:val="24"/>
          <w:szCs w:val="24"/>
        </w:rPr>
        <w:t xml:space="preserve">Podpisana </w:t>
      </w:r>
      <w:r w:rsidRPr="00305014">
        <w:rPr>
          <w:b/>
          <w:sz w:val="24"/>
          <w:szCs w:val="24"/>
          <w:u w:val="single"/>
        </w:rPr>
        <w:t>Klauzula informacyjna RODO</w:t>
      </w:r>
      <w:r w:rsidRPr="00305014">
        <w:rPr>
          <w:b/>
          <w:sz w:val="24"/>
          <w:szCs w:val="24"/>
        </w:rPr>
        <w:t xml:space="preserve"> </w:t>
      </w:r>
      <w:r w:rsidRPr="00305014">
        <w:rPr>
          <w:sz w:val="24"/>
          <w:szCs w:val="24"/>
        </w:rPr>
        <w:t>– wzór druku</w:t>
      </w:r>
      <w:r w:rsidRPr="00305014">
        <w:rPr>
          <w:spacing w:val="-15"/>
          <w:sz w:val="24"/>
          <w:szCs w:val="24"/>
        </w:rPr>
        <w:t xml:space="preserve"> </w:t>
      </w:r>
      <w:r w:rsidRPr="00305014">
        <w:rPr>
          <w:sz w:val="24"/>
          <w:szCs w:val="24"/>
        </w:rPr>
        <w:t xml:space="preserve">stanowi </w:t>
      </w:r>
      <w:r w:rsidRPr="00305014">
        <w:rPr>
          <w:b/>
          <w:sz w:val="24"/>
          <w:szCs w:val="24"/>
        </w:rPr>
        <w:t xml:space="preserve">załącznik nr 9 </w:t>
      </w:r>
      <w:r w:rsidRPr="00305014">
        <w:rPr>
          <w:sz w:val="24"/>
          <w:szCs w:val="24"/>
        </w:rPr>
        <w:t>do SIWZ</w:t>
      </w:r>
    </w:p>
    <w:p w:rsidR="00911AC9" w:rsidRPr="00305014" w:rsidRDefault="009C568A" w:rsidP="00383EE0">
      <w:pPr>
        <w:pStyle w:val="Akapitzlist"/>
        <w:numPr>
          <w:ilvl w:val="1"/>
          <w:numId w:val="13"/>
        </w:numPr>
        <w:tabs>
          <w:tab w:val="left" w:pos="709"/>
          <w:tab w:val="left" w:pos="842"/>
        </w:tabs>
        <w:spacing w:line="276" w:lineRule="auto"/>
        <w:ind w:left="709" w:right="5" w:hanging="425"/>
        <w:jc w:val="both"/>
        <w:rPr>
          <w:sz w:val="24"/>
          <w:szCs w:val="24"/>
        </w:rPr>
      </w:pPr>
      <w:r w:rsidRPr="00305014">
        <w:rPr>
          <w:sz w:val="24"/>
          <w:szCs w:val="24"/>
        </w:rPr>
        <w:t xml:space="preserve">Stosowne </w:t>
      </w:r>
      <w:r w:rsidRPr="00305014">
        <w:rPr>
          <w:b/>
          <w:sz w:val="24"/>
          <w:szCs w:val="24"/>
          <w:u w:val="single"/>
        </w:rPr>
        <w:t>Pełnomocnictwo(</w:t>
      </w:r>
      <w:r w:rsidR="00D42C70" w:rsidRPr="00305014">
        <w:rPr>
          <w:b/>
          <w:sz w:val="24"/>
          <w:szCs w:val="24"/>
          <w:u w:val="single"/>
        </w:rPr>
        <w:t>-</w:t>
      </w:r>
      <w:r w:rsidRPr="00305014">
        <w:rPr>
          <w:b/>
          <w:sz w:val="24"/>
          <w:szCs w:val="24"/>
          <w:u w:val="single"/>
        </w:rPr>
        <w:t>a)</w:t>
      </w:r>
      <w:r w:rsidRPr="00305014">
        <w:rPr>
          <w:b/>
          <w:sz w:val="24"/>
          <w:szCs w:val="24"/>
        </w:rPr>
        <w:t xml:space="preserve"> </w:t>
      </w:r>
      <w:r w:rsidR="00383EE0" w:rsidRPr="00305014">
        <w:rPr>
          <w:sz w:val="24"/>
          <w:szCs w:val="24"/>
        </w:rPr>
        <w:t>–</w:t>
      </w:r>
      <w:r w:rsidRPr="00305014">
        <w:rPr>
          <w:sz w:val="24"/>
          <w:szCs w:val="24"/>
        </w:rPr>
        <w:t xml:space="preserve"> w przypadku, gdy Upoważnienie do podpisania oferty nie wynika bezpośrednio z właściwego</w:t>
      </w:r>
      <w:r w:rsidRPr="00305014">
        <w:rPr>
          <w:spacing w:val="1"/>
          <w:sz w:val="24"/>
          <w:szCs w:val="24"/>
        </w:rPr>
        <w:t xml:space="preserve"> </w:t>
      </w:r>
      <w:r w:rsidRPr="00305014">
        <w:rPr>
          <w:sz w:val="24"/>
          <w:szCs w:val="24"/>
        </w:rPr>
        <w:t>rejestru,</w:t>
      </w:r>
    </w:p>
    <w:p w:rsidR="00911AC9" w:rsidRPr="00305014" w:rsidRDefault="009C568A" w:rsidP="00383EE0">
      <w:pPr>
        <w:pStyle w:val="Akapitzlist"/>
        <w:numPr>
          <w:ilvl w:val="1"/>
          <w:numId w:val="13"/>
        </w:numPr>
        <w:tabs>
          <w:tab w:val="left" w:pos="709"/>
          <w:tab w:val="left" w:pos="842"/>
        </w:tabs>
        <w:spacing w:line="276" w:lineRule="auto"/>
        <w:ind w:left="709" w:right="5" w:hanging="425"/>
        <w:jc w:val="both"/>
        <w:rPr>
          <w:sz w:val="24"/>
          <w:szCs w:val="24"/>
        </w:rPr>
      </w:pPr>
      <w:r w:rsidRPr="00305014">
        <w:rPr>
          <w:sz w:val="24"/>
          <w:szCs w:val="24"/>
        </w:rPr>
        <w:t xml:space="preserve">W przypadku Wykonawców wspólnie ubiegających się o udzielenie zamówienia, dokument ustanawiający </w:t>
      </w:r>
      <w:r w:rsidRPr="00305014">
        <w:rPr>
          <w:b/>
          <w:sz w:val="24"/>
          <w:szCs w:val="24"/>
          <w:u w:val="single"/>
        </w:rPr>
        <w:t>Pełnomocnika</w:t>
      </w:r>
      <w:r w:rsidRPr="00305014">
        <w:rPr>
          <w:b/>
          <w:sz w:val="24"/>
          <w:szCs w:val="24"/>
        </w:rPr>
        <w:t xml:space="preserve"> </w:t>
      </w:r>
      <w:r w:rsidRPr="00305014">
        <w:rPr>
          <w:sz w:val="24"/>
          <w:szCs w:val="24"/>
        </w:rPr>
        <w:t>do reprezentowania ich w postępowaniu o</w:t>
      </w:r>
      <w:r w:rsidR="00D42C70" w:rsidRPr="00305014">
        <w:rPr>
          <w:sz w:val="24"/>
          <w:szCs w:val="24"/>
        </w:rPr>
        <w:t> </w:t>
      </w:r>
      <w:r w:rsidRPr="00305014">
        <w:rPr>
          <w:sz w:val="24"/>
          <w:szCs w:val="24"/>
        </w:rPr>
        <w:t>udzielenie zamówienia albo reprezentowania w postępowaniu i zawarcia umowy w</w:t>
      </w:r>
      <w:r w:rsidR="00D42C70" w:rsidRPr="00305014">
        <w:rPr>
          <w:sz w:val="24"/>
          <w:szCs w:val="24"/>
        </w:rPr>
        <w:t> </w:t>
      </w:r>
      <w:r w:rsidRPr="00305014">
        <w:rPr>
          <w:sz w:val="24"/>
          <w:szCs w:val="24"/>
        </w:rPr>
        <w:t>sprawie niniejszego zamówienia publicznego,</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67"/>
        </w:tabs>
        <w:spacing w:line="276" w:lineRule="auto"/>
        <w:ind w:left="567" w:right="5" w:hanging="570"/>
        <w:jc w:val="left"/>
      </w:pPr>
      <w:r w:rsidRPr="00305014">
        <w:t>Miejsce oraz termin składania i otwarcia</w:t>
      </w:r>
      <w:r w:rsidRPr="00305014">
        <w:rPr>
          <w:spacing w:val="-2"/>
        </w:rPr>
        <w:t xml:space="preserve"> </w:t>
      </w:r>
      <w:r w:rsidRPr="00305014">
        <w:t>ofert</w:t>
      </w:r>
    </w:p>
    <w:p w:rsidR="00911AC9" w:rsidRPr="00305014" w:rsidRDefault="00911AC9" w:rsidP="00583F20">
      <w:pPr>
        <w:pStyle w:val="Tekstpodstawowy"/>
        <w:spacing w:line="276" w:lineRule="auto"/>
        <w:ind w:right="5"/>
        <w:rPr>
          <w:b/>
        </w:rPr>
      </w:pPr>
    </w:p>
    <w:p w:rsidR="00911AC9" w:rsidRPr="00305014" w:rsidRDefault="009C568A" w:rsidP="00D601EB">
      <w:pPr>
        <w:pStyle w:val="Akapitzlist"/>
        <w:numPr>
          <w:ilvl w:val="0"/>
          <w:numId w:val="12"/>
        </w:numPr>
        <w:tabs>
          <w:tab w:val="left" w:pos="284"/>
        </w:tabs>
        <w:spacing w:line="276" w:lineRule="auto"/>
        <w:ind w:left="284" w:right="5" w:hanging="284"/>
        <w:jc w:val="both"/>
        <w:rPr>
          <w:b/>
          <w:sz w:val="24"/>
          <w:szCs w:val="24"/>
        </w:rPr>
      </w:pPr>
      <w:r w:rsidRPr="00305014">
        <w:rPr>
          <w:sz w:val="24"/>
          <w:szCs w:val="24"/>
        </w:rPr>
        <w:t>Miejsce oraz termin składania ofert: ofertę należy złożyć w</w:t>
      </w:r>
      <w:r w:rsidRPr="00305014">
        <w:rPr>
          <w:spacing w:val="-1"/>
          <w:sz w:val="24"/>
          <w:szCs w:val="24"/>
        </w:rPr>
        <w:t xml:space="preserve"> </w:t>
      </w:r>
      <w:r w:rsidR="00920217" w:rsidRPr="00305014">
        <w:rPr>
          <w:b/>
          <w:spacing w:val="-1"/>
          <w:sz w:val="24"/>
          <w:szCs w:val="24"/>
        </w:rPr>
        <w:t>Urzędzie Miejskim w</w:t>
      </w:r>
      <w:r w:rsidR="00D601EB" w:rsidRPr="00305014">
        <w:rPr>
          <w:b/>
          <w:spacing w:val="-1"/>
          <w:sz w:val="24"/>
          <w:szCs w:val="24"/>
        </w:rPr>
        <w:t> </w:t>
      </w:r>
      <w:r w:rsidR="00920217" w:rsidRPr="00305014">
        <w:rPr>
          <w:b/>
          <w:spacing w:val="-1"/>
          <w:sz w:val="24"/>
          <w:szCs w:val="24"/>
        </w:rPr>
        <w:t xml:space="preserve">Barlinku, </w:t>
      </w:r>
      <w:r w:rsidR="00F126F8" w:rsidRPr="00305014">
        <w:rPr>
          <w:b/>
          <w:spacing w:val="-1"/>
          <w:sz w:val="24"/>
          <w:szCs w:val="24"/>
        </w:rPr>
        <w:t>w </w:t>
      </w:r>
      <w:r w:rsidR="00920217" w:rsidRPr="00305014">
        <w:rPr>
          <w:b/>
          <w:spacing w:val="-1"/>
          <w:sz w:val="24"/>
          <w:szCs w:val="24"/>
        </w:rPr>
        <w:t>Biur</w:t>
      </w:r>
      <w:r w:rsidR="00F126F8" w:rsidRPr="00305014">
        <w:rPr>
          <w:b/>
          <w:spacing w:val="-1"/>
          <w:sz w:val="24"/>
          <w:szCs w:val="24"/>
        </w:rPr>
        <w:t>ze</w:t>
      </w:r>
      <w:r w:rsidR="00920217" w:rsidRPr="00305014">
        <w:rPr>
          <w:b/>
          <w:spacing w:val="-1"/>
          <w:sz w:val="24"/>
          <w:szCs w:val="24"/>
        </w:rPr>
        <w:t xml:space="preserve"> Obsługi</w:t>
      </w:r>
      <w:r w:rsidR="00D601EB" w:rsidRPr="00305014">
        <w:rPr>
          <w:b/>
          <w:spacing w:val="-1"/>
          <w:sz w:val="24"/>
          <w:szCs w:val="24"/>
        </w:rPr>
        <w:t xml:space="preserve"> Interesanta</w:t>
      </w:r>
      <w:r w:rsidRPr="00305014">
        <w:rPr>
          <w:sz w:val="24"/>
          <w:szCs w:val="24"/>
        </w:rPr>
        <w:t xml:space="preserve">, </w:t>
      </w:r>
      <w:r w:rsidRPr="00305014">
        <w:rPr>
          <w:b/>
          <w:sz w:val="24"/>
          <w:szCs w:val="24"/>
        </w:rPr>
        <w:t xml:space="preserve">ul. </w:t>
      </w:r>
      <w:r w:rsidR="00920217" w:rsidRPr="00305014">
        <w:rPr>
          <w:b/>
          <w:sz w:val="24"/>
          <w:szCs w:val="24"/>
        </w:rPr>
        <w:t>Niepodległości</w:t>
      </w:r>
      <w:r w:rsidRPr="00305014">
        <w:rPr>
          <w:b/>
          <w:sz w:val="24"/>
          <w:szCs w:val="24"/>
        </w:rPr>
        <w:t xml:space="preserve"> </w:t>
      </w:r>
      <w:r w:rsidR="00920217" w:rsidRPr="00305014">
        <w:rPr>
          <w:b/>
          <w:sz w:val="24"/>
          <w:szCs w:val="24"/>
        </w:rPr>
        <w:t>20</w:t>
      </w:r>
      <w:r w:rsidRPr="00305014">
        <w:rPr>
          <w:b/>
          <w:sz w:val="24"/>
          <w:szCs w:val="24"/>
        </w:rPr>
        <w:t xml:space="preserve">, </w:t>
      </w:r>
      <w:r w:rsidR="00920217" w:rsidRPr="00305014">
        <w:rPr>
          <w:b/>
          <w:sz w:val="24"/>
          <w:szCs w:val="24"/>
        </w:rPr>
        <w:t>74</w:t>
      </w:r>
      <w:r w:rsidR="00D601EB" w:rsidRPr="00305014">
        <w:rPr>
          <w:b/>
          <w:sz w:val="24"/>
          <w:szCs w:val="24"/>
        </w:rPr>
        <w:t>-</w:t>
      </w:r>
      <w:r w:rsidR="00920217" w:rsidRPr="00305014">
        <w:rPr>
          <w:b/>
          <w:sz w:val="24"/>
          <w:szCs w:val="24"/>
        </w:rPr>
        <w:t>3</w:t>
      </w:r>
      <w:r w:rsidRPr="00305014">
        <w:rPr>
          <w:b/>
          <w:sz w:val="24"/>
          <w:szCs w:val="24"/>
        </w:rPr>
        <w:t>20 B</w:t>
      </w:r>
      <w:r w:rsidR="00920217" w:rsidRPr="00305014">
        <w:rPr>
          <w:b/>
          <w:sz w:val="24"/>
          <w:szCs w:val="24"/>
        </w:rPr>
        <w:t>arlinek</w:t>
      </w:r>
      <w:r w:rsidRPr="00305014">
        <w:rPr>
          <w:b/>
          <w:sz w:val="24"/>
          <w:szCs w:val="24"/>
        </w:rPr>
        <w:t>,</w:t>
      </w:r>
      <w:r w:rsidRPr="00305014">
        <w:rPr>
          <w:sz w:val="24"/>
          <w:szCs w:val="24"/>
        </w:rPr>
        <w:t xml:space="preserve"> w</w:t>
      </w:r>
      <w:r w:rsidR="00D601EB" w:rsidRPr="00305014">
        <w:rPr>
          <w:sz w:val="24"/>
          <w:szCs w:val="24"/>
        </w:rPr>
        <w:t> </w:t>
      </w:r>
      <w:r w:rsidRPr="00305014">
        <w:rPr>
          <w:sz w:val="24"/>
          <w:szCs w:val="24"/>
        </w:rPr>
        <w:t>nieprzekraczalnym terminie do dnia</w:t>
      </w:r>
      <w:r w:rsidR="008670BE" w:rsidRPr="00305014">
        <w:rPr>
          <w:sz w:val="24"/>
          <w:szCs w:val="24"/>
        </w:rPr>
        <w:t xml:space="preserve"> </w:t>
      </w:r>
      <w:r w:rsidR="008670BE" w:rsidRPr="00305014">
        <w:rPr>
          <w:b/>
          <w:bCs/>
          <w:sz w:val="24"/>
          <w:szCs w:val="24"/>
        </w:rPr>
        <w:t xml:space="preserve">01 października </w:t>
      </w:r>
      <w:r w:rsidRPr="00305014">
        <w:rPr>
          <w:b/>
          <w:bCs/>
          <w:sz w:val="24"/>
          <w:szCs w:val="24"/>
        </w:rPr>
        <w:t>201</w:t>
      </w:r>
      <w:r w:rsidR="00920217" w:rsidRPr="00305014">
        <w:rPr>
          <w:b/>
          <w:bCs/>
          <w:sz w:val="24"/>
          <w:szCs w:val="24"/>
        </w:rPr>
        <w:t xml:space="preserve">9 </w:t>
      </w:r>
      <w:r w:rsidRPr="00305014">
        <w:rPr>
          <w:b/>
          <w:bCs/>
          <w:sz w:val="24"/>
          <w:szCs w:val="24"/>
        </w:rPr>
        <w:t>r</w:t>
      </w:r>
      <w:r w:rsidR="008670BE" w:rsidRPr="00305014">
        <w:rPr>
          <w:b/>
          <w:bCs/>
          <w:sz w:val="24"/>
          <w:szCs w:val="24"/>
        </w:rPr>
        <w:t>.</w:t>
      </w:r>
      <w:r w:rsidRPr="00305014">
        <w:rPr>
          <w:sz w:val="24"/>
          <w:szCs w:val="24"/>
        </w:rPr>
        <w:t>, do godz</w:t>
      </w:r>
      <w:r w:rsidR="00920217" w:rsidRPr="00305014">
        <w:rPr>
          <w:sz w:val="24"/>
          <w:szCs w:val="24"/>
        </w:rPr>
        <w:t xml:space="preserve">. </w:t>
      </w:r>
      <w:r w:rsidR="00920217" w:rsidRPr="00305014">
        <w:rPr>
          <w:b/>
          <w:sz w:val="24"/>
          <w:szCs w:val="24"/>
        </w:rPr>
        <w:t>10</w:t>
      </w:r>
      <w:r w:rsidRPr="00305014">
        <w:rPr>
          <w:b/>
          <w:sz w:val="24"/>
          <w:szCs w:val="24"/>
        </w:rPr>
        <w:t>:00.</w:t>
      </w:r>
    </w:p>
    <w:p w:rsidR="00911AC9" w:rsidRPr="00305014" w:rsidRDefault="009C568A" w:rsidP="00D601EB">
      <w:pPr>
        <w:pStyle w:val="Akapitzlist"/>
        <w:numPr>
          <w:ilvl w:val="0"/>
          <w:numId w:val="12"/>
        </w:numPr>
        <w:tabs>
          <w:tab w:val="left" w:pos="284"/>
          <w:tab w:val="left" w:pos="604"/>
        </w:tabs>
        <w:spacing w:line="276" w:lineRule="auto"/>
        <w:ind w:left="284" w:right="5" w:hanging="284"/>
        <w:jc w:val="both"/>
        <w:rPr>
          <w:sz w:val="24"/>
          <w:szCs w:val="24"/>
        </w:rPr>
      </w:pPr>
      <w:r w:rsidRPr="00305014">
        <w:rPr>
          <w:sz w:val="24"/>
          <w:szCs w:val="24"/>
        </w:rPr>
        <w:t>Ofertę należy umieścić w zamkniętym opakowaniu (koperta, paczka) uniemożliwiającym odczytanie jego zawartości bez uszkodzenia tego opakowania:</w:t>
      </w:r>
    </w:p>
    <w:p w:rsidR="00911AC9" w:rsidRPr="00305014" w:rsidRDefault="009C568A" w:rsidP="00D601EB">
      <w:pPr>
        <w:pStyle w:val="Akapitzlist"/>
        <w:numPr>
          <w:ilvl w:val="1"/>
          <w:numId w:val="12"/>
        </w:numPr>
        <w:tabs>
          <w:tab w:val="left" w:pos="709"/>
        </w:tabs>
        <w:spacing w:line="276" w:lineRule="auto"/>
        <w:ind w:left="709" w:right="5" w:hanging="460"/>
        <w:jc w:val="both"/>
        <w:rPr>
          <w:sz w:val="24"/>
          <w:szCs w:val="24"/>
        </w:rPr>
      </w:pPr>
      <w:r w:rsidRPr="00305014">
        <w:rPr>
          <w:sz w:val="24"/>
          <w:szCs w:val="24"/>
        </w:rPr>
        <w:t>Kopertę (paczkę) należy opisać</w:t>
      </w:r>
      <w:r w:rsidRPr="00305014">
        <w:rPr>
          <w:spacing w:val="-1"/>
          <w:sz w:val="24"/>
          <w:szCs w:val="24"/>
        </w:rPr>
        <w:t xml:space="preserve"> </w:t>
      </w:r>
      <w:r w:rsidRPr="00305014">
        <w:rPr>
          <w:sz w:val="24"/>
          <w:szCs w:val="24"/>
        </w:rPr>
        <w:t>następująco:</w:t>
      </w:r>
    </w:p>
    <w:p w:rsidR="008670BE" w:rsidRPr="00305014" w:rsidRDefault="008670BE" w:rsidP="008670BE">
      <w:pPr>
        <w:tabs>
          <w:tab w:val="left" w:pos="709"/>
        </w:tabs>
        <w:spacing w:line="276" w:lineRule="auto"/>
        <w:ind w:right="5"/>
        <w:jc w:val="both"/>
        <w:rPr>
          <w:sz w:val="24"/>
          <w:szCs w:val="24"/>
        </w:rPr>
      </w:pPr>
    </w:p>
    <w:p w:rsidR="008670BE" w:rsidRPr="00305014" w:rsidRDefault="008670BE" w:rsidP="008670BE">
      <w:pPr>
        <w:tabs>
          <w:tab w:val="left" w:pos="709"/>
        </w:tabs>
        <w:spacing w:line="276" w:lineRule="auto"/>
        <w:ind w:right="5"/>
        <w:jc w:val="both"/>
        <w:rPr>
          <w:sz w:val="24"/>
          <w:szCs w:val="24"/>
        </w:rPr>
      </w:pPr>
    </w:p>
    <w:p w:rsidR="008670BE" w:rsidRPr="00305014" w:rsidRDefault="008670BE" w:rsidP="008670BE">
      <w:pPr>
        <w:tabs>
          <w:tab w:val="left" w:pos="709"/>
        </w:tabs>
        <w:spacing w:line="276" w:lineRule="auto"/>
        <w:ind w:right="5"/>
        <w:jc w:val="both"/>
        <w:rPr>
          <w:sz w:val="24"/>
          <w:szCs w:val="24"/>
        </w:rPr>
      </w:pPr>
    </w:p>
    <w:p w:rsidR="008670BE" w:rsidRPr="00305014" w:rsidRDefault="008670BE" w:rsidP="008670BE">
      <w:pPr>
        <w:tabs>
          <w:tab w:val="left" w:pos="709"/>
        </w:tabs>
        <w:spacing w:line="276" w:lineRule="auto"/>
        <w:ind w:right="5"/>
        <w:jc w:val="both"/>
        <w:rPr>
          <w:sz w:val="24"/>
          <w:szCs w:val="24"/>
        </w:rPr>
      </w:pPr>
    </w:p>
    <w:p w:rsidR="00163350" w:rsidRPr="00305014" w:rsidRDefault="00163350" w:rsidP="008670BE">
      <w:pPr>
        <w:tabs>
          <w:tab w:val="left" w:pos="709"/>
        </w:tabs>
        <w:spacing w:line="276" w:lineRule="auto"/>
        <w:ind w:right="5"/>
        <w:jc w:val="both"/>
        <w:rPr>
          <w:sz w:val="24"/>
          <w:szCs w:val="24"/>
        </w:rPr>
      </w:pPr>
    </w:p>
    <w:p w:rsidR="008670BE" w:rsidRPr="00305014" w:rsidRDefault="008670BE" w:rsidP="008670BE">
      <w:pPr>
        <w:tabs>
          <w:tab w:val="left" w:pos="709"/>
        </w:tabs>
        <w:spacing w:line="276" w:lineRule="auto"/>
        <w:ind w:right="5"/>
        <w:jc w:val="both"/>
        <w:rPr>
          <w:sz w:val="24"/>
          <w:szCs w:val="24"/>
        </w:rPr>
      </w:pPr>
    </w:p>
    <w:p w:rsidR="00911AC9" w:rsidRPr="00305014" w:rsidRDefault="00911AC9" w:rsidP="00583F20">
      <w:pPr>
        <w:spacing w:line="276" w:lineRule="auto"/>
        <w:ind w:right="5"/>
        <w:rPr>
          <w:sz w:val="16"/>
          <w:szCs w:val="16"/>
        </w:rPr>
      </w:pPr>
    </w:p>
    <w:tbl>
      <w:tblPr>
        <w:tblStyle w:val="Tabela-Siatka"/>
        <w:tblW w:w="0" w:type="auto"/>
        <w:tblLook w:val="04A0" w:firstRow="1" w:lastRow="0" w:firstColumn="1" w:lastColumn="0" w:noHBand="0" w:noVBand="1"/>
      </w:tblPr>
      <w:tblGrid>
        <w:gridCol w:w="9216"/>
      </w:tblGrid>
      <w:tr w:rsidR="00305014" w:rsidRPr="00305014" w:rsidTr="00D601EB">
        <w:tc>
          <w:tcPr>
            <w:tcW w:w="9216" w:type="dxa"/>
          </w:tcPr>
          <w:p w:rsidR="00467CAD" w:rsidRPr="00305014" w:rsidRDefault="00467CAD" w:rsidP="00D601EB">
            <w:pPr>
              <w:rPr>
                <w:b/>
                <w:sz w:val="16"/>
                <w:szCs w:val="16"/>
              </w:rPr>
            </w:pPr>
          </w:p>
          <w:p w:rsidR="00D601EB" w:rsidRPr="00305014" w:rsidRDefault="00D601EB" w:rsidP="00D601EB">
            <w:pPr>
              <w:rPr>
                <w:b/>
                <w:sz w:val="24"/>
                <w:szCs w:val="24"/>
              </w:rPr>
            </w:pPr>
            <w:r w:rsidRPr="00305014">
              <w:rPr>
                <w:b/>
                <w:sz w:val="24"/>
                <w:szCs w:val="24"/>
              </w:rPr>
              <w:t>Nadawca:</w:t>
            </w:r>
          </w:p>
          <w:p w:rsidR="00B63C94" w:rsidRPr="00305014" w:rsidRDefault="00B63C94" w:rsidP="00D601EB">
            <w:pPr>
              <w:rPr>
                <w:b/>
                <w:sz w:val="24"/>
                <w:szCs w:val="24"/>
              </w:rPr>
            </w:pPr>
          </w:p>
          <w:p w:rsidR="00B63C94" w:rsidRPr="00305014" w:rsidRDefault="00B63C94" w:rsidP="00D601EB">
            <w:pPr>
              <w:rPr>
                <w:b/>
                <w:sz w:val="24"/>
                <w:szCs w:val="24"/>
              </w:rPr>
            </w:pPr>
          </w:p>
          <w:p w:rsidR="00D601EB" w:rsidRPr="00305014" w:rsidRDefault="00B63C94" w:rsidP="00D601EB">
            <w:pPr>
              <w:rPr>
                <w:sz w:val="24"/>
                <w:szCs w:val="24"/>
              </w:rPr>
            </w:pPr>
            <w:r w:rsidRPr="00305014">
              <w:rPr>
                <w:sz w:val="24"/>
                <w:szCs w:val="24"/>
              </w:rPr>
              <w:t>…………………………………</w:t>
            </w:r>
          </w:p>
          <w:p w:rsidR="00D601EB" w:rsidRPr="00305014" w:rsidRDefault="00D601EB" w:rsidP="00D601EB">
            <w:pPr>
              <w:rPr>
                <w:sz w:val="16"/>
                <w:szCs w:val="16"/>
              </w:rPr>
            </w:pPr>
            <w:r w:rsidRPr="00305014">
              <w:rPr>
                <w:sz w:val="16"/>
                <w:szCs w:val="16"/>
              </w:rPr>
              <w:t>Nazwa i adres Wykonawcy (pieczęć)</w:t>
            </w:r>
          </w:p>
          <w:p w:rsidR="00B63C94" w:rsidRPr="00305014" w:rsidRDefault="00B63C94" w:rsidP="00D601EB">
            <w:pPr>
              <w:rPr>
                <w:sz w:val="16"/>
                <w:szCs w:val="16"/>
              </w:rPr>
            </w:pPr>
          </w:p>
          <w:p w:rsidR="00D601EB" w:rsidRPr="00305014" w:rsidRDefault="00D601EB" w:rsidP="00D601EB">
            <w:pPr>
              <w:rPr>
                <w:b/>
                <w:sz w:val="24"/>
                <w:szCs w:val="24"/>
              </w:rPr>
            </w:pPr>
            <w:r w:rsidRPr="00305014">
              <w:rPr>
                <w:b/>
                <w:sz w:val="24"/>
                <w:szCs w:val="24"/>
              </w:rPr>
              <w:t>Adresat:</w:t>
            </w:r>
          </w:p>
          <w:p w:rsidR="00D601EB" w:rsidRPr="00305014" w:rsidRDefault="00D601EB" w:rsidP="00D601EB">
            <w:pPr>
              <w:rPr>
                <w:b/>
                <w:sz w:val="24"/>
                <w:szCs w:val="24"/>
              </w:rPr>
            </w:pPr>
          </w:p>
          <w:p w:rsidR="00D601EB" w:rsidRPr="00305014" w:rsidRDefault="00D601EB" w:rsidP="00D601EB">
            <w:pPr>
              <w:spacing w:line="276" w:lineRule="auto"/>
              <w:jc w:val="center"/>
              <w:rPr>
                <w:b/>
                <w:sz w:val="28"/>
                <w:szCs w:val="28"/>
              </w:rPr>
            </w:pPr>
            <w:r w:rsidRPr="00305014">
              <w:rPr>
                <w:b/>
                <w:sz w:val="28"/>
                <w:szCs w:val="28"/>
              </w:rPr>
              <w:t>URZĄD MIEJSKI W BARLINKU</w:t>
            </w:r>
          </w:p>
          <w:p w:rsidR="00D601EB" w:rsidRPr="00305014" w:rsidRDefault="00D601EB" w:rsidP="00D601EB">
            <w:pPr>
              <w:spacing w:line="276" w:lineRule="auto"/>
              <w:jc w:val="center"/>
              <w:rPr>
                <w:b/>
                <w:sz w:val="28"/>
                <w:szCs w:val="28"/>
              </w:rPr>
            </w:pPr>
            <w:r w:rsidRPr="00305014">
              <w:rPr>
                <w:b/>
                <w:sz w:val="28"/>
                <w:szCs w:val="28"/>
              </w:rPr>
              <w:t>UL. NIEPODLEGŁOŚCI 20</w:t>
            </w:r>
          </w:p>
          <w:p w:rsidR="00D601EB" w:rsidRPr="00305014" w:rsidRDefault="00D601EB" w:rsidP="00D601EB">
            <w:pPr>
              <w:spacing w:line="276" w:lineRule="auto"/>
              <w:jc w:val="center"/>
              <w:rPr>
                <w:b/>
                <w:sz w:val="28"/>
                <w:szCs w:val="28"/>
              </w:rPr>
            </w:pPr>
            <w:r w:rsidRPr="00305014">
              <w:rPr>
                <w:b/>
                <w:sz w:val="28"/>
                <w:szCs w:val="28"/>
              </w:rPr>
              <w:t>74-320 BARLINEK</w:t>
            </w:r>
          </w:p>
          <w:p w:rsidR="00D601EB" w:rsidRPr="00305014" w:rsidRDefault="00D601EB" w:rsidP="00D601EB">
            <w:pPr>
              <w:spacing w:line="276" w:lineRule="auto"/>
              <w:rPr>
                <w:b/>
                <w:sz w:val="24"/>
                <w:szCs w:val="24"/>
              </w:rPr>
            </w:pPr>
          </w:p>
          <w:p w:rsidR="00D601EB" w:rsidRPr="00305014" w:rsidRDefault="00D601EB" w:rsidP="00D601EB">
            <w:pPr>
              <w:spacing w:line="276" w:lineRule="auto"/>
              <w:jc w:val="center"/>
              <w:rPr>
                <w:b/>
                <w:sz w:val="24"/>
                <w:szCs w:val="24"/>
              </w:rPr>
            </w:pPr>
            <w:r w:rsidRPr="00305014">
              <w:rPr>
                <w:sz w:val="24"/>
                <w:szCs w:val="24"/>
              </w:rPr>
              <w:t>Oferta na świadczenie usług w zakresie:</w:t>
            </w:r>
          </w:p>
          <w:p w:rsidR="00D601EB" w:rsidRPr="00305014" w:rsidRDefault="00FF1BC2" w:rsidP="00D601EB">
            <w:pPr>
              <w:spacing w:line="276" w:lineRule="auto"/>
              <w:jc w:val="center"/>
              <w:rPr>
                <w:b/>
                <w:sz w:val="24"/>
                <w:szCs w:val="24"/>
              </w:rPr>
            </w:pPr>
            <w:r w:rsidRPr="00305014">
              <w:rPr>
                <w:b/>
                <w:bCs/>
                <w:sz w:val="24"/>
                <w:szCs w:val="24"/>
              </w:rPr>
              <w:t xml:space="preserve">Zakup aparatu ultrasonograficznego (USG) </w:t>
            </w:r>
            <w:r w:rsidR="002324BE" w:rsidRPr="00305014">
              <w:rPr>
                <w:b/>
                <w:bCs/>
                <w:sz w:val="24"/>
                <w:szCs w:val="24"/>
              </w:rPr>
              <w:t>–</w:t>
            </w:r>
            <w:r w:rsidRPr="00305014">
              <w:rPr>
                <w:b/>
                <w:bCs/>
                <w:sz w:val="24"/>
                <w:szCs w:val="24"/>
              </w:rPr>
              <w:t xml:space="preserve"> modernizacja pracowni USG w Szpitalu Barlinek Sp. z o.o.</w:t>
            </w:r>
            <w:r w:rsidR="00D601EB" w:rsidRPr="00305014">
              <w:rPr>
                <w:b/>
                <w:sz w:val="24"/>
                <w:szCs w:val="24"/>
              </w:rPr>
              <w:t xml:space="preserve"> </w:t>
            </w:r>
          </w:p>
          <w:p w:rsidR="00D601EB" w:rsidRPr="00305014" w:rsidRDefault="00D601EB" w:rsidP="00D601EB">
            <w:pPr>
              <w:spacing w:line="276" w:lineRule="auto"/>
              <w:jc w:val="center"/>
              <w:rPr>
                <w:sz w:val="24"/>
                <w:szCs w:val="24"/>
              </w:rPr>
            </w:pPr>
          </w:p>
          <w:p w:rsidR="00D601EB" w:rsidRPr="00305014" w:rsidRDefault="00D601EB" w:rsidP="00D601EB">
            <w:pPr>
              <w:spacing w:line="276" w:lineRule="auto"/>
              <w:jc w:val="center"/>
              <w:rPr>
                <w:sz w:val="24"/>
                <w:szCs w:val="24"/>
              </w:rPr>
            </w:pPr>
            <w:r w:rsidRPr="00305014">
              <w:rPr>
                <w:sz w:val="24"/>
                <w:szCs w:val="24"/>
              </w:rPr>
              <w:t>Znak sprawy: ROSK.VI.271.</w:t>
            </w:r>
            <w:r w:rsidR="0005170B" w:rsidRPr="00305014">
              <w:rPr>
                <w:sz w:val="24"/>
                <w:szCs w:val="24"/>
              </w:rPr>
              <w:t>3</w:t>
            </w:r>
            <w:r w:rsidRPr="00305014">
              <w:rPr>
                <w:sz w:val="24"/>
                <w:szCs w:val="24"/>
              </w:rPr>
              <w:t>.2019</w:t>
            </w:r>
          </w:p>
          <w:p w:rsidR="00D601EB" w:rsidRPr="00305014" w:rsidRDefault="00D601EB" w:rsidP="00467CAD">
            <w:pPr>
              <w:spacing w:line="276" w:lineRule="auto"/>
              <w:jc w:val="center"/>
              <w:rPr>
                <w:b/>
                <w:sz w:val="24"/>
                <w:szCs w:val="24"/>
              </w:rPr>
            </w:pPr>
            <w:r w:rsidRPr="00305014">
              <w:rPr>
                <w:b/>
                <w:sz w:val="24"/>
                <w:szCs w:val="24"/>
              </w:rPr>
              <w:t xml:space="preserve">Nie otwierać do dnia </w:t>
            </w:r>
            <w:r w:rsidR="00AA07F7" w:rsidRPr="00305014">
              <w:rPr>
                <w:b/>
                <w:sz w:val="24"/>
                <w:szCs w:val="24"/>
              </w:rPr>
              <w:t>01</w:t>
            </w:r>
            <w:r w:rsidR="00013FE6" w:rsidRPr="00305014">
              <w:rPr>
                <w:b/>
                <w:sz w:val="24"/>
                <w:szCs w:val="24"/>
              </w:rPr>
              <w:t xml:space="preserve"> </w:t>
            </w:r>
            <w:r w:rsidR="00AA07F7" w:rsidRPr="00305014">
              <w:rPr>
                <w:b/>
                <w:sz w:val="24"/>
                <w:szCs w:val="24"/>
              </w:rPr>
              <w:t>października</w:t>
            </w:r>
            <w:r w:rsidR="00013FE6" w:rsidRPr="00305014">
              <w:rPr>
                <w:b/>
                <w:sz w:val="24"/>
                <w:szCs w:val="24"/>
              </w:rPr>
              <w:t xml:space="preserve"> </w:t>
            </w:r>
            <w:r w:rsidRPr="00305014">
              <w:rPr>
                <w:b/>
                <w:sz w:val="24"/>
                <w:szCs w:val="24"/>
              </w:rPr>
              <w:t>2019 r. do godziny 10:15.</w:t>
            </w:r>
          </w:p>
          <w:p w:rsidR="00467CAD" w:rsidRPr="00305014" w:rsidRDefault="00467CAD" w:rsidP="00467CAD">
            <w:pPr>
              <w:spacing w:line="276" w:lineRule="auto"/>
              <w:jc w:val="center"/>
              <w:rPr>
                <w:sz w:val="16"/>
                <w:szCs w:val="16"/>
              </w:rPr>
            </w:pPr>
          </w:p>
        </w:tc>
      </w:tr>
    </w:tbl>
    <w:p w:rsidR="00911AC9" w:rsidRPr="00305014" w:rsidRDefault="009C568A" w:rsidP="009E61B1">
      <w:pPr>
        <w:pStyle w:val="Akapitzlist"/>
        <w:numPr>
          <w:ilvl w:val="1"/>
          <w:numId w:val="12"/>
        </w:numPr>
        <w:tabs>
          <w:tab w:val="left" w:pos="709"/>
        </w:tabs>
        <w:spacing w:line="276" w:lineRule="auto"/>
        <w:ind w:left="709" w:right="5" w:hanging="425"/>
        <w:jc w:val="left"/>
        <w:rPr>
          <w:sz w:val="24"/>
          <w:szCs w:val="24"/>
        </w:rPr>
      </w:pPr>
      <w:r w:rsidRPr="00305014">
        <w:rPr>
          <w:sz w:val="24"/>
          <w:szCs w:val="24"/>
        </w:rPr>
        <w:t xml:space="preserve">Na kopercie (paczce) oprócz opisu </w:t>
      </w:r>
      <w:r w:rsidRPr="00305014">
        <w:rPr>
          <w:spacing w:val="-6"/>
          <w:sz w:val="24"/>
          <w:szCs w:val="24"/>
        </w:rPr>
        <w:t xml:space="preserve">jw. </w:t>
      </w:r>
      <w:r w:rsidRPr="00305014">
        <w:rPr>
          <w:sz w:val="24"/>
          <w:szCs w:val="24"/>
        </w:rPr>
        <w:t>należy umieścić nazwę i adres</w:t>
      </w:r>
      <w:r w:rsidRPr="00305014">
        <w:rPr>
          <w:spacing w:val="3"/>
          <w:sz w:val="24"/>
          <w:szCs w:val="24"/>
        </w:rPr>
        <w:t xml:space="preserve"> </w:t>
      </w:r>
      <w:r w:rsidR="00C432E0" w:rsidRPr="00305014">
        <w:rPr>
          <w:spacing w:val="-3"/>
          <w:sz w:val="24"/>
          <w:szCs w:val="24"/>
        </w:rPr>
        <w:t>W</w:t>
      </w:r>
      <w:r w:rsidRPr="00305014">
        <w:rPr>
          <w:spacing w:val="-3"/>
          <w:sz w:val="24"/>
          <w:szCs w:val="24"/>
        </w:rPr>
        <w:t>ykonawcy.</w:t>
      </w:r>
    </w:p>
    <w:p w:rsidR="00911AC9" w:rsidRPr="00305014" w:rsidRDefault="009C568A" w:rsidP="009E61B1">
      <w:pPr>
        <w:pStyle w:val="Akapitzlist"/>
        <w:numPr>
          <w:ilvl w:val="1"/>
          <w:numId w:val="12"/>
        </w:numPr>
        <w:tabs>
          <w:tab w:val="left" w:pos="709"/>
        </w:tabs>
        <w:spacing w:line="276" w:lineRule="auto"/>
        <w:ind w:left="709" w:right="5" w:hanging="425"/>
        <w:jc w:val="left"/>
        <w:rPr>
          <w:sz w:val="24"/>
          <w:szCs w:val="24"/>
        </w:rPr>
      </w:pPr>
      <w:r w:rsidRPr="00305014">
        <w:rPr>
          <w:sz w:val="24"/>
          <w:szCs w:val="24"/>
        </w:rPr>
        <w:t>Każda złożona oferta otrzyma numer, zgodnie z kolejnością wpływu</w:t>
      </w:r>
      <w:r w:rsidRPr="00305014">
        <w:rPr>
          <w:spacing w:val="-7"/>
          <w:sz w:val="24"/>
          <w:szCs w:val="24"/>
        </w:rPr>
        <w:t xml:space="preserve"> </w:t>
      </w:r>
      <w:r w:rsidRPr="00305014">
        <w:rPr>
          <w:sz w:val="24"/>
          <w:szCs w:val="24"/>
        </w:rPr>
        <w:t>ofert.</w:t>
      </w:r>
    </w:p>
    <w:p w:rsidR="00911AC9" w:rsidRPr="00305014" w:rsidRDefault="009C568A" w:rsidP="009E61B1">
      <w:pPr>
        <w:pStyle w:val="Akapitzlist"/>
        <w:numPr>
          <w:ilvl w:val="1"/>
          <w:numId w:val="12"/>
        </w:numPr>
        <w:tabs>
          <w:tab w:val="left" w:pos="709"/>
        </w:tabs>
        <w:spacing w:line="276" w:lineRule="auto"/>
        <w:ind w:left="709" w:right="5" w:hanging="425"/>
        <w:jc w:val="both"/>
        <w:rPr>
          <w:sz w:val="24"/>
          <w:szCs w:val="24"/>
        </w:rPr>
      </w:pPr>
      <w:r w:rsidRPr="00305014">
        <w:rPr>
          <w:sz w:val="24"/>
          <w:szCs w:val="24"/>
        </w:rPr>
        <w:t>Wykonawca może wprowadzić zmiany lub wycofać złożoną przez siebie ofertę. Zmiany lub wycofanie złożonej oferty są skuteczne tylko wówczas, gdy zostały dokonane przed upływem terminu składania ofert.</w:t>
      </w:r>
    </w:p>
    <w:p w:rsidR="009E61B1" w:rsidRPr="00305014" w:rsidRDefault="009C568A" w:rsidP="009E61B1">
      <w:pPr>
        <w:pStyle w:val="Akapitzlist"/>
        <w:numPr>
          <w:ilvl w:val="1"/>
          <w:numId w:val="12"/>
        </w:numPr>
        <w:tabs>
          <w:tab w:val="left" w:pos="709"/>
        </w:tabs>
        <w:spacing w:line="276" w:lineRule="auto"/>
        <w:ind w:left="709" w:right="5" w:hanging="425"/>
        <w:jc w:val="both"/>
        <w:rPr>
          <w:sz w:val="24"/>
          <w:szCs w:val="24"/>
        </w:rPr>
      </w:pPr>
      <w:r w:rsidRPr="00305014">
        <w:rPr>
          <w:spacing w:val="-3"/>
          <w:sz w:val="24"/>
          <w:szCs w:val="24"/>
        </w:rPr>
        <w:t xml:space="preserve">Zmiany, </w:t>
      </w:r>
      <w:r w:rsidRPr="00305014">
        <w:rPr>
          <w:sz w:val="24"/>
          <w:szCs w:val="24"/>
        </w:rPr>
        <w:t>poprawki lub modyfikacje złożonej oferty muszą być złożone w miejscu i</w:t>
      </w:r>
      <w:r w:rsidR="007A7C45" w:rsidRPr="00305014">
        <w:rPr>
          <w:sz w:val="24"/>
          <w:szCs w:val="24"/>
        </w:rPr>
        <w:t> </w:t>
      </w:r>
      <w:r w:rsidRPr="00305014">
        <w:rPr>
          <w:sz w:val="24"/>
          <w:szCs w:val="24"/>
        </w:rPr>
        <w:t xml:space="preserve">według zasad obowiązujących przy składaniu </w:t>
      </w:r>
      <w:r w:rsidRPr="00305014">
        <w:rPr>
          <w:spacing w:val="-3"/>
          <w:sz w:val="24"/>
          <w:szCs w:val="24"/>
        </w:rPr>
        <w:t xml:space="preserve">oferty. </w:t>
      </w:r>
      <w:r w:rsidRPr="00305014">
        <w:rPr>
          <w:sz w:val="24"/>
          <w:szCs w:val="24"/>
        </w:rPr>
        <w:t>Odpowiednio opisane koperty (paczki) zawierające zmiany należy dodatkowo opatrzyć dopiskiem „ZMIANA</w:t>
      </w:r>
      <w:r w:rsidR="007A7C45" w:rsidRPr="00305014">
        <w:rPr>
          <w:sz w:val="24"/>
          <w:szCs w:val="24"/>
        </w:rPr>
        <w:t>”</w:t>
      </w:r>
      <w:r w:rsidRPr="00305014">
        <w:rPr>
          <w:sz w:val="24"/>
          <w:szCs w:val="24"/>
        </w:rPr>
        <w:t>. W</w:t>
      </w:r>
      <w:r w:rsidR="00FF1BC2" w:rsidRPr="00305014">
        <w:rPr>
          <w:sz w:val="24"/>
          <w:szCs w:val="24"/>
        </w:rPr>
        <w:t> </w:t>
      </w:r>
      <w:r w:rsidRPr="00305014">
        <w:rPr>
          <w:sz w:val="24"/>
          <w:szCs w:val="24"/>
        </w:rPr>
        <w:t>przypadku złożenia kilku „ZMIAN</w:t>
      </w:r>
      <w:r w:rsidR="007A7C45" w:rsidRPr="00305014">
        <w:rPr>
          <w:sz w:val="24"/>
          <w:szCs w:val="24"/>
        </w:rPr>
        <w:t>”</w:t>
      </w:r>
      <w:r w:rsidRPr="00305014">
        <w:rPr>
          <w:sz w:val="24"/>
          <w:szCs w:val="24"/>
        </w:rPr>
        <w:t xml:space="preserve"> kopertę (paczkę) każdej „ZMIANY</w:t>
      </w:r>
      <w:r w:rsidR="007A7C45" w:rsidRPr="00305014">
        <w:rPr>
          <w:sz w:val="24"/>
          <w:szCs w:val="24"/>
        </w:rPr>
        <w:t>”</w:t>
      </w:r>
      <w:r w:rsidRPr="00305014">
        <w:rPr>
          <w:sz w:val="24"/>
          <w:szCs w:val="24"/>
        </w:rPr>
        <w:t xml:space="preserve"> należy dodatkowo opatrzyć napisem:</w:t>
      </w:r>
    </w:p>
    <w:p w:rsidR="00911AC9" w:rsidRPr="00305014" w:rsidRDefault="009C568A" w:rsidP="009E61B1">
      <w:pPr>
        <w:pStyle w:val="Akapitzlist"/>
        <w:tabs>
          <w:tab w:val="left" w:pos="709"/>
        </w:tabs>
        <w:spacing w:line="276" w:lineRule="auto"/>
        <w:ind w:left="709" w:right="5" w:firstLine="0"/>
        <w:jc w:val="both"/>
        <w:rPr>
          <w:sz w:val="24"/>
          <w:szCs w:val="24"/>
        </w:rPr>
      </w:pPr>
      <w:r w:rsidRPr="00305014">
        <w:rPr>
          <w:i/>
          <w:sz w:val="24"/>
          <w:szCs w:val="24"/>
        </w:rPr>
        <w:t>„zmiana nr………</w:t>
      </w:r>
      <w:r w:rsidR="007A7C45" w:rsidRPr="00305014">
        <w:rPr>
          <w:i/>
          <w:sz w:val="24"/>
          <w:szCs w:val="24"/>
        </w:rPr>
        <w:t>”</w:t>
      </w:r>
      <w:r w:rsidRPr="00305014">
        <w:rPr>
          <w:i/>
          <w:sz w:val="24"/>
          <w:szCs w:val="24"/>
        </w:rPr>
        <w:t>.</w:t>
      </w:r>
    </w:p>
    <w:p w:rsidR="00911AC9" w:rsidRPr="00305014" w:rsidRDefault="009C568A" w:rsidP="009E61B1">
      <w:pPr>
        <w:pStyle w:val="Akapitzlist"/>
        <w:numPr>
          <w:ilvl w:val="1"/>
          <w:numId w:val="12"/>
        </w:numPr>
        <w:tabs>
          <w:tab w:val="left" w:pos="709"/>
          <w:tab w:val="left" w:pos="824"/>
        </w:tabs>
        <w:spacing w:line="276" w:lineRule="auto"/>
        <w:ind w:left="709" w:right="5" w:hanging="425"/>
        <w:jc w:val="both"/>
        <w:rPr>
          <w:sz w:val="24"/>
          <w:szCs w:val="24"/>
        </w:rPr>
      </w:pPr>
      <w:r w:rsidRPr="00305014">
        <w:rPr>
          <w:sz w:val="24"/>
          <w:szCs w:val="24"/>
        </w:rPr>
        <w:t xml:space="preserve">Wycofanie złożonej oferty następuje poprzez złożenie powiadomienia podpisanego przez Wykonawcę. Wycofanie należy złożyć w miejscu i według zasad obowiązujących przy składaniu </w:t>
      </w:r>
      <w:r w:rsidRPr="00305014">
        <w:rPr>
          <w:spacing w:val="-3"/>
          <w:sz w:val="24"/>
          <w:szCs w:val="24"/>
        </w:rPr>
        <w:t xml:space="preserve">oferty. </w:t>
      </w:r>
      <w:r w:rsidRPr="00305014">
        <w:rPr>
          <w:sz w:val="24"/>
          <w:szCs w:val="24"/>
        </w:rPr>
        <w:t>Odpowiednio opisaną kopertę (paczkę) zawierającą powiadomienie należy dodatkowo opatrzyć dopiskiem</w:t>
      </w:r>
      <w:r w:rsidRPr="00305014">
        <w:rPr>
          <w:spacing w:val="3"/>
          <w:sz w:val="24"/>
          <w:szCs w:val="24"/>
        </w:rPr>
        <w:t xml:space="preserve"> </w:t>
      </w:r>
      <w:r w:rsidRPr="00305014">
        <w:rPr>
          <w:spacing w:val="-3"/>
          <w:sz w:val="24"/>
          <w:szCs w:val="24"/>
        </w:rPr>
        <w:t>„WYCOFANIE".</w:t>
      </w:r>
    </w:p>
    <w:p w:rsidR="00911AC9" w:rsidRPr="00305014" w:rsidRDefault="00911AC9" w:rsidP="00583F20">
      <w:pPr>
        <w:pStyle w:val="Tekstpodstawowy"/>
        <w:spacing w:line="276" w:lineRule="auto"/>
        <w:ind w:right="5"/>
      </w:pPr>
    </w:p>
    <w:p w:rsidR="00911AC9" w:rsidRPr="00305014" w:rsidRDefault="009C568A" w:rsidP="009E61B1">
      <w:pPr>
        <w:pStyle w:val="Akapitzlist"/>
        <w:numPr>
          <w:ilvl w:val="0"/>
          <w:numId w:val="12"/>
        </w:numPr>
        <w:tabs>
          <w:tab w:val="left" w:pos="284"/>
        </w:tabs>
        <w:spacing w:line="276" w:lineRule="auto"/>
        <w:ind w:left="284" w:right="5" w:hanging="284"/>
        <w:rPr>
          <w:sz w:val="24"/>
          <w:szCs w:val="24"/>
        </w:rPr>
      </w:pPr>
      <w:r w:rsidRPr="00305014">
        <w:rPr>
          <w:sz w:val="24"/>
          <w:szCs w:val="24"/>
        </w:rPr>
        <w:t>Miejsce oraz termin otwarcia</w:t>
      </w:r>
      <w:r w:rsidRPr="00305014">
        <w:rPr>
          <w:spacing w:val="1"/>
          <w:sz w:val="24"/>
          <w:szCs w:val="24"/>
        </w:rPr>
        <w:t xml:space="preserve"> </w:t>
      </w:r>
      <w:r w:rsidRPr="00305014">
        <w:rPr>
          <w:sz w:val="24"/>
          <w:szCs w:val="24"/>
        </w:rPr>
        <w:t>ofert.</w:t>
      </w:r>
    </w:p>
    <w:p w:rsidR="00911AC9" w:rsidRPr="00305014" w:rsidRDefault="009C568A" w:rsidP="009E61B1">
      <w:pPr>
        <w:pStyle w:val="Akapitzlist"/>
        <w:numPr>
          <w:ilvl w:val="1"/>
          <w:numId w:val="12"/>
        </w:numPr>
        <w:tabs>
          <w:tab w:val="left" w:pos="709"/>
        </w:tabs>
        <w:spacing w:line="276" w:lineRule="auto"/>
        <w:ind w:left="709" w:right="5" w:hanging="425"/>
        <w:jc w:val="both"/>
        <w:rPr>
          <w:sz w:val="24"/>
          <w:szCs w:val="24"/>
        </w:rPr>
      </w:pPr>
      <w:r w:rsidRPr="00305014">
        <w:rPr>
          <w:sz w:val="24"/>
          <w:szCs w:val="24"/>
        </w:rPr>
        <w:t xml:space="preserve">Publiczne otwarcie ofert nastąpi  </w:t>
      </w:r>
      <w:r w:rsidRPr="00305014">
        <w:rPr>
          <w:b/>
          <w:sz w:val="24"/>
          <w:szCs w:val="24"/>
        </w:rPr>
        <w:t>w dniu, w którym upływa termin składania ofert o</w:t>
      </w:r>
      <w:r w:rsidR="000A05AC" w:rsidRPr="00305014">
        <w:rPr>
          <w:b/>
          <w:sz w:val="24"/>
          <w:szCs w:val="24"/>
        </w:rPr>
        <w:t> </w:t>
      </w:r>
      <w:r w:rsidRPr="00305014">
        <w:rPr>
          <w:b/>
          <w:sz w:val="24"/>
          <w:szCs w:val="24"/>
        </w:rPr>
        <w:t xml:space="preserve">godz. </w:t>
      </w:r>
      <w:r w:rsidR="00AA6A0C" w:rsidRPr="00305014">
        <w:rPr>
          <w:b/>
          <w:sz w:val="24"/>
          <w:szCs w:val="24"/>
        </w:rPr>
        <w:t>10</w:t>
      </w:r>
      <w:r w:rsidRPr="00305014">
        <w:rPr>
          <w:b/>
          <w:sz w:val="24"/>
          <w:szCs w:val="24"/>
        </w:rPr>
        <w:t>:</w:t>
      </w:r>
      <w:r w:rsidR="00AA6A0C" w:rsidRPr="00305014">
        <w:rPr>
          <w:b/>
          <w:sz w:val="24"/>
          <w:szCs w:val="24"/>
        </w:rPr>
        <w:t>15</w:t>
      </w:r>
      <w:r w:rsidRPr="00305014">
        <w:rPr>
          <w:b/>
          <w:sz w:val="24"/>
          <w:szCs w:val="24"/>
        </w:rPr>
        <w:t xml:space="preserve"> </w:t>
      </w:r>
      <w:r w:rsidRPr="00305014">
        <w:rPr>
          <w:sz w:val="24"/>
          <w:szCs w:val="24"/>
        </w:rPr>
        <w:t>w siedzibie Zamawiającego</w:t>
      </w:r>
      <w:r w:rsidR="00F85547" w:rsidRPr="00305014">
        <w:rPr>
          <w:sz w:val="24"/>
          <w:szCs w:val="24"/>
        </w:rPr>
        <w:t xml:space="preserve"> Urząd Miejski ul. Niepodległości 20 w Barlinku dnia </w:t>
      </w:r>
      <w:r w:rsidR="00163350" w:rsidRPr="00305014">
        <w:rPr>
          <w:b/>
          <w:bCs/>
          <w:sz w:val="24"/>
          <w:szCs w:val="24"/>
        </w:rPr>
        <w:t>0</w:t>
      </w:r>
      <w:r w:rsidR="00F85547" w:rsidRPr="00305014">
        <w:rPr>
          <w:b/>
          <w:bCs/>
          <w:sz w:val="24"/>
          <w:szCs w:val="24"/>
        </w:rPr>
        <w:t>1</w:t>
      </w:r>
      <w:r w:rsidR="00AA07F7" w:rsidRPr="00305014">
        <w:rPr>
          <w:b/>
          <w:bCs/>
          <w:sz w:val="24"/>
          <w:szCs w:val="24"/>
        </w:rPr>
        <w:t xml:space="preserve"> października </w:t>
      </w:r>
      <w:r w:rsidR="00F85547" w:rsidRPr="00305014">
        <w:rPr>
          <w:b/>
          <w:bCs/>
          <w:sz w:val="24"/>
          <w:szCs w:val="24"/>
        </w:rPr>
        <w:t>2019 r. sala 12</w:t>
      </w:r>
      <w:r w:rsidRPr="00305014">
        <w:rPr>
          <w:sz w:val="24"/>
          <w:szCs w:val="24"/>
        </w:rPr>
        <w:t>. Bezpośrednio przed otwarciem ofert Zamawiający poda kwotę, jaką zamierza przeznaczyć na sfinansowanie</w:t>
      </w:r>
      <w:r w:rsidRPr="00305014">
        <w:rPr>
          <w:spacing w:val="-12"/>
          <w:sz w:val="24"/>
          <w:szCs w:val="24"/>
        </w:rPr>
        <w:t xml:space="preserve"> </w:t>
      </w:r>
      <w:r w:rsidRPr="00305014">
        <w:rPr>
          <w:sz w:val="24"/>
          <w:szCs w:val="24"/>
        </w:rPr>
        <w:t>zamówienia.</w:t>
      </w:r>
    </w:p>
    <w:p w:rsidR="00911AC9" w:rsidRPr="00305014" w:rsidRDefault="009C568A" w:rsidP="009E61B1">
      <w:pPr>
        <w:pStyle w:val="Akapitzlist"/>
        <w:numPr>
          <w:ilvl w:val="1"/>
          <w:numId w:val="12"/>
        </w:numPr>
        <w:tabs>
          <w:tab w:val="left" w:pos="709"/>
          <w:tab w:val="left" w:pos="1232"/>
        </w:tabs>
        <w:spacing w:line="276" w:lineRule="auto"/>
        <w:ind w:left="709" w:right="5" w:hanging="425"/>
        <w:jc w:val="both"/>
        <w:rPr>
          <w:sz w:val="24"/>
          <w:szCs w:val="24"/>
        </w:rPr>
      </w:pPr>
      <w:r w:rsidRPr="00305014">
        <w:rPr>
          <w:sz w:val="24"/>
          <w:szCs w:val="24"/>
        </w:rPr>
        <w:t xml:space="preserve">Podczas otwarcia ofert zostaną odczytane nazwy oraz adresy </w:t>
      </w:r>
      <w:r w:rsidRPr="00305014">
        <w:rPr>
          <w:spacing w:val="-3"/>
          <w:sz w:val="24"/>
          <w:szCs w:val="24"/>
        </w:rPr>
        <w:t xml:space="preserve">Wykonawców, </w:t>
      </w:r>
      <w:r w:rsidRPr="00305014">
        <w:rPr>
          <w:sz w:val="24"/>
          <w:szCs w:val="24"/>
        </w:rPr>
        <w:t xml:space="preserve">którzy złożyli </w:t>
      </w:r>
      <w:r w:rsidRPr="00305014">
        <w:rPr>
          <w:spacing w:val="-3"/>
          <w:sz w:val="24"/>
          <w:szCs w:val="24"/>
        </w:rPr>
        <w:t xml:space="preserve">oferty, </w:t>
      </w:r>
      <w:r w:rsidRPr="00305014">
        <w:rPr>
          <w:sz w:val="24"/>
          <w:szCs w:val="24"/>
        </w:rPr>
        <w:t>oraz informacje zawarte w ofertach zgodnie z art. 86 ust. 4 ustawy</w:t>
      </w:r>
      <w:r w:rsidRPr="00305014">
        <w:rPr>
          <w:spacing w:val="-2"/>
          <w:sz w:val="24"/>
          <w:szCs w:val="24"/>
        </w:rPr>
        <w:t xml:space="preserve"> </w:t>
      </w:r>
      <w:proofErr w:type="spellStart"/>
      <w:r w:rsidRPr="00305014">
        <w:rPr>
          <w:sz w:val="24"/>
          <w:szCs w:val="24"/>
        </w:rPr>
        <w:t>Pzp</w:t>
      </w:r>
      <w:proofErr w:type="spellEnd"/>
      <w:r w:rsidRPr="00305014">
        <w:rPr>
          <w:sz w:val="24"/>
          <w:szCs w:val="24"/>
        </w:rPr>
        <w:t>.</w:t>
      </w:r>
    </w:p>
    <w:p w:rsidR="00911AC9" w:rsidRPr="00305014" w:rsidRDefault="009C568A" w:rsidP="009E61B1">
      <w:pPr>
        <w:pStyle w:val="Akapitzlist"/>
        <w:numPr>
          <w:ilvl w:val="1"/>
          <w:numId w:val="12"/>
        </w:numPr>
        <w:tabs>
          <w:tab w:val="left" w:pos="709"/>
          <w:tab w:val="left" w:pos="1268"/>
        </w:tabs>
        <w:spacing w:line="276" w:lineRule="auto"/>
        <w:ind w:left="709" w:right="5" w:hanging="425"/>
        <w:jc w:val="both"/>
        <w:rPr>
          <w:sz w:val="24"/>
          <w:szCs w:val="24"/>
        </w:rPr>
      </w:pPr>
      <w:r w:rsidRPr="00305014">
        <w:rPr>
          <w:sz w:val="24"/>
          <w:szCs w:val="24"/>
        </w:rPr>
        <w:t xml:space="preserve">Informacje, o których mowa w przepisie art. 86 ust. 5 ustawy </w:t>
      </w:r>
      <w:proofErr w:type="spellStart"/>
      <w:r w:rsidRPr="00305014">
        <w:rPr>
          <w:sz w:val="24"/>
          <w:szCs w:val="24"/>
        </w:rPr>
        <w:t>Pzp</w:t>
      </w:r>
      <w:proofErr w:type="spellEnd"/>
      <w:r w:rsidRPr="00305014">
        <w:rPr>
          <w:sz w:val="24"/>
          <w:szCs w:val="24"/>
        </w:rPr>
        <w:t>, zostaną zamieszczone na stronie internetowej Zamawiającego niezwłocznie po otwarciu</w:t>
      </w:r>
      <w:r w:rsidRPr="00305014">
        <w:rPr>
          <w:spacing w:val="-4"/>
          <w:sz w:val="24"/>
          <w:szCs w:val="24"/>
        </w:rPr>
        <w:t xml:space="preserve"> </w:t>
      </w:r>
      <w:r w:rsidRPr="00305014">
        <w:rPr>
          <w:sz w:val="24"/>
          <w:szCs w:val="24"/>
        </w:rPr>
        <w:t>ofert.</w:t>
      </w:r>
    </w:p>
    <w:p w:rsidR="00911AC9" w:rsidRPr="00305014" w:rsidRDefault="009C568A" w:rsidP="0020467D">
      <w:pPr>
        <w:pStyle w:val="Nagwek1"/>
        <w:numPr>
          <w:ilvl w:val="0"/>
          <w:numId w:val="23"/>
        </w:numPr>
        <w:tabs>
          <w:tab w:val="left" w:pos="567"/>
        </w:tabs>
        <w:spacing w:line="276" w:lineRule="auto"/>
        <w:ind w:left="567" w:right="5" w:hanging="570"/>
        <w:jc w:val="left"/>
      </w:pPr>
      <w:r w:rsidRPr="00305014">
        <w:lastRenderedPageBreak/>
        <w:t>Opis sposobu obliczenia</w:t>
      </w:r>
      <w:r w:rsidRPr="00305014">
        <w:rPr>
          <w:spacing w:val="-1"/>
        </w:rPr>
        <w:t xml:space="preserve"> </w:t>
      </w:r>
      <w:r w:rsidRPr="00305014">
        <w:t>ceny</w:t>
      </w:r>
    </w:p>
    <w:p w:rsidR="00911AC9" w:rsidRPr="00305014" w:rsidRDefault="00911AC9" w:rsidP="00583F20">
      <w:pPr>
        <w:pStyle w:val="Tekstpodstawowy"/>
        <w:spacing w:line="276" w:lineRule="auto"/>
        <w:ind w:right="5"/>
        <w:rPr>
          <w:b/>
        </w:rPr>
      </w:pPr>
    </w:p>
    <w:p w:rsidR="00911AC9" w:rsidRPr="00305014" w:rsidRDefault="009C568A" w:rsidP="009E61B1">
      <w:pPr>
        <w:pStyle w:val="Akapitzlist"/>
        <w:numPr>
          <w:ilvl w:val="0"/>
          <w:numId w:val="11"/>
        </w:numPr>
        <w:tabs>
          <w:tab w:val="left" w:pos="284"/>
        </w:tabs>
        <w:spacing w:line="276" w:lineRule="auto"/>
        <w:ind w:left="284" w:right="5" w:hanging="295"/>
        <w:jc w:val="both"/>
        <w:rPr>
          <w:sz w:val="24"/>
          <w:szCs w:val="24"/>
        </w:rPr>
      </w:pPr>
      <w:r w:rsidRPr="00305014">
        <w:rPr>
          <w:sz w:val="24"/>
          <w:szCs w:val="24"/>
        </w:rPr>
        <w:t xml:space="preserve">Cena oferty jest kwotą brutto wymienioną w formularzu oferty stanowiącym </w:t>
      </w:r>
      <w:r w:rsidRPr="00305014">
        <w:rPr>
          <w:b/>
          <w:sz w:val="24"/>
          <w:szCs w:val="24"/>
        </w:rPr>
        <w:t xml:space="preserve">załącznik nr 5 </w:t>
      </w:r>
      <w:r w:rsidRPr="00305014">
        <w:rPr>
          <w:sz w:val="24"/>
          <w:szCs w:val="24"/>
        </w:rPr>
        <w:t>do SIWZ (</w:t>
      </w:r>
      <w:r w:rsidR="00BB2226" w:rsidRPr="00305014">
        <w:rPr>
          <w:sz w:val="24"/>
          <w:szCs w:val="24"/>
        </w:rPr>
        <w:t>w</w:t>
      </w:r>
      <w:r w:rsidRPr="00305014">
        <w:rPr>
          <w:sz w:val="24"/>
          <w:szCs w:val="24"/>
        </w:rPr>
        <w:t xml:space="preserve"> cenie oferty należy wyszczególnić należny podatek </w:t>
      </w:r>
      <w:r w:rsidRPr="00305014">
        <w:rPr>
          <w:spacing w:val="-20"/>
          <w:sz w:val="24"/>
          <w:szCs w:val="24"/>
        </w:rPr>
        <w:t xml:space="preserve">VAT </w:t>
      </w:r>
      <w:r w:rsidR="00316400" w:rsidRPr="00305014">
        <w:rPr>
          <w:sz w:val="24"/>
          <w:szCs w:val="24"/>
        </w:rPr>
        <w:t xml:space="preserve">– </w:t>
      </w:r>
      <w:r w:rsidRPr="00305014">
        <w:rPr>
          <w:sz w:val="24"/>
          <w:szCs w:val="24"/>
        </w:rPr>
        <w:t>stawka oraz kwota, zgodny z obowiązującymi przepisami podatkowymi wg stawki na dzień składania ofert oraz wartość netto).</w:t>
      </w:r>
    </w:p>
    <w:p w:rsidR="00911AC9" w:rsidRPr="00305014" w:rsidRDefault="009C568A" w:rsidP="009E61B1">
      <w:pPr>
        <w:pStyle w:val="Akapitzlist"/>
        <w:numPr>
          <w:ilvl w:val="0"/>
          <w:numId w:val="11"/>
        </w:numPr>
        <w:tabs>
          <w:tab w:val="left" w:pos="284"/>
        </w:tabs>
        <w:spacing w:line="276" w:lineRule="auto"/>
        <w:ind w:left="284" w:right="5" w:hanging="295"/>
        <w:rPr>
          <w:sz w:val="24"/>
          <w:szCs w:val="24"/>
        </w:rPr>
      </w:pPr>
      <w:r w:rsidRPr="00305014">
        <w:rPr>
          <w:sz w:val="24"/>
          <w:szCs w:val="24"/>
        </w:rPr>
        <w:t>Cena oferty musi zawierać wszystkie koszty niezbędne do zrealizowania</w:t>
      </w:r>
      <w:r w:rsidRPr="00305014">
        <w:rPr>
          <w:spacing w:val="-11"/>
          <w:sz w:val="24"/>
          <w:szCs w:val="24"/>
        </w:rPr>
        <w:t xml:space="preserve"> </w:t>
      </w:r>
      <w:r w:rsidRPr="00305014">
        <w:rPr>
          <w:sz w:val="24"/>
          <w:szCs w:val="24"/>
        </w:rPr>
        <w:t>zamówienia.</w:t>
      </w:r>
    </w:p>
    <w:p w:rsidR="00966772" w:rsidRPr="00305014" w:rsidRDefault="009C568A" w:rsidP="009E61B1">
      <w:pPr>
        <w:pStyle w:val="Akapitzlist"/>
        <w:numPr>
          <w:ilvl w:val="0"/>
          <w:numId w:val="11"/>
        </w:numPr>
        <w:tabs>
          <w:tab w:val="left" w:pos="284"/>
        </w:tabs>
        <w:spacing w:line="276" w:lineRule="auto"/>
        <w:ind w:left="284" w:right="5" w:hanging="295"/>
        <w:jc w:val="both"/>
        <w:rPr>
          <w:sz w:val="24"/>
          <w:szCs w:val="24"/>
        </w:rPr>
      </w:pPr>
      <w:r w:rsidRPr="00305014">
        <w:rPr>
          <w:sz w:val="24"/>
          <w:szCs w:val="24"/>
        </w:rPr>
        <w:t>Podana w ofercie cena musi być wyrażona w PLN (z dokładnością do dwóch miejsc po przecinku), jeżeli obliczana cena ma więcej miejsc po przecinku należy ją zaokrąglić w ten sposób, że cyfry od 1 do 4 należy zaokrąglić w dół, natomiast cyfry od 5 do 9 należy zaokrąglić w górę.</w:t>
      </w:r>
    </w:p>
    <w:p w:rsidR="00911AC9" w:rsidRPr="00305014" w:rsidRDefault="009C568A" w:rsidP="009E61B1">
      <w:pPr>
        <w:pStyle w:val="Akapitzlist"/>
        <w:numPr>
          <w:ilvl w:val="0"/>
          <w:numId w:val="11"/>
        </w:numPr>
        <w:tabs>
          <w:tab w:val="left" w:pos="284"/>
        </w:tabs>
        <w:spacing w:line="276" w:lineRule="auto"/>
        <w:ind w:left="284" w:right="5" w:hanging="295"/>
        <w:jc w:val="both"/>
        <w:rPr>
          <w:sz w:val="24"/>
          <w:szCs w:val="24"/>
        </w:rPr>
      </w:pPr>
      <w:r w:rsidRPr="00305014">
        <w:rPr>
          <w:sz w:val="24"/>
          <w:szCs w:val="24"/>
        </w:rPr>
        <w:t>Zamawiający nie dopuszcza rozliczeń w żadnej obcej walucie.</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567"/>
        </w:tabs>
        <w:spacing w:line="276" w:lineRule="auto"/>
        <w:ind w:left="567" w:right="5" w:hanging="578"/>
        <w:jc w:val="both"/>
      </w:pPr>
      <w:r w:rsidRPr="00305014">
        <w:t>Opis kryteriów</w:t>
      </w:r>
      <w:r w:rsidR="004674B2" w:rsidRPr="00305014">
        <w:t>,</w:t>
      </w:r>
      <w:r w:rsidRPr="00305014">
        <w:t xml:space="preserve"> którymi zamawiający będzie się kierował przy wyborze oferty wraz z</w:t>
      </w:r>
      <w:r w:rsidR="009F6203" w:rsidRPr="00305014">
        <w:t> </w:t>
      </w:r>
      <w:r w:rsidRPr="00305014">
        <w:t>podaniem wag tych kryteriów i sposobu oceny</w:t>
      </w:r>
      <w:r w:rsidRPr="00305014">
        <w:rPr>
          <w:spacing w:val="1"/>
        </w:rPr>
        <w:t xml:space="preserve"> </w:t>
      </w:r>
      <w:r w:rsidRPr="00305014">
        <w:t>ofert</w:t>
      </w:r>
      <w:r w:rsidR="009F6203" w:rsidRPr="00305014">
        <w:t>, a jeżeli przypisanie wagi nie jest możliwe z obiektywnych przyczyn, Zamawiający wskazuje kryteria oceny ofert w kolejności od najważniejszego do najmniej ważnego</w:t>
      </w:r>
    </w:p>
    <w:p w:rsidR="00911AC9" w:rsidRPr="00305014" w:rsidRDefault="00911AC9" w:rsidP="00583F20">
      <w:pPr>
        <w:pStyle w:val="Tekstpodstawowy"/>
        <w:spacing w:line="276" w:lineRule="auto"/>
        <w:ind w:right="5"/>
        <w:rPr>
          <w:b/>
        </w:rPr>
      </w:pPr>
    </w:p>
    <w:p w:rsidR="00911AC9" w:rsidRPr="00305014" w:rsidRDefault="009C568A" w:rsidP="009E61B1">
      <w:pPr>
        <w:pStyle w:val="Akapitzlist"/>
        <w:numPr>
          <w:ilvl w:val="0"/>
          <w:numId w:val="10"/>
        </w:numPr>
        <w:tabs>
          <w:tab w:val="left" w:pos="284"/>
        </w:tabs>
        <w:spacing w:line="276" w:lineRule="auto"/>
        <w:ind w:left="284" w:right="5" w:hanging="284"/>
        <w:rPr>
          <w:sz w:val="24"/>
          <w:szCs w:val="24"/>
        </w:rPr>
      </w:pPr>
      <w:r w:rsidRPr="00305014">
        <w:rPr>
          <w:sz w:val="24"/>
          <w:szCs w:val="24"/>
        </w:rPr>
        <w:t xml:space="preserve">Do porównania ofert Zamawiający przyjmuje ceny ofert z podatkiem </w:t>
      </w:r>
      <w:r w:rsidRPr="00305014">
        <w:rPr>
          <w:spacing w:val="-20"/>
          <w:sz w:val="24"/>
          <w:szCs w:val="24"/>
        </w:rPr>
        <w:t>VAT</w:t>
      </w:r>
      <w:r w:rsidRPr="00305014">
        <w:rPr>
          <w:spacing w:val="-14"/>
          <w:sz w:val="24"/>
          <w:szCs w:val="24"/>
        </w:rPr>
        <w:t xml:space="preserve"> </w:t>
      </w:r>
      <w:r w:rsidRPr="00305014">
        <w:rPr>
          <w:sz w:val="24"/>
          <w:szCs w:val="24"/>
        </w:rPr>
        <w:t>.</w:t>
      </w:r>
    </w:p>
    <w:p w:rsidR="00911AC9" w:rsidRPr="00305014" w:rsidRDefault="009C568A" w:rsidP="00E27C5D">
      <w:pPr>
        <w:pStyle w:val="Akapitzlist"/>
        <w:numPr>
          <w:ilvl w:val="0"/>
          <w:numId w:val="10"/>
        </w:numPr>
        <w:tabs>
          <w:tab w:val="left" w:pos="284"/>
          <w:tab w:val="left" w:pos="612"/>
        </w:tabs>
        <w:spacing w:line="276" w:lineRule="auto"/>
        <w:ind w:left="284" w:right="5" w:hanging="284"/>
        <w:jc w:val="both"/>
        <w:rPr>
          <w:sz w:val="24"/>
          <w:szCs w:val="24"/>
        </w:rPr>
      </w:pPr>
      <w:r w:rsidRPr="00305014">
        <w:rPr>
          <w:sz w:val="24"/>
          <w:szCs w:val="24"/>
        </w:rPr>
        <w:t xml:space="preserve">Zamawiający oceni i porówna jedynie te </w:t>
      </w:r>
      <w:r w:rsidRPr="00305014">
        <w:rPr>
          <w:spacing w:val="-3"/>
          <w:sz w:val="24"/>
          <w:szCs w:val="24"/>
        </w:rPr>
        <w:t xml:space="preserve">oferty, </w:t>
      </w:r>
      <w:r w:rsidRPr="00305014">
        <w:rPr>
          <w:sz w:val="24"/>
          <w:szCs w:val="24"/>
        </w:rPr>
        <w:t>które nie zostaną odrzucone przez Zamawiającego.</w:t>
      </w:r>
    </w:p>
    <w:p w:rsidR="00911AC9" w:rsidRPr="00305014" w:rsidRDefault="009C568A" w:rsidP="009E61B1">
      <w:pPr>
        <w:pStyle w:val="Akapitzlist"/>
        <w:numPr>
          <w:ilvl w:val="0"/>
          <w:numId w:val="10"/>
        </w:numPr>
        <w:tabs>
          <w:tab w:val="left" w:pos="284"/>
        </w:tabs>
        <w:spacing w:line="276" w:lineRule="auto"/>
        <w:ind w:left="284" w:right="5" w:hanging="284"/>
        <w:rPr>
          <w:sz w:val="24"/>
          <w:szCs w:val="24"/>
        </w:rPr>
      </w:pPr>
      <w:r w:rsidRPr="00305014">
        <w:rPr>
          <w:sz w:val="24"/>
          <w:szCs w:val="24"/>
        </w:rPr>
        <w:t>Kryteria wyboru oferty</w:t>
      </w:r>
      <w:r w:rsidRPr="00305014">
        <w:rPr>
          <w:spacing w:val="-11"/>
          <w:sz w:val="24"/>
          <w:szCs w:val="24"/>
        </w:rPr>
        <w:t xml:space="preserve"> </w:t>
      </w:r>
      <w:r w:rsidRPr="00305014">
        <w:rPr>
          <w:sz w:val="24"/>
          <w:szCs w:val="24"/>
        </w:rPr>
        <w:t>najkorzystniejszej:</w:t>
      </w:r>
    </w:p>
    <w:p w:rsidR="00911AC9" w:rsidRPr="00305014" w:rsidRDefault="009C568A" w:rsidP="009E61B1">
      <w:pPr>
        <w:pStyle w:val="Tekstpodstawowy"/>
        <w:numPr>
          <w:ilvl w:val="0"/>
          <w:numId w:val="9"/>
        </w:numPr>
        <w:spacing w:line="276" w:lineRule="auto"/>
        <w:ind w:left="709" w:right="5" w:hanging="425"/>
      </w:pPr>
      <w:r w:rsidRPr="00305014">
        <w:t xml:space="preserve">Kryterium nr 1: </w:t>
      </w:r>
      <w:r w:rsidRPr="00305014">
        <w:rPr>
          <w:b/>
          <w:u w:val="single"/>
        </w:rPr>
        <w:t>Cena</w:t>
      </w:r>
      <w:r w:rsidRPr="00305014">
        <w:rPr>
          <w:b/>
        </w:rPr>
        <w:t xml:space="preserve"> </w:t>
      </w:r>
      <w:r w:rsidR="00D95A93" w:rsidRPr="00305014">
        <w:t>–</w:t>
      </w:r>
      <w:r w:rsidRPr="00305014">
        <w:t xml:space="preserve"> waga kryterium:</w:t>
      </w:r>
      <w:r w:rsidRPr="00305014">
        <w:rPr>
          <w:spacing w:val="-9"/>
        </w:rPr>
        <w:t xml:space="preserve"> </w:t>
      </w:r>
      <w:r w:rsidRPr="00305014">
        <w:t>60%</w:t>
      </w:r>
    </w:p>
    <w:p w:rsidR="00911AC9" w:rsidRPr="00305014" w:rsidRDefault="009C568A" w:rsidP="009E61B1">
      <w:pPr>
        <w:pStyle w:val="Akapitzlist"/>
        <w:numPr>
          <w:ilvl w:val="0"/>
          <w:numId w:val="9"/>
        </w:numPr>
        <w:tabs>
          <w:tab w:val="left" w:pos="1002"/>
        </w:tabs>
        <w:spacing w:line="276" w:lineRule="auto"/>
        <w:ind w:left="709" w:right="5" w:hanging="425"/>
        <w:rPr>
          <w:sz w:val="24"/>
          <w:szCs w:val="24"/>
        </w:rPr>
      </w:pPr>
      <w:r w:rsidRPr="00305014">
        <w:rPr>
          <w:sz w:val="24"/>
          <w:szCs w:val="24"/>
        </w:rPr>
        <w:t xml:space="preserve">Kryterium nr 2: </w:t>
      </w:r>
      <w:r w:rsidRPr="00305014">
        <w:rPr>
          <w:b/>
          <w:sz w:val="24"/>
          <w:szCs w:val="24"/>
          <w:u w:val="single"/>
        </w:rPr>
        <w:t>Parametry techniczne</w:t>
      </w:r>
      <w:r w:rsidRPr="00305014">
        <w:rPr>
          <w:b/>
          <w:sz w:val="24"/>
          <w:szCs w:val="24"/>
        </w:rPr>
        <w:t xml:space="preserve"> </w:t>
      </w:r>
      <w:r w:rsidR="00D95A93" w:rsidRPr="00305014">
        <w:rPr>
          <w:sz w:val="24"/>
          <w:szCs w:val="24"/>
        </w:rPr>
        <w:t>–</w:t>
      </w:r>
      <w:r w:rsidRPr="00305014">
        <w:rPr>
          <w:sz w:val="24"/>
          <w:szCs w:val="24"/>
        </w:rPr>
        <w:t xml:space="preserve"> waga kryterium:</w:t>
      </w:r>
      <w:r w:rsidRPr="00305014">
        <w:rPr>
          <w:spacing w:val="-1"/>
          <w:sz w:val="24"/>
          <w:szCs w:val="24"/>
        </w:rPr>
        <w:t xml:space="preserve"> </w:t>
      </w:r>
      <w:r w:rsidRPr="00305014">
        <w:rPr>
          <w:sz w:val="24"/>
          <w:szCs w:val="24"/>
        </w:rPr>
        <w:t>20%</w:t>
      </w:r>
    </w:p>
    <w:p w:rsidR="00911AC9" w:rsidRPr="00305014" w:rsidRDefault="009C568A" w:rsidP="009E61B1">
      <w:pPr>
        <w:pStyle w:val="Akapitzlist"/>
        <w:numPr>
          <w:ilvl w:val="0"/>
          <w:numId w:val="9"/>
        </w:numPr>
        <w:tabs>
          <w:tab w:val="left" w:pos="990"/>
        </w:tabs>
        <w:spacing w:line="276" w:lineRule="auto"/>
        <w:ind w:left="709" w:right="5" w:hanging="425"/>
        <w:rPr>
          <w:sz w:val="24"/>
          <w:szCs w:val="24"/>
        </w:rPr>
      </w:pPr>
      <w:r w:rsidRPr="00305014">
        <w:rPr>
          <w:sz w:val="24"/>
          <w:szCs w:val="24"/>
        </w:rPr>
        <w:t>Kryterium nr 3</w:t>
      </w:r>
      <w:r w:rsidRPr="00305014">
        <w:rPr>
          <w:b/>
          <w:sz w:val="24"/>
          <w:szCs w:val="24"/>
        </w:rPr>
        <w:t xml:space="preserve">: </w:t>
      </w:r>
      <w:r w:rsidRPr="00305014">
        <w:rPr>
          <w:b/>
          <w:sz w:val="24"/>
          <w:szCs w:val="24"/>
          <w:u w:val="single"/>
        </w:rPr>
        <w:t>Okres gwarancji</w:t>
      </w:r>
      <w:r w:rsidRPr="00305014">
        <w:rPr>
          <w:b/>
          <w:sz w:val="24"/>
          <w:szCs w:val="24"/>
        </w:rPr>
        <w:t xml:space="preserve"> </w:t>
      </w:r>
      <w:r w:rsidR="00D95A93" w:rsidRPr="00305014">
        <w:rPr>
          <w:sz w:val="24"/>
          <w:szCs w:val="24"/>
        </w:rPr>
        <w:t>–</w:t>
      </w:r>
      <w:r w:rsidRPr="00305014">
        <w:rPr>
          <w:sz w:val="24"/>
          <w:szCs w:val="24"/>
        </w:rPr>
        <w:t xml:space="preserve"> waga kryterium:</w:t>
      </w:r>
      <w:r w:rsidRPr="00305014">
        <w:rPr>
          <w:spacing w:val="-2"/>
          <w:sz w:val="24"/>
          <w:szCs w:val="24"/>
        </w:rPr>
        <w:t xml:space="preserve"> </w:t>
      </w:r>
      <w:r w:rsidRPr="00305014">
        <w:rPr>
          <w:sz w:val="24"/>
          <w:szCs w:val="24"/>
        </w:rPr>
        <w:t>20%</w:t>
      </w:r>
    </w:p>
    <w:p w:rsidR="00911AC9" w:rsidRPr="00305014" w:rsidRDefault="00911AC9" w:rsidP="00583F20">
      <w:pPr>
        <w:pStyle w:val="Tekstpodstawowy"/>
        <w:spacing w:line="276" w:lineRule="auto"/>
        <w:ind w:right="5"/>
      </w:pPr>
    </w:p>
    <w:p w:rsidR="00911AC9" w:rsidRPr="00305014" w:rsidRDefault="009C568A" w:rsidP="009E61B1">
      <w:pPr>
        <w:pStyle w:val="Akapitzlist"/>
        <w:numPr>
          <w:ilvl w:val="0"/>
          <w:numId w:val="10"/>
        </w:numPr>
        <w:tabs>
          <w:tab w:val="left" w:pos="284"/>
        </w:tabs>
        <w:spacing w:line="276" w:lineRule="auto"/>
        <w:ind w:left="284" w:right="5" w:hanging="284"/>
        <w:rPr>
          <w:sz w:val="24"/>
          <w:szCs w:val="24"/>
        </w:rPr>
      </w:pPr>
      <w:r w:rsidRPr="00305014">
        <w:rPr>
          <w:sz w:val="24"/>
          <w:szCs w:val="24"/>
        </w:rPr>
        <w:t xml:space="preserve">Zasady oceny kryteriów </w:t>
      </w:r>
      <w:r w:rsidR="00FC01BA" w:rsidRPr="00305014">
        <w:rPr>
          <w:sz w:val="24"/>
          <w:szCs w:val="24"/>
        </w:rPr>
        <w:t>–</w:t>
      </w:r>
      <w:r w:rsidRPr="00305014">
        <w:rPr>
          <w:sz w:val="24"/>
          <w:szCs w:val="24"/>
        </w:rPr>
        <w:t xml:space="preserve"> opis sposobu obliczania</w:t>
      </w:r>
      <w:r w:rsidRPr="00305014">
        <w:rPr>
          <w:spacing w:val="-2"/>
          <w:sz w:val="24"/>
          <w:szCs w:val="24"/>
        </w:rPr>
        <w:t xml:space="preserve"> </w:t>
      </w:r>
      <w:r w:rsidRPr="00305014">
        <w:rPr>
          <w:sz w:val="24"/>
          <w:szCs w:val="24"/>
        </w:rPr>
        <w:t>punktacji:</w:t>
      </w:r>
    </w:p>
    <w:p w:rsidR="00911AC9" w:rsidRPr="00305014" w:rsidRDefault="00911AC9" w:rsidP="00583F20">
      <w:pPr>
        <w:pStyle w:val="Tekstpodstawowy"/>
        <w:spacing w:line="276" w:lineRule="auto"/>
        <w:ind w:right="5"/>
      </w:pPr>
    </w:p>
    <w:p w:rsidR="00911AC9" w:rsidRPr="00305014" w:rsidRDefault="009C568A" w:rsidP="00FC01BA">
      <w:pPr>
        <w:spacing w:line="276" w:lineRule="auto"/>
        <w:ind w:left="284" w:right="5"/>
        <w:rPr>
          <w:sz w:val="24"/>
          <w:szCs w:val="24"/>
        </w:rPr>
      </w:pPr>
      <w:r w:rsidRPr="00305014">
        <w:rPr>
          <w:b/>
          <w:sz w:val="24"/>
          <w:szCs w:val="24"/>
        </w:rPr>
        <w:t xml:space="preserve">Ad. a) </w:t>
      </w:r>
      <w:r w:rsidRPr="00305014">
        <w:rPr>
          <w:sz w:val="24"/>
          <w:szCs w:val="24"/>
        </w:rPr>
        <w:t xml:space="preserve">Kryterium nr 1: </w:t>
      </w:r>
      <w:r w:rsidRPr="00305014">
        <w:rPr>
          <w:b/>
          <w:sz w:val="24"/>
          <w:szCs w:val="24"/>
          <w:u w:val="single"/>
        </w:rPr>
        <w:t>Cena</w:t>
      </w:r>
      <w:r w:rsidRPr="00305014">
        <w:rPr>
          <w:b/>
          <w:sz w:val="24"/>
          <w:szCs w:val="24"/>
        </w:rPr>
        <w:t xml:space="preserve"> </w:t>
      </w:r>
      <w:r w:rsidR="00D95A93" w:rsidRPr="00305014">
        <w:rPr>
          <w:sz w:val="24"/>
          <w:szCs w:val="24"/>
        </w:rPr>
        <w:t>–</w:t>
      </w:r>
      <w:r w:rsidRPr="00305014">
        <w:rPr>
          <w:sz w:val="24"/>
          <w:szCs w:val="24"/>
        </w:rPr>
        <w:t xml:space="preserve"> według następującego wzoru:</w:t>
      </w:r>
    </w:p>
    <w:p w:rsidR="00911AC9" w:rsidRPr="00305014" w:rsidRDefault="00911AC9" w:rsidP="00583F20">
      <w:pPr>
        <w:pStyle w:val="Tekstpodstawowy"/>
        <w:spacing w:line="276" w:lineRule="auto"/>
        <w:ind w:right="5"/>
      </w:pPr>
    </w:p>
    <w:p w:rsidR="00EC58CA" w:rsidRPr="00305014" w:rsidRDefault="00EC58CA" w:rsidP="00583F20">
      <w:pPr>
        <w:pStyle w:val="Tekstpodstawowy"/>
        <w:spacing w:line="276" w:lineRule="auto"/>
        <w:ind w:right="5"/>
      </w:pPr>
    </w:p>
    <w:p w:rsidR="00911AC9" w:rsidRPr="00305014" w:rsidRDefault="00EC58CA" w:rsidP="00583F20">
      <w:pPr>
        <w:pStyle w:val="Tekstpodstawowy"/>
        <w:spacing w:line="276" w:lineRule="auto"/>
        <w:ind w:left="2632" w:right="5"/>
      </w:pPr>
      <w:r w:rsidRPr="00305014">
        <w:t xml:space="preserve">     </w:t>
      </w:r>
      <w:r w:rsidR="009C568A" w:rsidRPr="00305014">
        <w:t>Najniższa zaoferowana cena oferty</w:t>
      </w:r>
    </w:p>
    <w:p w:rsidR="00911AC9" w:rsidRPr="00305014" w:rsidRDefault="009C568A" w:rsidP="00583F20">
      <w:pPr>
        <w:pStyle w:val="Tekstpodstawowy"/>
        <w:spacing w:line="276" w:lineRule="auto"/>
        <w:ind w:left="911" w:right="5"/>
      </w:pPr>
      <w:r w:rsidRPr="00305014">
        <w:t>Ilość punktów =</w:t>
      </w:r>
      <w:r w:rsidR="004963F8" w:rsidRPr="00305014">
        <w:t xml:space="preserve"> </w:t>
      </w:r>
      <w:r w:rsidRPr="00305014">
        <w:t>--------------------------------------------------- x 60pkt</w:t>
      </w:r>
    </w:p>
    <w:p w:rsidR="00911AC9" w:rsidRPr="00305014" w:rsidRDefault="00EC58CA" w:rsidP="00583F20">
      <w:pPr>
        <w:pStyle w:val="Tekstpodstawowy"/>
        <w:spacing w:line="276" w:lineRule="auto"/>
        <w:ind w:left="2632" w:right="5"/>
      </w:pPr>
      <w:r w:rsidRPr="00305014">
        <w:t xml:space="preserve">   </w:t>
      </w:r>
      <w:r w:rsidR="009C568A" w:rsidRPr="00305014">
        <w:t>Cena zaoferowana w badanej ofercie</w:t>
      </w:r>
    </w:p>
    <w:p w:rsidR="00AA6A0C" w:rsidRPr="00305014" w:rsidRDefault="00AA6A0C" w:rsidP="00583F20">
      <w:pPr>
        <w:spacing w:line="276" w:lineRule="auto"/>
        <w:ind w:right="5"/>
        <w:rPr>
          <w:sz w:val="24"/>
          <w:szCs w:val="24"/>
        </w:rPr>
      </w:pPr>
    </w:p>
    <w:p w:rsidR="00911AC9" w:rsidRPr="00305014" w:rsidRDefault="009C568A" w:rsidP="009E61B1">
      <w:pPr>
        <w:pStyle w:val="Tekstpodstawowy"/>
        <w:spacing w:line="276" w:lineRule="auto"/>
        <w:ind w:left="272" w:right="5"/>
        <w:jc w:val="both"/>
      </w:pPr>
      <w:r w:rsidRPr="00305014">
        <w:t>Do oceny przyjmuje się cenę oferty brutto (z podatkiem VAT).</w:t>
      </w:r>
    </w:p>
    <w:p w:rsidR="00911AC9" w:rsidRPr="00305014" w:rsidRDefault="009C568A" w:rsidP="009E61B1">
      <w:pPr>
        <w:pStyle w:val="Tekstpodstawowy"/>
        <w:spacing w:line="276" w:lineRule="auto"/>
        <w:ind w:left="272" w:right="5"/>
        <w:jc w:val="both"/>
      </w:pPr>
      <w:r w:rsidRPr="00305014">
        <w:t>Przyjmuje się, że 1% = 1 pkt i tak zostanie przeliczona liczba uzyskanych punktów. W</w:t>
      </w:r>
      <w:r w:rsidR="00FC01BA" w:rsidRPr="00305014">
        <w:t> </w:t>
      </w:r>
      <w:r w:rsidRPr="00305014">
        <w:t>kryterium cena można uzyskać max. 60 pkt.</w:t>
      </w:r>
    </w:p>
    <w:p w:rsidR="00E27C5D" w:rsidRPr="00305014" w:rsidRDefault="00E27C5D" w:rsidP="009E61B1">
      <w:pPr>
        <w:pStyle w:val="Tekstpodstawowy"/>
        <w:spacing w:line="276" w:lineRule="auto"/>
        <w:ind w:left="272" w:right="5"/>
        <w:jc w:val="both"/>
      </w:pPr>
    </w:p>
    <w:p w:rsidR="00911AC9" w:rsidRPr="00305014" w:rsidRDefault="009C568A" w:rsidP="00FC01BA">
      <w:pPr>
        <w:spacing w:line="276" w:lineRule="auto"/>
        <w:ind w:left="1134" w:right="5" w:hanging="850"/>
        <w:jc w:val="both"/>
        <w:rPr>
          <w:sz w:val="24"/>
          <w:szCs w:val="24"/>
        </w:rPr>
      </w:pPr>
      <w:r w:rsidRPr="00305014">
        <w:rPr>
          <w:b/>
          <w:sz w:val="24"/>
          <w:szCs w:val="24"/>
        </w:rPr>
        <w:t xml:space="preserve">Ad. b) </w:t>
      </w:r>
      <w:r w:rsidRPr="00305014">
        <w:rPr>
          <w:sz w:val="24"/>
          <w:szCs w:val="24"/>
        </w:rPr>
        <w:t xml:space="preserve">Kryterium nr 2: </w:t>
      </w:r>
      <w:r w:rsidRPr="00305014">
        <w:rPr>
          <w:b/>
          <w:sz w:val="24"/>
          <w:szCs w:val="24"/>
          <w:u w:val="single"/>
        </w:rPr>
        <w:t>Parametry techniczne</w:t>
      </w:r>
      <w:r w:rsidR="00D95A93" w:rsidRPr="00305014">
        <w:rPr>
          <w:b/>
          <w:sz w:val="24"/>
          <w:szCs w:val="24"/>
        </w:rPr>
        <w:t xml:space="preserve"> </w:t>
      </w:r>
      <w:r w:rsidR="00D95A93" w:rsidRPr="00305014">
        <w:rPr>
          <w:sz w:val="24"/>
          <w:szCs w:val="24"/>
        </w:rPr>
        <w:t>–</w:t>
      </w:r>
      <w:r w:rsidRPr="00305014">
        <w:rPr>
          <w:sz w:val="24"/>
          <w:szCs w:val="24"/>
        </w:rPr>
        <w:t xml:space="preserve"> według następujących zasad: Zasady oceny kryterium „Parametry techniczne</w:t>
      </w:r>
      <w:r w:rsidR="00D23A94" w:rsidRPr="00305014">
        <w:rPr>
          <w:sz w:val="24"/>
          <w:szCs w:val="24"/>
        </w:rPr>
        <w:t>”</w:t>
      </w:r>
      <w:r w:rsidRPr="00305014">
        <w:rPr>
          <w:sz w:val="24"/>
          <w:szCs w:val="24"/>
        </w:rPr>
        <w:t xml:space="preserve"> (P):</w:t>
      </w:r>
    </w:p>
    <w:p w:rsidR="00911AC9" w:rsidRPr="00305014" w:rsidRDefault="009C568A" w:rsidP="00FC01BA">
      <w:pPr>
        <w:pStyle w:val="Tekstpodstawowy"/>
        <w:spacing w:line="276" w:lineRule="auto"/>
        <w:ind w:left="1134" w:right="5"/>
        <w:jc w:val="both"/>
      </w:pPr>
      <w:r w:rsidRPr="00305014">
        <w:t>Punktacja w kryterium „Parametry techniczne</w:t>
      </w:r>
      <w:r w:rsidR="006C6176" w:rsidRPr="00305014">
        <w:t>”</w:t>
      </w:r>
      <w:r w:rsidR="00D95A93" w:rsidRPr="00305014">
        <w:t xml:space="preserve"> </w:t>
      </w:r>
      <w:r w:rsidRPr="00305014">
        <w:t>(P) zostanie obliczona z</w:t>
      </w:r>
      <w:r w:rsidR="00C5658E" w:rsidRPr="00305014">
        <w:t> </w:t>
      </w:r>
      <w:r w:rsidRPr="00305014">
        <w:t>dokładnością do dwóch miejsc po przecinku w następujący sposób:</w:t>
      </w:r>
    </w:p>
    <w:p w:rsidR="00911AC9" w:rsidRPr="00305014" w:rsidRDefault="00911AC9" w:rsidP="00583F20">
      <w:pPr>
        <w:pStyle w:val="Tekstpodstawowy"/>
        <w:spacing w:line="276" w:lineRule="auto"/>
        <w:ind w:right="5"/>
      </w:pPr>
    </w:p>
    <w:p w:rsidR="00911AC9" w:rsidRPr="00305014" w:rsidRDefault="009C568A" w:rsidP="00583F20">
      <w:pPr>
        <w:pStyle w:val="Tekstpodstawowy"/>
        <w:spacing w:line="276" w:lineRule="auto"/>
        <w:ind w:left="3728" w:right="5"/>
      </w:pPr>
      <w:r w:rsidRPr="00305014">
        <w:lastRenderedPageBreak/>
        <w:t xml:space="preserve">      Ilość punktów oferty badanej</w:t>
      </w:r>
    </w:p>
    <w:p w:rsidR="001C2368" w:rsidRPr="00305014" w:rsidRDefault="009C568A" w:rsidP="001C2368">
      <w:pPr>
        <w:pStyle w:val="Tekstpodstawowy"/>
        <w:spacing w:line="276" w:lineRule="auto"/>
        <w:ind w:right="5"/>
        <w:jc w:val="center"/>
      </w:pPr>
      <w:r w:rsidRPr="00305014">
        <w:t>(P) Parametry techniczne  =  --------------------------------------</w:t>
      </w:r>
      <w:r w:rsidR="001C2368" w:rsidRPr="00305014">
        <w:t>----------</w:t>
      </w:r>
      <w:r w:rsidRPr="00305014">
        <w:t>-</w:t>
      </w:r>
      <w:r w:rsidR="001C2368" w:rsidRPr="00305014">
        <w:t>-----</w:t>
      </w:r>
      <w:r w:rsidRPr="00305014">
        <w:t xml:space="preserve">  x 20pkt       </w:t>
      </w:r>
    </w:p>
    <w:p w:rsidR="00911AC9" w:rsidRPr="00305014" w:rsidRDefault="001C2368" w:rsidP="001C2368">
      <w:pPr>
        <w:pStyle w:val="Tekstpodstawowy"/>
        <w:spacing w:line="276" w:lineRule="auto"/>
        <w:ind w:right="5"/>
        <w:jc w:val="center"/>
      </w:pPr>
      <w:r w:rsidRPr="00305014">
        <w:t xml:space="preserve">                                </w:t>
      </w:r>
      <w:r w:rsidR="009C568A" w:rsidRPr="00305014">
        <w:t>Najwyższa ilość punktów z zaoferowanych</w:t>
      </w:r>
    </w:p>
    <w:p w:rsidR="00911AC9" w:rsidRPr="00305014" w:rsidRDefault="00911AC9" w:rsidP="00583F20">
      <w:pPr>
        <w:pStyle w:val="Tekstpodstawowy"/>
        <w:spacing w:line="276" w:lineRule="auto"/>
        <w:ind w:right="5"/>
      </w:pPr>
    </w:p>
    <w:p w:rsidR="00911AC9" w:rsidRPr="00305014" w:rsidRDefault="009C568A" w:rsidP="0034794C">
      <w:pPr>
        <w:pStyle w:val="Tekstpodstawowy"/>
        <w:spacing w:line="276" w:lineRule="auto"/>
        <w:ind w:left="272" w:right="5" w:firstLine="12"/>
        <w:jc w:val="both"/>
      </w:pPr>
      <w:r w:rsidRPr="00305014">
        <w:t>Dla kryterium Parametry techniczne do oceny będzie brana punktacja przyznana zgodnie z</w:t>
      </w:r>
      <w:r w:rsidR="00D95A93" w:rsidRPr="00305014">
        <w:t> </w:t>
      </w:r>
      <w:r w:rsidRPr="00305014">
        <w:t xml:space="preserve">wytycznymi zawartymi w </w:t>
      </w:r>
      <w:r w:rsidRPr="00305014">
        <w:rPr>
          <w:b/>
          <w:bCs/>
        </w:rPr>
        <w:t>załączniku nr 1</w:t>
      </w:r>
      <w:r w:rsidRPr="00305014">
        <w:t xml:space="preserve"> do SIWZ </w:t>
      </w:r>
      <w:r w:rsidR="00D95A93" w:rsidRPr="00305014">
        <w:t>–</w:t>
      </w:r>
      <w:r w:rsidRPr="00305014">
        <w:t xml:space="preserve"> Opis przedmiotu zamówienia. Przyjmuje się, że 0,5 % = 1 pkt., i tak zostanie przeliczona liczba uzyskanych</w:t>
      </w:r>
      <w:r w:rsidRPr="00305014">
        <w:rPr>
          <w:spacing w:val="-3"/>
        </w:rPr>
        <w:t xml:space="preserve"> punktów.</w:t>
      </w:r>
    </w:p>
    <w:p w:rsidR="00911AC9" w:rsidRPr="00305014" w:rsidRDefault="009C568A" w:rsidP="00583F20">
      <w:pPr>
        <w:pStyle w:val="Tekstpodstawowy"/>
        <w:spacing w:line="276" w:lineRule="auto"/>
        <w:ind w:left="272" w:right="5"/>
      </w:pPr>
      <w:r w:rsidRPr="00305014">
        <w:t>W kryterium nr 2 można uzyskać max: 20,00 pkt.</w:t>
      </w:r>
    </w:p>
    <w:p w:rsidR="00911AC9" w:rsidRPr="00305014" w:rsidRDefault="00911AC9" w:rsidP="00583F20">
      <w:pPr>
        <w:pStyle w:val="Tekstpodstawowy"/>
        <w:spacing w:line="276" w:lineRule="auto"/>
        <w:ind w:right="5"/>
      </w:pPr>
    </w:p>
    <w:p w:rsidR="00911AC9" w:rsidRPr="00305014" w:rsidRDefault="009C568A" w:rsidP="00FC01BA">
      <w:pPr>
        <w:spacing w:line="276" w:lineRule="auto"/>
        <w:ind w:left="567" w:right="5" w:hanging="322"/>
        <w:rPr>
          <w:sz w:val="24"/>
          <w:szCs w:val="24"/>
        </w:rPr>
      </w:pPr>
      <w:r w:rsidRPr="00305014">
        <w:rPr>
          <w:b/>
          <w:sz w:val="24"/>
          <w:szCs w:val="24"/>
        </w:rPr>
        <w:t xml:space="preserve">Ad. c) </w:t>
      </w:r>
      <w:r w:rsidRPr="00305014">
        <w:rPr>
          <w:sz w:val="24"/>
          <w:szCs w:val="24"/>
        </w:rPr>
        <w:t xml:space="preserve">Kryterium nr 3: </w:t>
      </w:r>
      <w:r w:rsidRPr="00305014">
        <w:rPr>
          <w:b/>
          <w:sz w:val="24"/>
          <w:szCs w:val="24"/>
          <w:u w:val="single"/>
        </w:rPr>
        <w:t>Okres gwarancji</w:t>
      </w:r>
      <w:r w:rsidRPr="00305014">
        <w:rPr>
          <w:b/>
          <w:sz w:val="24"/>
          <w:szCs w:val="24"/>
        </w:rPr>
        <w:t xml:space="preserve"> </w:t>
      </w:r>
      <w:r w:rsidRPr="00305014">
        <w:rPr>
          <w:sz w:val="24"/>
          <w:szCs w:val="24"/>
        </w:rPr>
        <w:t>- według następujących zasad:</w:t>
      </w:r>
    </w:p>
    <w:p w:rsidR="00911AC9" w:rsidRPr="00305014" w:rsidRDefault="00911AC9" w:rsidP="00583F20">
      <w:pPr>
        <w:pStyle w:val="Tekstpodstawowy"/>
        <w:spacing w:line="276" w:lineRule="auto"/>
        <w:ind w:right="5"/>
      </w:pPr>
    </w:p>
    <w:p w:rsidR="00911AC9" w:rsidRPr="00305014" w:rsidRDefault="009C568A" w:rsidP="0034794C">
      <w:pPr>
        <w:pStyle w:val="Tekstpodstawowy"/>
        <w:spacing w:line="276" w:lineRule="auto"/>
        <w:ind w:left="284" w:right="5"/>
        <w:jc w:val="both"/>
      </w:pPr>
      <w:r w:rsidRPr="00305014">
        <w:t>Okres gwarancji = liczba punktów przyznana za okres gwarancji, ponad podstawowy okres gwarancji wymagany przez Zamawiającego dla zamówienia, wskazany w ofercie Wykonawcy, obliczona wg następujących zasad:</w:t>
      </w:r>
    </w:p>
    <w:p w:rsidR="00911AC9" w:rsidRPr="00305014" w:rsidRDefault="009C568A" w:rsidP="0034794C">
      <w:pPr>
        <w:pStyle w:val="Tekstpodstawowy"/>
        <w:spacing w:line="276" w:lineRule="auto"/>
        <w:ind w:left="284" w:right="5"/>
        <w:jc w:val="both"/>
      </w:pPr>
      <w:r w:rsidRPr="00305014">
        <w:t>Termin gwarancji i rękojmi zainstalowanego przedmiotu zamówienia nie może być krótszy niż 36 miesięcy. Wykonawca, który zaproponuje wydłużenie okresu gwarancji ponad okres podstawowy określony przez Zamawiającego, otrzyma następującą ilość punktów:</w:t>
      </w:r>
    </w:p>
    <w:p w:rsidR="00911AC9" w:rsidRPr="00305014" w:rsidRDefault="009C568A" w:rsidP="000F3F67">
      <w:pPr>
        <w:pStyle w:val="Akapitzlist"/>
        <w:numPr>
          <w:ilvl w:val="1"/>
          <w:numId w:val="34"/>
        </w:numPr>
        <w:tabs>
          <w:tab w:val="left" w:pos="1134"/>
        </w:tabs>
        <w:spacing w:line="276" w:lineRule="auto"/>
        <w:ind w:left="993" w:right="5"/>
        <w:jc w:val="both"/>
        <w:rPr>
          <w:b/>
          <w:sz w:val="24"/>
          <w:szCs w:val="24"/>
        </w:rPr>
      </w:pPr>
      <w:r w:rsidRPr="00305014">
        <w:rPr>
          <w:sz w:val="24"/>
          <w:szCs w:val="24"/>
        </w:rPr>
        <w:t>jeżeli Wykonawca zaoferuje wymagany minimalny okres gwarancji</w:t>
      </w:r>
      <w:r w:rsidRPr="00305014">
        <w:rPr>
          <w:spacing w:val="-38"/>
          <w:sz w:val="24"/>
          <w:szCs w:val="24"/>
        </w:rPr>
        <w:t xml:space="preserve"> </w:t>
      </w:r>
      <w:r w:rsidRPr="00305014">
        <w:rPr>
          <w:sz w:val="24"/>
          <w:szCs w:val="24"/>
        </w:rPr>
        <w:t xml:space="preserve">tj. 36 miesięcy otrzyma </w:t>
      </w:r>
      <w:r w:rsidRPr="00305014">
        <w:rPr>
          <w:b/>
          <w:sz w:val="24"/>
          <w:szCs w:val="24"/>
        </w:rPr>
        <w:t>0</w:t>
      </w:r>
      <w:r w:rsidRPr="00305014">
        <w:rPr>
          <w:b/>
          <w:spacing w:val="1"/>
          <w:sz w:val="24"/>
          <w:szCs w:val="24"/>
        </w:rPr>
        <w:t xml:space="preserve"> </w:t>
      </w:r>
      <w:r w:rsidRPr="00305014">
        <w:rPr>
          <w:b/>
          <w:sz w:val="24"/>
          <w:szCs w:val="24"/>
        </w:rPr>
        <w:t>punktów</w:t>
      </w:r>
      <w:r w:rsidRPr="00305014">
        <w:rPr>
          <w:bCs/>
          <w:sz w:val="24"/>
          <w:szCs w:val="24"/>
        </w:rPr>
        <w:t>;</w:t>
      </w:r>
    </w:p>
    <w:p w:rsidR="00911AC9" w:rsidRPr="00305014" w:rsidRDefault="009C568A" w:rsidP="000F3F67">
      <w:pPr>
        <w:pStyle w:val="Akapitzlist"/>
        <w:numPr>
          <w:ilvl w:val="1"/>
          <w:numId w:val="34"/>
        </w:numPr>
        <w:tabs>
          <w:tab w:val="left" w:pos="1134"/>
        </w:tabs>
        <w:spacing w:line="276" w:lineRule="auto"/>
        <w:ind w:left="993" w:right="5"/>
        <w:jc w:val="both"/>
        <w:rPr>
          <w:sz w:val="24"/>
          <w:szCs w:val="24"/>
        </w:rPr>
      </w:pPr>
      <w:r w:rsidRPr="00305014">
        <w:rPr>
          <w:sz w:val="24"/>
          <w:szCs w:val="24"/>
        </w:rPr>
        <w:t>jeżeli Wykonawca zaoferuje okres gwarancji 48 miesięcy otrzyma 10</w:t>
      </w:r>
      <w:r w:rsidRPr="00305014">
        <w:rPr>
          <w:spacing w:val="-18"/>
          <w:sz w:val="24"/>
          <w:szCs w:val="24"/>
        </w:rPr>
        <w:t xml:space="preserve"> </w:t>
      </w:r>
      <w:r w:rsidRPr="00305014">
        <w:rPr>
          <w:sz w:val="24"/>
          <w:szCs w:val="24"/>
        </w:rPr>
        <w:t>punkt</w:t>
      </w:r>
      <w:r w:rsidR="00B500DC" w:rsidRPr="00305014">
        <w:rPr>
          <w:sz w:val="24"/>
          <w:szCs w:val="24"/>
        </w:rPr>
        <w:t>ów</w:t>
      </w:r>
      <w:r w:rsidRPr="00305014">
        <w:rPr>
          <w:sz w:val="24"/>
          <w:szCs w:val="24"/>
        </w:rPr>
        <w:t>;</w:t>
      </w:r>
    </w:p>
    <w:p w:rsidR="00911AC9" w:rsidRPr="00305014" w:rsidRDefault="009C568A" w:rsidP="000F3F67">
      <w:pPr>
        <w:pStyle w:val="Akapitzlist"/>
        <w:numPr>
          <w:ilvl w:val="1"/>
          <w:numId w:val="34"/>
        </w:numPr>
        <w:tabs>
          <w:tab w:val="left" w:pos="1134"/>
        </w:tabs>
        <w:spacing w:line="276" w:lineRule="auto"/>
        <w:ind w:left="993" w:right="5"/>
        <w:jc w:val="both"/>
        <w:rPr>
          <w:sz w:val="24"/>
          <w:szCs w:val="24"/>
        </w:rPr>
      </w:pPr>
      <w:r w:rsidRPr="00305014">
        <w:rPr>
          <w:sz w:val="24"/>
          <w:szCs w:val="24"/>
        </w:rPr>
        <w:t>jeżeli Wykonawca zaoferuje okres gwarancji 60 miesięcy otrzyma 15</w:t>
      </w:r>
      <w:r w:rsidRPr="00305014">
        <w:rPr>
          <w:spacing w:val="-39"/>
          <w:sz w:val="24"/>
          <w:szCs w:val="24"/>
        </w:rPr>
        <w:t xml:space="preserve"> </w:t>
      </w:r>
      <w:r w:rsidRPr="00305014">
        <w:rPr>
          <w:sz w:val="24"/>
          <w:szCs w:val="24"/>
        </w:rPr>
        <w:t>punktów;</w:t>
      </w:r>
    </w:p>
    <w:p w:rsidR="00911AC9" w:rsidRPr="00305014" w:rsidRDefault="009C568A" w:rsidP="000F3F67">
      <w:pPr>
        <w:pStyle w:val="Akapitzlist"/>
        <w:numPr>
          <w:ilvl w:val="1"/>
          <w:numId w:val="34"/>
        </w:numPr>
        <w:tabs>
          <w:tab w:val="left" w:pos="1134"/>
        </w:tabs>
        <w:spacing w:line="276" w:lineRule="auto"/>
        <w:ind w:left="993" w:right="5"/>
        <w:jc w:val="both"/>
        <w:rPr>
          <w:sz w:val="24"/>
          <w:szCs w:val="24"/>
        </w:rPr>
      </w:pPr>
      <w:r w:rsidRPr="00305014">
        <w:rPr>
          <w:sz w:val="24"/>
          <w:szCs w:val="24"/>
        </w:rPr>
        <w:t>jeżeli Wykonawca zaoferuje okres gwarancji 72 miesiące otrzyma 20</w:t>
      </w:r>
      <w:r w:rsidRPr="00305014">
        <w:rPr>
          <w:spacing w:val="-30"/>
          <w:sz w:val="24"/>
          <w:szCs w:val="24"/>
        </w:rPr>
        <w:t xml:space="preserve"> </w:t>
      </w:r>
      <w:r w:rsidRPr="00305014">
        <w:rPr>
          <w:spacing w:val="-3"/>
          <w:sz w:val="24"/>
          <w:szCs w:val="24"/>
        </w:rPr>
        <w:t>punktów.</w:t>
      </w:r>
    </w:p>
    <w:p w:rsidR="009C568A" w:rsidRPr="00305014" w:rsidRDefault="009C568A" w:rsidP="00583F20">
      <w:pPr>
        <w:spacing w:line="276" w:lineRule="auto"/>
        <w:ind w:right="5"/>
        <w:jc w:val="both"/>
        <w:rPr>
          <w:sz w:val="24"/>
          <w:szCs w:val="24"/>
        </w:rPr>
      </w:pPr>
    </w:p>
    <w:p w:rsidR="00911AC9" w:rsidRPr="00305014" w:rsidRDefault="009C568A" w:rsidP="00583F20">
      <w:pPr>
        <w:pStyle w:val="Tekstpodstawowy"/>
        <w:spacing w:line="276" w:lineRule="auto"/>
        <w:ind w:left="272" w:right="5" w:firstLine="710"/>
        <w:jc w:val="both"/>
      </w:pPr>
      <w:r w:rsidRPr="00305014">
        <w:t xml:space="preserve">Zamawiający wymaga wpisania terminu gwarancji w </w:t>
      </w:r>
      <w:r w:rsidRPr="00305014">
        <w:rPr>
          <w:b/>
        </w:rPr>
        <w:t xml:space="preserve">załączniku  nr 5 </w:t>
      </w:r>
      <w:r w:rsidRPr="00305014">
        <w:t xml:space="preserve">Formularz </w:t>
      </w:r>
      <w:r w:rsidRPr="00305014">
        <w:rPr>
          <w:spacing w:val="-3"/>
        </w:rPr>
        <w:t xml:space="preserve">Oferty. </w:t>
      </w:r>
      <w:r w:rsidRPr="00305014">
        <w:t xml:space="preserve">W  przypadku  zaoferowania  innego   terminu   np.   38   miesięcy </w:t>
      </w:r>
      <w:r w:rsidR="0034794C" w:rsidRPr="00305014">
        <w:t>–</w:t>
      </w:r>
      <w:r w:rsidRPr="00305014">
        <w:t xml:space="preserve"> punkty</w:t>
      </w:r>
      <w:r w:rsidR="0034794C" w:rsidRPr="00305014">
        <w:t xml:space="preserve"> </w:t>
      </w:r>
      <w:r w:rsidRPr="00305014">
        <w:t xml:space="preserve">będą   zaokrąglane w dół i Wykonawca otrzyma 0 pkt., a za termin 50 miesięcy </w:t>
      </w:r>
      <w:r w:rsidR="004415C4" w:rsidRPr="00305014">
        <w:t>–</w:t>
      </w:r>
      <w:r w:rsidRPr="00305014">
        <w:t xml:space="preserve"> 10 pkt. itd. W</w:t>
      </w:r>
      <w:r w:rsidR="0034794C" w:rsidRPr="00305014">
        <w:t> </w:t>
      </w:r>
      <w:r w:rsidRPr="00305014">
        <w:t xml:space="preserve">przypadku zaoferowania okresu dłuższego niż 60 miesięcy np. 70 miesięcy liczba punktów przyznanych będzie wynosiła 15, natomiast do umowy ostatecznej zostanie wpisany termin gwarancji / rękojmi towaru zaoferowany przez </w:t>
      </w:r>
      <w:r w:rsidR="00B500DC" w:rsidRPr="00305014">
        <w:t>W</w:t>
      </w:r>
      <w:r w:rsidRPr="00305014">
        <w:t xml:space="preserve">ykonawcę. Przyjmuje się, że 1 % = 1 pkt. i tak zostanie przeliczona liczba uzyskanych </w:t>
      </w:r>
      <w:r w:rsidRPr="00305014">
        <w:rPr>
          <w:spacing w:val="-3"/>
        </w:rPr>
        <w:t xml:space="preserve">punktów. </w:t>
      </w:r>
      <w:r w:rsidRPr="00305014">
        <w:t>W kryterium nr 3 można uzyskać max: 20</w:t>
      </w:r>
      <w:r w:rsidRPr="00305014">
        <w:rPr>
          <w:spacing w:val="-9"/>
        </w:rPr>
        <w:t xml:space="preserve"> </w:t>
      </w:r>
      <w:r w:rsidRPr="00305014">
        <w:t>pkt.</w:t>
      </w:r>
    </w:p>
    <w:p w:rsidR="00911AC9" w:rsidRPr="00305014" w:rsidRDefault="00911AC9" w:rsidP="00583F20">
      <w:pPr>
        <w:pStyle w:val="Tekstpodstawowy"/>
        <w:spacing w:line="276" w:lineRule="auto"/>
        <w:ind w:right="5"/>
      </w:pPr>
    </w:p>
    <w:p w:rsidR="00911AC9" w:rsidRPr="00305014" w:rsidRDefault="009C568A" w:rsidP="0024682F">
      <w:pPr>
        <w:pStyle w:val="Nagwek1"/>
        <w:spacing w:line="276" w:lineRule="auto"/>
        <w:ind w:left="284" w:right="5"/>
        <w:jc w:val="both"/>
        <w:rPr>
          <w:b w:val="0"/>
        </w:rPr>
      </w:pPr>
      <w:r w:rsidRPr="00305014">
        <w:t>Za najkorzystniejszą zostanie uznana oferta, która uzyska łącznie (Kryterium nr 1</w:t>
      </w:r>
      <w:r w:rsidR="0024682F" w:rsidRPr="00305014">
        <w:t xml:space="preserve"> </w:t>
      </w:r>
      <w:r w:rsidRPr="00305014">
        <w:t>+</w:t>
      </w:r>
      <w:r w:rsidR="0024682F" w:rsidRPr="00305014">
        <w:t> </w:t>
      </w:r>
      <w:r w:rsidRPr="00305014">
        <w:t>Kryterium nr 2 + Kryterium 3 najwyższą liczbę punktów).</w:t>
      </w:r>
    </w:p>
    <w:p w:rsidR="00911AC9" w:rsidRPr="00305014" w:rsidRDefault="00911AC9" w:rsidP="00583F20">
      <w:pPr>
        <w:pStyle w:val="Tekstpodstawowy"/>
        <w:spacing w:line="276" w:lineRule="auto"/>
        <w:ind w:right="5"/>
      </w:pPr>
    </w:p>
    <w:p w:rsidR="00911AC9" w:rsidRPr="00305014" w:rsidRDefault="00B7536B" w:rsidP="0020467D">
      <w:pPr>
        <w:pStyle w:val="Nagwek1"/>
        <w:numPr>
          <w:ilvl w:val="0"/>
          <w:numId w:val="23"/>
        </w:numPr>
        <w:tabs>
          <w:tab w:val="left" w:pos="567"/>
        </w:tabs>
        <w:spacing w:line="276" w:lineRule="auto"/>
        <w:ind w:left="567" w:right="5" w:hanging="567"/>
        <w:jc w:val="left"/>
      </w:pPr>
      <w:r w:rsidRPr="00305014">
        <w:t xml:space="preserve"> </w:t>
      </w:r>
      <w:r w:rsidR="000A1DA6" w:rsidRPr="00305014">
        <w:t>Informacje o f</w:t>
      </w:r>
      <w:r w:rsidR="009C568A" w:rsidRPr="00305014">
        <w:t>ormalności</w:t>
      </w:r>
      <w:r w:rsidR="000A1DA6" w:rsidRPr="00305014">
        <w:t>ach</w:t>
      </w:r>
      <w:r w:rsidR="009C568A" w:rsidRPr="00305014">
        <w:t xml:space="preserve">, </w:t>
      </w:r>
      <w:r w:rsidR="000A1DA6" w:rsidRPr="00305014">
        <w:t>jakie powinny zostać dopełnione po wyborze oferty w celu zawarcia umowy w sprawie zamówienia publicznego:</w:t>
      </w:r>
    </w:p>
    <w:p w:rsidR="00911AC9" w:rsidRPr="00305014" w:rsidRDefault="00911AC9" w:rsidP="00583F20">
      <w:pPr>
        <w:pStyle w:val="Tekstpodstawowy"/>
        <w:spacing w:line="276" w:lineRule="auto"/>
        <w:ind w:right="5"/>
        <w:rPr>
          <w:b/>
        </w:rPr>
      </w:pPr>
    </w:p>
    <w:p w:rsidR="004426AA" w:rsidRPr="00305014" w:rsidRDefault="004426AA" w:rsidP="004426AA">
      <w:pPr>
        <w:spacing w:line="276" w:lineRule="auto"/>
        <w:jc w:val="both"/>
        <w:rPr>
          <w:sz w:val="24"/>
          <w:szCs w:val="24"/>
        </w:rPr>
      </w:pPr>
      <w:r w:rsidRPr="00305014">
        <w:rPr>
          <w:sz w:val="24"/>
          <w:szCs w:val="24"/>
        </w:rPr>
        <w:t xml:space="preserve">Niezwłocznie po wyborze najkorzystniejszej oferty Zamawiający zamieszcza informację na stronie internetowej </w:t>
      </w:r>
      <w:hyperlink r:id="rId10" w:history="1">
        <w:r w:rsidRPr="00305014">
          <w:rPr>
            <w:rStyle w:val="Hipercze"/>
            <w:color w:val="auto"/>
            <w:sz w:val="24"/>
            <w:szCs w:val="24"/>
          </w:rPr>
          <w:t>www.bip.barlinek.pl</w:t>
        </w:r>
      </w:hyperlink>
      <w:r w:rsidRPr="00305014">
        <w:rPr>
          <w:sz w:val="24"/>
          <w:szCs w:val="24"/>
        </w:rPr>
        <w:t xml:space="preserve"> oraz na tablicy ogłoszeń w miejscu publicznie dostępnym w swojej siedzibie – Urząd Miejski w Barlinku, ul. Niepodległości 20.</w:t>
      </w:r>
    </w:p>
    <w:p w:rsidR="004426AA" w:rsidRPr="00305014" w:rsidRDefault="004426AA" w:rsidP="004426AA">
      <w:pPr>
        <w:pStyle w:val="Tekstpodstawowy3"/>
        <w:tabs>
          <w:tab w:val="left" w:pos="0"/>
        </w:tabs>
        <w:spacing w:after="0"/>
        <w:jc w:val="both"/>
        <w:rPr>
          <w:b/>
          <w:i/>
          <w:sz w:val="24"/>
          <w:szCs w:val="24"/>
        </w:rPr>
      </w:pPr>
    </w:p>
    <w:p w:rsidR="004426AA" w:rsidRPr="00305014" w:rsidRDefault="004426AA" w:rsidP="004426AA">
      <w:pPr>
        <w:pStyle w:val="Tekstpodstawowy3"/>
        <w:tabs>
          <w:tab w:val="left" w:pos="0"/>
        </w:tabs>
        <w:spacing w:line="276" w:lineRule="auto"/>
        <w:jc w:val="both"/>
        <w:rPr>
          <w:sz w:val="24"/>
          <w:szCs w:val="24"/>
        </w:rPr>
      </w:pPr>
      <w:r w:rsidRPr="00305014">
        <w:rPr>
          <w:sz w:val="24"/>
          <w:szCs w:val="24"/>
        </w:rPr>
        <w:t xml:space="preserve">Zamawiający zawiera umowę w sprawie zamówienia publicznego w terminie nie krótszym niż 5 dni od dnia przekazania zawiadomienia o wyborze najkorzystniejszej oferty (art. 94), na </w:t>
      </w:r>
      <w:r w:rsidRPr="00305014">
        <w:rPr>
          <w:sz w:val="24"/>
          <w:szCs w:val="24"/>
        </w:rPr>
        <w:lastRenderedPageBreak/>
        <w:t>warunkach określonych w umowie (wzór umowy – załącznik nr 2 do SIWZ). Zamawiający wezwie Wykonawcę, który złożył najkorzystniejszą ofertę do podpisania umowy w siedzibie Zamawiającego podając termin (data, godzina) zawarcia umowy.</w:t>
      </w:r>
    </w:p>
    <w:p w:rsidR="00AA07F7" w:rsidRPr="00305014" w:rsidRDefault="00AA07F7" w:rsidP="004426AA">
      <w:pPr>
        <w:pStyle w:val="Tekstpodstawowy3"/>
        <w:tabs>
          <w:tab w:val="left" w:pos="0"/>
        </w:tabs>
        <w:spacing w:line="276" w:lineRule="auto"/>
        <w:jc w:val="both"/>
        <w:rPr>
          <w:b/>
          <w:i/>
          <w:sz w:val="24"/>
          <w:szCs w:val="24"/>
        </w:rPr>
      </w:pPr>
    </w:p>
    <w:p w:rsidR="00911AC9" w:rsidRPr="00305014" w:rsidRDefault="009C568A" w:rsidP="000E286D">
      <w:pPr>
        <w:pStyle w:val="Nagwek1"/>
        <w:numPr>
          <w:ilvl w:val="0"/>
          <w:numId w:val="23"/>
        </w:numPr>
        <w:tabs>
          <w:tab w:val="left" w:pos="567"/>
        </w:tabs>
        <w:spacing w:line="276" w:lineRule="auto"/>
        <w:ind w:left="567" w:right="5" w:hanging="567"/>
        <w:jc w:val="both"/>
      </w:pPr>
      <w:r w:rsidRPr="00305014">
        <w:t>Wymagania dotyczące zabezpieczenia należytego wykonania</w:t>
      </w:r>
      <w:r w:rsidRPr="00305014">
        <w:rPr>
          <w:spacing w:val="-2"/>
        </w:rPr>
        <w:t xml:space="preserve"> </w:t>
      </w:r>
      <w:r w:rsidRPr="00305014">
        <w:t>umowy:</w:t>
      </w:r>
    </w:p>
    <w:p w:rsidR="00911AC9" w:rsidRPr="00305014" w:rsidRDefault="00911AC9" w:rsidP="000E286D">
      <w:pPr>
        <w:pStyle w:val="Tekstpodstawowy"/>
        <w:spacing w:line="276" w:lineRule="auto"/>
        <w:ind w:right="5"/>
        <w:jc w:val="both"/>
        <w:rPr>
          <w:b/>
        </w:rPr>
      </w:pPr>
    </w:p>
    <w:p w:rsidR="00911AC9" w:rsidRPr="00305014" w:rsidRDefault="00EE68BB" w:rsidP="00EE68BB">
      <w:pPr>
        <w:pStyle w:val="Zal-text"/>
        <w:tabs>
          <w:tab w:val="clear" w:pos="8674"/>
        </w:tabs>
        <w:spacing w:before="0" w:after="200" w:line="276" w:lineRule="auto"/>
        <w:ind w:left="0"/>
        <w:rPr>
          <w:rFonts w:ascii="Times New Roman" w:hAnsi="Times New Roman" w:cs="Times New Roman"/>
          <w:color w:val="auto"/>
          <w:sz w:val="24"/>
          <w:szCs w:val="24"/>
        </w:rPr>
      </w:pPr>
      <w:r w:rsidRPr="00305014">
        <w:rPr>
          <w:rFonts w:ascii="Times New Roman" w:hAnsi="Times New Roman" w:cs="Times New Roman"/>
          <w:color w:val="auto"/>
          <w:sz w:val="24"/>
          <w:szCs w:val="24"/>
        </w:rPr>
        <w:t>Zamawiający w niniejszym postępowaniu nie wymaga wniesienia przez Wykonawcę, zabezpieczenia należytego wykonania umowy.</w:t>
      </w:r>
    </w:p>
    <w:p w:rsidR="00EE68BB" w:rsidRPr="00305014" w:rsidRDefault="00EE68BB" w:rsidP="00EE68BB">
      <w:pPr>
        <w:pStyle w:val="Zal-text"/>
        <w:tabs>
          <w:tab w:val="clear" w:pos="8674"/>
        </w:tabs>
        <w:spacing w:before="0" w:after="0" w:line="240" w:lineRule="auto"/>
        <w:ind w:left="0"/>
        <w:rPr>
          <w:rFonts w:ascii="Times New Roman" w:hAnsi="Times New Roman" w:cs="Times New Roman"/>
          <w:color w:val="auto"/>
          <w:sz w:val="24"/>
          <w:szCs w:val="24"/>
        </w:rPr>
      </w:pPr>
    </w:p>
    <w:p w:rsidR="00ED29C2" w:rsidRPr="00305014" w:rsidRDefault="009C568A" w:rsidP="00ED29C2">
      <w:pPr>
        <w:pStyle w:val="Nagwek1"/>
        <w:numPr>
          <w:ilvl w:val="0"/>
          <w:numId w:val="23"/>
        </w:numPr>
        <w:tabs>
          <w:tab w:val="left" w:pos="567"/>
        </w:tabs>
        <w:spacing w:line="276" w:lineRule="auto"/>
        <w:ind w:left="567" w:right="5" w:hanging="567"/>
        <w:jc w:val="both"/>
      </w:pPr>
      <w:r w:rsidRPr="00305014">
        <w:t>Istotne dla stron postanowienia, które zostaną wprowadzone do treści zawieranej umowy w sprawie zamówienia publicznego</w:t>
      </w:r>
      <w:r w:rsidR="00ED29C2" w:rsidRPr="00305014">
        <w:t>,</w:t>
      </w:r>
      <w:r w:rsidRPr="00305014">
        <w:t xml:space="preserve"> </w:t>
      </w:r>
      <w:r w:rsidR="00ED29C2" w:rsidRPr="00305014">
        <w:t>ogólne warunki umowy, albo wzór umowy, jeżeli Zamawiający wymaga od Wykonawcy, aby zawarł z nim umowę w sprawie zamówienia publicznego na takich warunkach:</w:t>
      </w:r>
    </w:p>
    <w:p w:rsidR="00ED29C2" w:rsidRPr="00305014" w:rsidRDefault="00ED29C2" w:rsidP="00ED29C2">
      <w:pPr>
        <w:pStyle w:val="Nagwek1"/>
        <w:tabs>
          <w:tab w:val="left" w:pos="567"/>
        </w:tabs>
        <w:spacing w:line="276" w:lineRule="auto"/>
        <w:ind w:right="5"/>
        <w:jc w:val="both"/>
      </w:pPr>
    </w:p>
    <w:p w:rsidR="000A1DA6" w:rsidRPr="00305014" w:rsidRDefault="000A1DA6" w:rsidP="000A1DA6">
      <w:pPr>
        <w:jc w:val="both"/>
        <w:rPr>
          <w:sz w:val="24"/>
          <w:szCs w:val="24"/>
        </w:rPr>
      </w:pPr>
      <w:r w:rsidRPr="00305014">
        <w:rPr>
          <w:sz w:val="24"/>
          <w:szCs w:val="24"/>
        </w:rPr>
        <w:t>Zamawiający będzie wymagał od Wykonawcy, który złożył najkorzystniejszą ofertę, aby zawarł z nim umowę na takich warunkach jak w projekcie umowy.</w:t>
      </w:r>
    </w:p>
    <w:p w:rsidR="00911AC9" w:rsidRPr="00305014" w:rsidRDefault="00911AC9" w:rsidP="00583F20">
      <w:pPr>
        <w:pStyle w:val="Tekstpodstawowy"/>
        <w:spacing w:line="276" w:lineRule="auto"/>
        <w:ind w:right="5"/>
      </w:pPr>
    </w:p>
    <w:p w:rsidR="00911AC9" w:rsidRPr="00305014" w:rsidRDefault="006C0AE5" w:rsidP="006C0AE5">
      <w:pPr>
        <w:pStyle w:val="Nagwek1"/>
        <w:numPr>
          <w:ilvl w:val="0"/>
          <w:numId w:val="23"/>
        </w:numPr>
        <w:tabs>
          <w:tab w:val="left" w:pos="567"/>
        </w:tabs>
        <w:spacing w:line="276" w:lineRule="auto"/>
        <w:ind w:left="567" w:right="5" w:hanging="559"/>
        <w:jc w:val="both"/>
      </w:pPr>
      <w:r w:rsidRPr="00305014">
        <w:t>Pouczenie o ś</w:t>
      </w:r>
      <w:r w:rsidR="009C568A" w:rsidRPr="00305014">
        <w:t>rodk</w:t>
      </w:r>
      <w:r w:rsidRPr="00305014">
        <w:t>ach</w:t>
      </w:r>
      <w:r w:rsidR="009C568A" w:rsidRPr="00305014">
        <w:t xml:space="preserve"> ochrony</w:t>
      </w:r>
      <w:r w:rsidR="009C568A" w:rsidRPr="00305014">
        <w:rPr>
          <w:spacing w:val="-2"/>
        </w:rPr>
        <w:t xml:space="preserve"> </w:t>
      </w:r>
      <w:r w:rsidR="009C568A" w:rsidRPr="00305014">
        <w:t>prawnej</w:t>
      </w:r>
      <w:r w:rsidRPr="00305014">
        <w:t xml:space="preserve"> przysługujących Wykonawcy w toku postępowania o udzielenie zamówienia:</w:t>
      </w:r>
    </w:p>
    <w:p w:rsidR="00911AC9" w:rsidRPr="00305014" w:rsidRDefault="00911AC9" w:rsidP="00583F20">
      <w:pPr>
        <w:pStyle w:val="Tekstpodstawowy"/>
        <w:spacing w:line="276" w:lineRule="auto"/>
        <w:ind w:right="5"/>
        <w:rPr>
          <w:b/>
        </w:rPr>
      </w:pPr>
    </w:p>
    <w:p w:rsidR="002A6F97" w:rsidRPr="00305014" w:rsidRDefault="002A6F97" w:rsidP="002A6F97">
      <w:pPr>
        <w:jc w:val="both"/>
        <w:rPr>
          <w:sz w:val="24"/>
          <w:szCs w:val="24"/>
        </w:rPr>
      </w:pPr>
      <w:r w:rsidRPr="00305014">
        <w:rPr>
          <w:sz w:val="24"/>
          <w:szCs w:val="24"/>
        </w:rPr>
        <w:t>Wykonawcy przysługują środki odwoławcze przewidziane w Dziale VI Środki ochrony prawnej, Rozdział 1 Przepisy wspólne, Rozdział 2 Odwołanie, ustawy z dnia 29 stycznia 2004 Prawo Zamówień Publicznych.</w:t>
      </w:r>
    </w:p>
    <w:p w:rsidR="00911AC9" w:rsidRPr="00305014" w:rsidRDefault="00911AC9" w:rsidP="00583F20">
      <w:pPr>
        <w:pStyle w:val="Tekstpodstawowy"/>
        <w:spacing w:line="276" w:lineRule="auto"/>
        <w:ind w:right="5"/>
      </w:pPr>
    </w:p>
    <w:p w:rsidR="00911AC9" w:rsidRPr="00305014" w:rsidRDefault="00576736" w:rsidP="0020467D">
      <w:pPr>
        <w:pStyle w:val="Nagwek1"/>
        <w:numPr>
          <w:ilvl w:val="0"/>
          <w:numId w:val="23"/>
        </w:numPr>
        <w:tabs>
          <w:tab w:val="left" w:pos="851"/>
        </w:tabs>
        <w:spacing w:line="276" w:lineRule="auto"/>
        <w:ind w:left="851" w:right="5" w:hanging="851"/>
        <w:jc w:val="left"/>
      </w:pPr>
      <w:r w:rsidRPr="00305014">
        <w:t>Maksymalna liczba Wykonawców, z którymi Zamawiający zawrze umowę ramową, jeżeli Zamawiający przewiduje zawarcie umowy ramowej</w:t>
      </w:r>
    </w:p>
    <w:p w:rsidR="002A6F97" w:rsidRPr="00305014" w:rsidRDefault="002A6F97" w:rsidP="000E286D">
      <w:pPr>
        <w:pStyle w:val="Tekstpodstawowy"/>
        <w:spacing w:line="276" w:lineRule="auto"/>
        <w:ind w:right="5"/>
      </w:pPr>
    </w:p>
    <w:p w:rsidR="00911AC9" w:rsidRPr="00305014" w:rsidRDefault="009C568A" w:rsidP="000E286D">
      <w:pPr>
        <w:pStyle w:val="Tekstpodstawowy"/>
        <w:spacing w:line="276" w:lineRule="auto"/>
        <w:ind w:right="5"/>
      </w:pPr>
      <w:r w:rsidRPr="00305014">
        <w:t>Zamawiający nie przewiduje zawarcia umowy ramowej.</w:t>
      </w:r>
    </w:p>
    <w:p w:rsidR="00911AC9" w:rsidRPr="00305014" w:rsidRDefault="00911AC9" w:rsidP="00583F20">
      <w:pPr>
        <w:pStyle w:val="Tekstpodstawowy"/>
        <w:spacing w:line="276" w:lineRule="auto"/>
        <w:ind w:right="5"/>
      </w:pPr>
    </w:p>
    <w:p w:rsidR="00911AC9" w:rsidRPr="00305014" w:rsidRDefault="009C568A" w:rsidP="0020467D">
      <w:pPr>
        <w:pStyle w:val="Nagwek1"/>
        <w:numPr>
          <w:ilvl w:val="0"/>
          <w:numId w:val="23"/>
        </w:numPr>
        <w:tabs>
          <w:tab w:val="left" w:pos="851"/>
        </w:tabs>
        <w:spacing w:line="276" w:lineRule="auto"/>
        <w:ind w:left="851" w:right="5" w:hanging="851"/>
        <w:jc w:val="both"/>
      </w:pPr>
      <w:r w:rsidRPr="00305014">
        <w:t>Informacja o</w:t>
      </w:r>
      <w:r w:rsidR="00BB3246" w:rsidRPr="00305014">
        <w:t xml:space="preserve"> przewidzianych</w:t>
      </w:r>
      <w:r w:rsidRPr="00305014">
        <w:t xml:space="preserve"> zamówieniach, o których mowa w przepisie </w:t>
      </w:r>
      <w:r w:rsidR="00583F20" w:rsidRPr="00305014">
        <w:t>a</w:t>
      </w:r>
      <w:r w:rsidRPr="00305014">
        <w:t>rt.</w:t>
      </w:r>
      <w:r w:rsidR="00583F20" w:rsidRPr="00305014">
        <w:t xml:space="preserve"> </w:t>
      </w:r>
      <w:r w:rsidRPr="00305014">
        <w:t>67 ust.</w:t>
      </w:r>
      <w:r w:rsidR="00583F20" w:rsidRPr="00305014">
        <w:t xml:space="preserve"> </w:t>
      </w:r>
      <w:r w:rsidRPr="00305014">
        <w:t>1</w:t>
      </w:r>
      <w:r w:rsidRPr="00305014">
        <w:rPr>
          <w:spacing w:val="-31"/>
        </w:rPr>
        <w:t xml:space="preserve"> </w:t>
      </w:r>
      <w:r w:rsidRPr="00305014">
        <w:t>pkt.</w:t>
      </w:r>
      <w:r w:rsidR="00583F20" w:rsidRPr="00305014">
        <w:t xml:space="preserve"> </w:t>
      </w:r>
      <w:r w:rsidRPr="00305014">
        <w:t>6</w:t>
      </w:r>
      <w:r w:rsidR="00BB3246" w:rsidRPr="00305014">
        <w:t xml:space="preserve"> i </w:t>
      </w:r>
      <w:r w:rsidRPr="00305014">
        <w:t>7</w:t>
      </w:r>
      <w:r w:rsidR="00BB3246" w:rsidRPr="00305014">
        <w:t xml:space="preserve"> lub art. 134 ust. 6 pkt 3, jeżeli zamawiający przewiduje udzielenie takich zamówień</w:t>
      </w:r>
    </w:p>
    <w:p w:rsidR="002A6F97" w:rsidRPr="00305014" w:rsidRDefault="002A6F97" w:rsidP="000E286D">
      <w:pPr>
        <w:pStyle w:val="Tekstpodstawowy"/>
        <w:spacing w:line="276" w:lineRule="auto"/>
        <w:ind w:right="5"/>
        <w:jc w:val="both"/>
      </w:pPr>
    </w:p>
    <w:p w:rsidR="00911AC9" w:rsidRPr="00305014" w:rsidRDefault="009C568A" w:rsidP="000E286D">
      <w:pPr>
        <w:pStyle w:val="Tekstpodstawowy"/>
        <w:spacing w:line="276" w:lineRule="auto"/>
        <w:ind w:right="5"/>
        <w:jc w:val="both"/>
      </w:pPr>
      <w:r w:rsidRPr="00305014">
        <w:t>Zamawiający nie przewiduje udzielenia zamówień, o których mowa w przepisie art. 67 ust.</w:t>
      </w:r>
      <w:r w:rsidR="00E160DD" w:rsidRPr="00305014">
        <w:t xml:space="preserve"> </w:t>
      </w:r>
      <w:r w:rsidRPr="00305014">
        <w:t>1 pkt 6</w:t>
      </w:r>
      <w:r w:rsidR="00E160DD" w:rsidRPr="00305014">
        <w:t xml:space="preserve"> i </w:t>
      </w:r>
      <w:r w:rsidRPr="00305014">
        <w:t>7 ustawy</w:t>
      </w:r>
      <w:r w:rsidRPr="00305014">
        <w:rPr>
          <w:spacing w:val="1"/>
        </w:rPr>
        <w:t xml:space="preserve"> </w:t>
      </w:r>
      <w:proofErr w:type="spellStart"/>
      <w:r w:rsidRPr="00305014">
        <w:t>Pzp</w:t>
      </w:r>
      <w:proofErr w:type="spellEnd"/>
      <w:r w:rsidRPr="00305014">
        <w:t>.</w:t>
      </w:r>
    </w:p>
    <w:p w:rsidR="00911AC9" w:rsidRPr="00305014" w:rsidRDefault="00911AC9" w:rsidP="00583F20">
      <w:pPr>
        <w:pStyle w:val="Tekstpodstawowy"/>
        <w:spacing w:line="276" w:lineRule="auto"/>
        <w:ind w:right="5"/>
      </w:pPr>
    </w:p>
    <w:p w:rsidR="00911AC9" w:rsidRPr="00305014" w:rsidRDefault="00D53E5D" w:rsidP="0020467D">
      <w:pPr>
        <w:pStyle w:val="Nagwek1"/>
        <w:numPr>
          <w:ilvl w:val="0"/>
          <w:numId w:val="23"/>
        </w:numPr>
        <w:tabs>
          <w:tab w:val="left" w:pos="851"/>
        </w:tabs>
        <w:spacing w:line="276" w:lineRule="auto"/>
        <w:ind w:left="851" w:right="5" w:hanging="862"/>
        <w:jc w:val="both"/>
      </w:pPr>
      <w:r w:rsidRPr="00305014">
        <w:t>Opis sposobu przedstawiania ofert wariantowych oraz minimalne warunki, jakim muszą odpowiadać oferty wariantowe wraz z wybranymi kryteriami oceny, jeżeli zamawiający wymaga lub dopuszcza ich składanie</w:t>
      </w:r>
      <w:r w:rsidR="009C568A" w:rsidRPr="00305014">
        <w:t xml:space="preserve"> </w:t>
      </w:r>
    </w:p>
    <w:p w:rsidR="002A6F97" w:rsidRPr="00305014" w:rsidRDefault="002A6F97" w:rsidP="000E286D">
      <w:pPr>
        <w:pStyle w:val="Tekstpodstawowy"/>
        <w:spacing w:line="276" w:lineRule="auto"/>
        <w:ind w:right="5"/>
      </w:pPr>
    </w:p>
    <w:p w:rsidR="00911AC9" w:rsidRPr="00305014" w:rsidRDefault="009C568A" w:rsidP="000E286D">
      <w:pPr>
        <w:pStyle w:val="Tekstpodstawowy"/>
        <w:spacing w:line="276" w:lineRule="auto"/>
        <w:ind w:right="5"/>
      </w:pPr>
      <w:r w:rsidRPr="00305014">
        <w:t>Zamawiający nie dopuszcza</w:t>
      </w:r>
      <w:r w:rsidR="00D53E5D" w:rsidRPr="00305014">
        <w:t xml:space="preserve"> możliwości złożenia</w:t>
      </w:r>
      <w:r w:rsidRPr="00305014">
        <w:t xml:space="preserve"> ofert wariantowych.</w:t>
      </w:r>
    </w:p>
    <w:p w:rsidR="007F586C" w:rsidRPr="00305014" w:rsidRDefault="007F586C" w:rsidP="007F586C">
      <w:pPr>
        <w:pStyle w:val="Nagwek1"/>
      </w:pPr>
      <w:bookmarkStart w:id="0" w:name="_Toc9316358"/>
    </w:p>
    <w:p w:rsidR="00AA07F7" w:rsidRPr="00305014" w:rsidRDefault="00AA07F7" w:rsidP="007F586C">
      <w:pPr>
        <w:pStyle w:val="Nagwek1"/>
      </w:pPr>
    </w:p>
    <w:p w:rsidR="007F586C" w:rsidRPr="00305014" w:rsidRDefault="007F586C" w:rsidP="0020467D">
      <w:pPr>
        <w:pStyle w:val="Nagwek1"/>
        <w:numPr>
          <w:ilvl w:val="0"/>
          <w:numId w:val="23"/>
        </w:numPr>
        <w:ind w:left="851" w:hanging="873"/>
        <w:jc w:val="left"/>
      </w:pPr>
      <w:r w:rsidRPr="00305014">
        <w:lastRenderedPageBreak/>
        <w:t>Adres poczty elektronicznej lub strony internetowej Zamawiającego:</w:t>
      </w:r>
      <w:bookmarkEnd w:id="0"/>
    </w:p>
    <w:p w:rsidR="002A6F97" w:rsidRPr="00305014" w:rsidRDefault="002A6F97" w:rsidP="007F586C">
      <w:pPr>
        <w:jc w:val="both"/>
        <w:rPr>
          <w:sz w:val="24"/>
          <w:szCs w:val="24"/>
        </w:rPr>
      </w:pPr>
    </w:p>
    <w:p w:rsidR="007F586C" w:rsidRPr="00305014" w:rsidRDefault="007F586C" w:rsidP="007F586C">
      <w:pPr>
        <w:jc w:val="both"/>
        <w:rPr>
          <w:sz w:val="24"/>
          <w:szCs w:val="24"/>
        </w:rPr>
      </w:pPr>
      <w:r w:rsidRPr="00305014">
        <w:rPr>
          <w:sz w:val="24"/>
          <w:szCs w:val="24"/>
        </w:rPr>
        <w:t xml:space="preserve">Zamawiający nie dopuszcza możliwości porozumiewania się drogą elektroniczną. </w:t>
      </w:r>
    </w:p>
    <w:p w:rsidR="007F586C" w:rsidRPr="00305014" w:rsidRDefault="007F586C" w:rsidP="007F586C">
      <w:pPr>
        <w:pStyle w:val="Nagwek1"/>
        <w:ind w:left="0"/>
      </w:pPr>
      <w:bookmarkStart w:id="1" w:name="_Toc9316359"/>
    </w:p>
    <w:p w:rsidR="007F586C" w:rsidRPr="00305014" w:rsidRDefault="007F586C" w:rsidP="004130A8">
      <w:pPr>
        <w:pStyle w:val="Nagwek1"/>
        <w:numPr>
          <w:ilvl w:val="0"/>
          <w:numId w:val="23"/>
        </w:numPr>
        <w:ind w:left="851" w:hanging="873"/>
        <w:jc w:val="both"/>
      </w:pPr>
      <w:r w:rsidRPr="00305014">
        <w:t xml:space="preserve">Informacje dotyczące walut obcych, w jakich mogą być prowadzone rozliczenia między </w:t>
      </w:r>
      <w:r w:rsidR="00D6749B" w:rsidRPr="00305014">
        <w:t>z</w:t>
      </w:r>
      <w:r w:rsidRPr="00305014">
        <w:t xml:space="preserve">amawiającym a </w:t>
      </w:r>
      <w:r w:rsidR="00D6749B" w:rsidRPr="00305014">
        <w:t>w</w:t>
      </w:r>
      <w:r w:rsidRPr="00305014">
        <w:t xml:space="preserve">ykonawcą, jeżeli </w:t>
      </w:r>
      <w:r w:rsidR="00D6749B" w:rsidRPr="00305014">
        <w:t>z</w:t>
      </w:r>
      <w:r w:rsidRPr="00305014">
        <w:t>amawiający przewiduje rozliczenia w walutach obcych:</w:t>
      </w:r>
      <w:bookmarkEnd w:id="1"/>
    </w:p>
    <w:p w:rsidR="002A6F97" w:rsidRPr="00305014" w:rsidRDefault="002A6F97" w:rsidP="007F586C">
      <w:pPr>
        <w:jc w:val="both"/>
        <w:rPr>
          <w:sz w:val="24"/>
          <w:szCs w:val="24"/>
        </w:rPr>
      </w:pPr>
    </w:p>
    <w:p w:rsidR="007F586C" w:rsidRPr="00305014" w:rsidRDefault="007F586C" w:rsidP="007F586C">
      <w:pPr>
        <w:jc w:val="both"/>
        <w:rPr>
          <w:sz w:val="24"/>
          <w:szCs w:val="24"/>
        </w:rPr>
      </w:pPr>
      <w:r w:rsidRPr="00305014">
        <w:rPr>
          <w:sz w:val="24"/>
          <w:szCs w:val="24"/>
        </w:rPr>
        <w:t xml:space="preserve">Zamawiający nie przewiduje rozliczania w walutach obcych między </w:t>
      </w:r>
      <w:r w:rsidR="00D6749B" w:rsidRPr="00305014">
        <w:rPr>
          <w:sz w:val="24"/>
          <w:szCs w:val="24"/>
        </w:rPr>
        <w:t>z</w:t>
      </w:r>
      <w:r w:rsidRPr="00305014">
        <w:rPr>
          <w:sz w:val="24"/>
          <w:szCs w:val="24"/>
        </w:rPr>
        <w:t>amawiającym, a </w:t>
      </w:r>
      <w:r w:rsidR="00C432E0" w:rsidRPr="00305014">
        <w:rPr>
          <w:sz w:val="24"/>
          <w:szCs w:val="24"/>
        </w:rPr>
        <w:t>W</w:t>
      </w:r>
      <w:r w:rsidRPr="00305014">
        <w:rPr>
          <w:sz w:val="24"/>
          <w:szCs w:val="24"/>
        </w:rPr>
        <w:t>ykonawcą. Wszelkie rozliczenia związane z realizacją niniejszego zamówienia dokonywane będą w złotych polskich (PLN).</w:t>
      </w:r>
    </w:p>
    <w:p w:rsidR="007F586C" w:rsidRPr="00305014" w:rsidRDefault="007F586C" w:rsidP="00583F20">
      <w:pPr>
        <w:pStyle w:val="Tekstpodstawowy"/>
        <w:spacing w:line="276" w:lineRule="auto"/>
        <w:ind w:left="272" w:right="5"/>
      </w:pPr>
    </w:p>
    <w:p w:rsidR="00911AC9" w:rsidRPr="00305014" w:rsidRDefault="009C568A" w:rsidP="0020467D">
      <w:pPr>
        <w:pStyle w:val="Nagwek1"/>
        <w:numPr>
          <w:ilvl w:val="0"/>
          <w:numId w:val="23"/>
        </w:numPr>
        <w:tabs>
          <w:tab w:val="left" w:pos="851"/>
        </w:tabs>
        <w:spacing w:line="276" w:lineRule="auto"/>
        <w:ind w:left="851" w:right="5" w:hanging="850"/>
        <w:jc w:val="both"/>
      </w:pPr>
      <w:r w:rsidRPr="00305014">
        <w:t xml:space="preserve">Informacja </w:t>
      </w:r>
      <w:r w:rsidR="004112FE" w:rsidRPr="00305014">
        <w:t xml:space="preserve">o przewidywanym wyborze najkorzystniejszej oferty z zastosowaniem aukcji elektronicznej </w:t>
      </w:r>
    </w:p>
    <w:p w:rsidR="002A6F97" w:rsidRPr="00305014" w:rsidRDefault="002A6F97" w:rsidP="000E286D">
      <w:pPr>
        <w:pStyle w:val="Tekstpodstawowy"/>
        <w:spacing w:line="276" w:lineRule="auto"/>
        <w:ind w:right="5"/>
      </w:pPr>
    </w:p>
    <w:p w:rsidR="00911AC9" w:rsidRPr="00305014" w:rsidRDefault="009C568A" w:rsidP="000E286D">
      <w:pPr>
        <w:pStyle w:val="Tekstpodstawowy"/>
        <w:spacing w:line="276" w:lineRule="auto"/>
        <w:ind w:right="5"/>
      </w:pPr>
      <w:r w:rsidRPr="00305014">
        <w:t xml:space="preserve">Zamawiający </w:t>
      </w:r>
      <w:r w:rsidR="004112FE" w:rsidRPr="00305014">
        <w:t>nie przewiduje aukcji elektrycznej</w:t>
      </w:r>
      <w:r w:rsidRPr="00305014">
        <w:t>.</w:t>
      </w:r>
    </w:p>
    <w:p w:rsidR="00760952" w:rsidRPr="00305014" w:rsidRDefault="00760952" w:rsidP="00760952">
      <w:pPr>
        <w:pStyle w:val="Nagwek1"/>
        <w:tabs>
          <w:tab w:val="left" w:pos="1100"/>
        </w:tabs>
        <w:spacing w:line="276" w:lineRule="auto"/>
        <w:ind w:left="0" w:right="5"/>
      </w:pPr>
    </w:p>
    <w:p w:rsidR="00576736" w:rsidRPr="00305014" w:rsidRDefault="00576736" w:rsidP="0020467D">
      <w:pPr>
        <w:pStyle w:val="Nagwek1"/>
        <w:numPr>
          <w:ilvl w:val="0"/>
          <w:numId w:val="23"/>
        </w:numPr>
        <w:tabs>
          <w:tab w:val="left" w:pos="851"/>
        </w:tabs>
        <w:spacing w:line="276" w:lineRule="auto"/>
        <w:ind w:left="851" w:right="5" w:hanging="850"/>
        <w:jc w:val="left"/>
      </w:pPr>
      <w:r w:rsidRPr="00305014">
        <w:t>Informacje uzupełniające</w:t>
      </w:r>
    </w:p>
    <w:p w:rsidR="00576736" w:rsidRPr="00305014" w:rsidRDefault="00576736" w:rsidP="00576736">
      <w:pPr>
        <w:pStyle w:val="Nagwek1"/>
        <w:tabs>
          <w:tab w:val="left" w:pos="1100"/>
        </w:tabs>
        <w:spacing w:line="276" w:lineRule="auto"/>
        <w:ind w:right="5"/>
        <w:jc w:val="both"/>
      </w:pPr>
    </w:p>
    <w:p w:rsidR="00F513FC" w:rsidRPr="00305014" w:rsidRDefault="00F513FC" w:rsidP="00F513FC">
      <w:pPr>
        <w:jc w:val="both"/>
        <w:rPr>
          <w:sz w:val="24"/>
          <w:szCs w:val="24"/>
        </w:rPr>
      </w:pPr>
      <w:r w:rsidRPr="00305014">
        <w:rPr>
          <w:sz w:val="24"/>
          <w:szCs w:val="24"/>
        </w:rPr>
        <w:t xml:space="preserve">Zamawiający nie przewiduje zebrania Wykonawców. </w:t>
      </w:r>
    </w:p>
    <w:p w:rsidR="00F513FC" w:rsidRPr="00305014" w:rsidRDefault="00F513FC" w:rsidP="00F513FC">
      <w:pPr>
        <w:jc w:val="both"/>
        <w:rPr>
          <w:sz w:val="24"/>
          <w:szCs w:val="24"/>
        </w:rPr>
      </w:pPr>
      <w:r w:rsidRPr="00305014">
        <w:rPr>
          <w:sz w:val="24"/>
          <w:szCs w:val="24"/>
        </w:rPr>
        <w:t xml:space="preserve">Zamawiający nie przewiduje zwrotu kosztów udziału Wykonawców w postępowaniu. Wykonawca ponosi wszystkie koszty udziału w postępowaniu, w tym koszty przygotowania oferty. </w:t>
      </w:r>
    </w:p>
    <w:p w:rsidR="00F513FC" w:rsidRPr="00305014" w:rsidRDefault="00F513FC" w:rsidP="00F513FC">
      <w:pPr>
        <w:jc w:val="both"/>
        <w:rPr>
          <w:sz w:val="24"/>
          <w:szCs w:val="24"/>
        </w:rPr>
      </w:pPr>
      <w:r w:rsidRPr="00305014">
        <w:rPr>
          <w:sz w:val="24"/>
          <w:szCs w:val="24"/>
        </w:rPr>
        <w:t xml:space="preserve">Wykonawca może złożyć tylko jedną ofertę. Wybrany Wykonawca zobowiązany jest do zawarcia umowy w terminie i miejscu wyznaczonym przez Zamawiającego. </w:t>
      </w:r>
    </w:p>
    <w:p w:rsidR="00576736" w:rsidRPr="00305014" w:rsidRDefault="00576736" w:rsidP="00F513FC">
      <w:pPr>
        <w:tabs>
          <w:tab w:val="left" w:pos="284"/>
        </w:tabs>
        <w:spacing w:line="276" w:lineRule="auto"/>
        <w:ind w:right="5"/>
        <w:rPr>
          <w:sz w:val="24"/>
          <w:szCs w:val="24"/>
        </w:rPr>
      </w:pPr>
      <w:r w:rsidRPr="00305014">
        <w:rPr>
          <w:sz w:val="24"/>
          <w:szCs w:val="24"/>
        </w:rPr>
        <w:t>Wykonawcy wspólnie ubiegający się o udzielenie</w:t>
      </w:r>
      <w:r w:rsidRPr="00305014">
        <w:rPr>
          <w:spacing w:val="-1"/>
          <w:sz w:val="24"/>
          <w:szCs w:val="24"/>
        </w:rPr>
        <w:t xml:space="preserve"> </w:t>
      </w:r>
      <w:r w:rsidRPr="00305014">
        <w:rPr>
          <w:sz w:val="24"/>
          <w:szCs w:val="24"/>
        </w:rPr>
        <w:t>zamówienia:</w:t>
      </w:r>
    </w:p>
    <w:p w:rsidR="00576736" w:rsidRPr="00305014" w:rsidRDefault="00576736" w:rsidP="000E286D">
      <w:pPr>
        <w:pStyle w:val="Akapitzlist"/>
        <w:numPr>
          <w:ilvl w:val="1"/>
          <w:numId w:val="2"/>
        </w:numPr>
        <w:tabs>
          <w:tab w:val="left" w:pos="709"/>
        </w:tabs>
        <w:spacing w:line="276" w:lineRule="auto"/>
        <w:ind w:left="709" w:right="5" w:hanging="425"/>
        <w:jc w:val="both"/>
        <w:rPr>
          <w:sz w:val="24"/>
          <w:szCs w:val="24"/>
        </w:rPr>
      </w:pPr>
      <w:r w:rsidRPr="00305014">
        <w:rPr>
          <w:sz w:val="24"/>
          <w:szCs w:val="24"/>
        </w:rPr>
        <w:t>W przypadku Wykonawców wspólnie ubiegających się o udzielenie zamówienia, brak podstaw wykluczenia, o których mowa w art. 24 ust. 1 PZP musi być wykazany odrębnie przez</w:t>
      </w:r>
      <w:r w:rsidRPr="00305014">
        <w:rPr>
          <w:spacing w:val="-19"/>
          <w:sz w:val="24"/>
          <w:szCs w:val="24"/>
        </w:rPr>
        <w:t xml:space="preserve"> </w:t>
      </w:r>
      <w:r w:rsidRPr="00305014">
        <w:rPr>
          <w:sz w:val="24"/>
          <w:szCs w:val="24"/>
        </w:rPr>
        <w:t>każdego z Wykonawców występujących wspólnie. Warunki udziału w</w:t>
      </w:r>
      <w:r w:rsidR="003A05F0" w:rsidRPr="00305014">
        <w:rPr>
          <w:sz w:val="24"/>
          <w:szCs w:val="24"/>
        </w:rPr>
        <w:t> </w:t>
      </w:r>
      <w:r w:rsidRPr="00305014">
        <w:rPr>
          <w:sz w:val="24"/>
          <w:szCs w:val="24"/>
        </w:rPr>
        <w:t>postępowaniu powinny być spełnione łącznie przez wszystkich Wykonawców występujących wspólnie.</w:t>
      </w:r>
    </w:p>
    <w:p w:rsidR="00576736" w:rsidRPr="00305014" w:rsidRDefault="00576736" w:rsidP="000E286D">
      <w:pPr>
        <w:pStyle w:val="Akapitzlist"/>
        <w:numPr>
          <w:ilvl w:val="1"/>
          <w:numId w:val="2"/>
        </w:numPr>
        <w:tabs>
          <w:tab w:val="left" w:pos="709"/>
        </w:tabs>
        <w:spacing w:line="276" w:lineRule="auto"/>
        <w:ind w:left="709" w:right="5" w:hanging="425"/>
        <w:jc w:val="both"/>
        <w:rPr>
          <w:sz w:val="24"/>
          <w:szCs w:val="24"/>
        </w:rPr>
      </w:pPr>
      <w:r w:rsidRPr="00305014">
        <w:rPr>
          <w:sz w:val="24"/>
          <w:szCs w:val="24"/>
        </w:rPr>
        <w:t>Wykonawcy wspólnie ubiegający się o udzielenie zamówienia ustanawiają Pełnomocnika do reprezentowania ich w niniejszym postępowaniu albo reprezentowania ich w postępowaniu i zawarcia umowy w sprawie zamówienia publicznego.</w:t>
      </w:r>
    </w:p>
    <w:p w:rsidR="00576736" w:rsidRPr="00305014" w:rsidRDefault="00576736" w:rsidP="000E286D">
      <w:pPr>
        <w:pStyle w:val="Akapitzlist"/>
        <w:numPr>
          <w:ilvl w:val="1"/>
          <w:numId w:val="2"/>
        </w:numPr>
        <w:tabs>
          <w:tab w:val="left" w:pos="709"/>
        </w:tabs>
        <w:spacing w:line="276" w:lineRule="auto"/>
        <w:ind w:left="709" w:right="5" w:hanging="425"/>
        <w:jc w:val="both"/>
        <w:rPr>
          <w:sz w:val="24"/>
          <w:szCs w:val="24"/>
        </w:rPr>
      </w:pPr>
      <w:r w:rsidRPr="00305014">
        <w:rPr>
          <w:sz w:val="24"/>
          <w:szCs w:val="24"/>
        </w:rPr>
        <w:t xml:space="preserve">Wykonawcy wspólnie ubiegający się o udzielenie zamówienia publicznego zobowiązani są do załączenia do oferty pełnomocnictwa ustanawiającego Pełnomocnika, o którym mowa w pkt </w:t>
      </w:r>
      <w:r w:rsidRPr="00305014">
        <w:rPr>
          <w:spacing w:val="-4"/>
          <w:sz w:val="24"/>
          <w:szCs w:val="24"/>
        </w:rPr>
        <w:t>X.1.</w:t>
      </w:r>
      <w:r w:rsidR="00220477" w:rsidRPr="00305014">
        <w:rPr>
          <w:spacing w:val="-4"/>
          <w:sz w:val="24"/>
          <w:szCs w:val="24"/>
        </w:rPr>
        <w:t>e</w:t>
      </w:r>
      <w:r w:rsidRPr="00305014">
        <w:rPr>
          <w:spacing w:val="-4"/>
          <w:sz w:val="24"/>
          <w:szCs w:val="24"/>
        </w:rPr>
        <w:t>)</w:t>
      </w:r>
      <w:r w:rsidRPr="00305014">
        <w:rPr>
          <w:spacing w:val="-1"/>
          <w:sz w:val="24"/>
          <w:szCs w:val="24"/>
        </w:rPr>
        <w:t xml:space="preserve"> </w:t>
      </w:r>
      <w:r w:rsidRPr="00305014">
        <w:rPr>
          <w:sz w:val="24"/>
          <w:szCs w:val="24"/>
        </w:rPr>
        <w:t>SIWZ.</w:t>
      </w:r>
    </w:p>
    <w:p w:rsidR="00576736" w:rsidRPr="00305014" w:rsidRDefault="00576736" w:rsidP="000E286D">
      <w:pPr>
        <w:pStyle w:val="Akapitzlist"/>
        <w:numPr>
          <w:ilvl w:val="1"/>
          <w:numId w:val="2"/>
        </w:numPr>
        <w:tabs>
          <w:tab w:val="left" w:pos="472"/>
          <w:tab w:val="left" w:pos="709"/>
        </w:tabs>
        <w:spacing w:line="276" w:lineRule="auto"/>
        <w:ind w:left="709" w:right="5" w:hanging="425"/>
        <w:jc w:val="left"/>
        <w:rPr>
          <w:sz w:val="24"/>
          <w:szCs w:val="24"/>
        </w:rPr>
      </w:pPr>
      <w:r w:rsidRPr="00305014">
        <w:rPr>
          <w:sz w:val="24"/>
          <w:szCs w:val="24"/>
        </w:rPr>
        <w:t>Wszelka korespondencja prowadzona będzie wyłącznie z</w:t>
      </w:r>
      <w:r w:rsidRPr="00305014">
        <w:rPr>
          <w:spacing w:val="-4"/>
          <w:sz w:val="24"/>
          <w:szCs w:val="24"/>
        </w:rPr>
        <w:t xml:space="preserve"> </w:t>
      </w:r>
      <w:r w:rsidRPr="00305014">
        <w:rPr>
          <w:sz w:val="24"/>
          <w:szCs w:val="24"/>
        </w:rPr>
        <w:t>Pełnomocnikiem.</w:t>
      </w:r>
    </w:p>
    <w:p w:rsidR="00576736" w:rsidRPr="00305014" w:rsidRDefault="00576736" w:rsidP="00576736">
      <w:pPr>
        <w:pStyle w:val="Nagwek1"/>
        <w:tabs>
          <w:tab w:val="left" w:pos="1100"/>
        </w:tabs>
        <w:spacing w:line="276" w:lineRule="auto"/>
        <w:ind w:right="5"/>
        <w:jc w:val="both"/>
      </w:pPr>
    </w:p>
    <w:p w:rsidR="00911AC9" w:rsidRPr="00305014" w:rsidRDefault="00E5107E" w:rsidP="0020467D">
      <w:pPr>
        <w:pStyle w:val="Nagwek1"/>
        <w:numPr>
          <w:ilvl w:val="0"/>
          <w:numId w:val="23"/>
        </w:numPr>
        <w:tabs>
          <w:tab w:val="left" w:pos="851"/>
        </w:tabs>
        <w:spacing w:line="276" w:lineRule="auto"/>
        <w:ind w:left="851" w:right="5" w:hanging="850"/>
        <w:jc w:val="left"/>
      </w:pPr>
      <w:r w:rsidRPr="00305014">
        <w:t>P</w:t>
      </w:r>
      <w:r w:rsidR="009C568A" w:rsidRPr="00305014">
        <w:t>ostanowienia</w:t>
      </w:r>
      <w:r w:rsidRPr="00305014">
        <w:t xml:space="preserve"> końcowe</w:t>
      </w:r>
    </w:p>
    <w:p w:rsidR="00B7536B" w:rsidRPr="00305014" w:rsidRDefault="00B7536B" w:rsidP="00583F20">
      <w:pPr>
        <w:pStyle w:val="Akapitzlist"/>
        <w:tabs>
          <w:tab w:val="left" w:pos="472"/>
        </w:tabs>
        <w:spacing w:line="276" w:lineRule="auto"/>
        <w:ind w:left="471" w:right="5" w:firstLine="0"/>
        <w:rPr>
          <w:sz w:val="24"/>
          <w:szCs w:val="24"/>
        </w:rPr>
      </w:pPr>
    </w:p>
    <w:p w:rsidR="00F513FC" w:rsidRPr="00305014" w:rsidRDefault="00F513FC" w:rsidP="00F513FC">
      <w:pPr>
        <w:jc w:val="both"/>
        <w:rPr>
          <w:sz w:val="24"/>
          <w:szCs w:val="24"/>
        </w:rPr>
      </w:pPr>
      <w:r w:rsidRPr="00305014">
        <w:rPr>
          <w:sz w:val="24"/>
          <w:szCs w:val="24"/>
        </w:rPr>
        <w:t xml:space="preserve">Protokół wraz z załącznikami jest jawny. Załączniki do protokołu udostępnia się po dokonaniu wyboru najkorzystniejszej oferty lub unieważnieniu postępowania, z tym że oferty udostępnia od chwili ich otwarcia. </w:t>
      </w:r>
    </w:p>
    <w:p w:rsidR="00F513FC" w:rsidRPr="00305014" w:rsidRDefault="00F513FC" w:rsidP="00F513FC">
      <w:pPr>
        <w:spacing w:before="120"/>
        <w:jc w:val="both"/>
        <w:rPr>
          <w:sz w:val="24"/>
          <w:szCs w:val="24"/>
        </w:rPr>
      </w:pPr>
      <w:r w:rsidRPr="00305014">
        <w:rPr>
          <w:sz w:val="24"/>
          <w:szCs w:val="24"/>
        </w:rPr>
        <w:t xml:space="preserve">W sprawach nieuregulowanych w Specyfikacji Istotnych Warunków Zamówienia </w:t>
      </w:r>
      <w:r w:rsidRPr="00305014">
        <w:rPr>
          <w:sz w:val="24"/>
          <w:szCs w:val="24"/>
        </w:rPr>
        <w:lastRenderedPageBreak/>
        <w:t>zastosowanie mają przepisy ustawy Prawo zamówień publicznych.</w:t>
      </w:r>
    </w:p>
    <w:p w:rsidR="00F513FC" w:rsidRPr="00305014" w:rsidRDefault="00F513FC" w:rsidP="00F513FC">
      <w:pPr>
        <w:spacing w:before="120"/>
        <w:jc w:val="both"/>
        <w:rPr>
          <w:sz w:val="24"/>
          <w:szCs w:val="24"/>
        </w:rPr>
      </w:pPr>
      <w:r w:rsidRPr="00305014">
        <w:rPr>
          <w:sz w:val="24"/>
          <w:szCs w:val="24"/>
        </w:rPr>
        <w:t>Wykonawcy są zobowiązani dokładnie zapoznać się i zastosować do wszystkich instrukcji, formularzy warunków i wymagań zawartych w niniejszej Specyfikacji Istotnych Warunków Zamówienia. Nie przedstawienie na czas wszystkich wymaganych informacji i dokumentów lub przedłożenie ofert przetargowych nieodpowiadających pod każdym względem dokumentom przetargowym, może spowodować odrzucenie oferty. Żadne zastrzeżenie dotyczące treści Specyfikacji Istotnych Warunków Zamówienia zawarte w ofercie Wykonawcy nie będą brane pod uwagę. Zawarcie jakichkolwiek zastrzeżeń powodujących, że oferta staje się warunkowa, spowoduje bezzwłoczne jej odrzucenie bez dalszej oceny.</w:t>
      </w:r>
    </w:p>
    <w:p w:rsidR="00576736" w:rsidRPr="00305014" w:rsidRDefault="00576736" w:rsidP="00583F20">
      <w:pPr>
        <w:pStyle w:val="Akapitzlist"/>
        <w:tabs>
          <w:tab w:val="left" w:pos="472"/>
        </w:tabs>
        <w:spacing w:line="276" w:lineRule="auto"/>
        <w:ind w:left="471" w:right="5" w:firstLine="0"/>
        <w:rPr>
          <w:sz w:val="24"/>
          <w:szCs w:val="24"/>
        </w:rPr>
      </w:pPr>
    </w:p>
    <w:p w:rsidR="00911AC9" w:rsidRPr="00305014" w:rsidRDefault="009C568A" w:rsidP="0020467D">
      <w:pPr>
        <w:pStyle w:val="Nagwek1"/>
        <w:numPr>
          <w:ilvl w:val="0"/>
          <w:numId w:val="23"/>
        </w:numPr>
        <w:tabs>
          <w:tab w:val="left" w:pos="851"/>
        </w:tabs>
        <w:spacing w:line="276" w:lineRule="auto"/>
        <w:ind w:left="851" w:right="5" w:hanging="850"/>
        <w:jc w:val="left"/>
      </w:pPr>
      <w:r w:rsidRPr="00305014">
        <w:t>Wykaz załączników</w:t>
      </w:r>
      <w:r w:rsidR="002A3197" w:rsidRPr="00305014">
        <w:t>:</w:t>
      </w:r>
    </w:p>
    <w:p w:rsidR="00911AC9" w:rsidRPr="00305014" w:rsidRDefault="00911AC9" w:rsidP="00583F20">
      <w:pPr>
        <w:pStyle w:val="Tekstpodstawowy"/>
        <w:spacing w:line="276" w:lineRule="auto"/>
        <w:ind w:right="5"/>
        <w:rPr>
          <w:b/>
        </w:rPr>
      </w:pPr>
    </w:p>
    <w:p w:rsidR="002A3197" w:rsidRPr="00305014" w:rsidRDefault="002A3197"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5"/>
          <w:sz w:val="24"/>
          <w:szCs w:val="24"/>
        </w:rPr>
        <w:t xml:space="preserve"> </w:t>
      </w:r>
      <w:r w:rsidRPr="00305014">
        <w:rPr>
          <w:b/>
          <w:bCs/>
          <w:sz w:val="24"/>
          <w:szCs w:val="24"/>
        </w:rPr>
        <w:t>1</w:t>
      </w:r>
      <w:r w:rsidRPr="00305014">
        <w:rPr>
          <w:sz w:val="24"/>
          <w:szCs w:val="24"/>
        </w:rPr>
        <w:t xml:space="preserve"> – </w:t>
      </w:r>
      <w:r w:rsidR="009C568A" w:rsidRPr="00305014">
        <w:rPr>
          <w:sz w:val="24"/>
          <w:szCs w:val="24"/>
        </w:rPr>
        <w:t>Opis przedmiotu zamówienia,</w:t>
      </w:r>
    </w:p>
    <w:p w:rsidR="000077B2" w:rsidRPr="00305014" w:rsidRDefault="002A3197"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 2</w:t>
      </w:r>
      <w:r w:rsidRPr="00305014">
        <w:rPr>
          <w:spacing w:val="-2"/>
          <w:sz w:val="24"/>
          <w:szCs w:val="24"/>
        </w:rPr>
        <w:t xml:space="preserve"> – </w:t>
      </w:r>
      <w:r w:rsidR="009C568A" w:rsidRPr="00305014">
        <w:rPr>
          <w:sz w:val="24"/>
          <w:szCs w:val="24"/>
        </w:rPr>
        <w:t>Wzór umowy dostawy,</w:t>
      </w:r>
    </w:p>
    <w:p w:rsidR="00420E1C" w:rsidRPr="00305014" w:rsidRDefault="000077B2"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1"/>
          <w:sz w:val="24"/>
          <w:szCs w:val="24"/>
        </w:rPr>
        <w:t xml:space="preserve"> </w:t>
      </w:r>
      <w:r w:rsidRPr="00305014">
        <w:rPr>
          <w:b/>
          <w:bCs/>
          <w:sz w:val="24"/>
          <w:szCs w:val="24"/>
        </w:rPr>
        <w:t>3</w:t>
      </w:r>
      <w:r w:rsidRPr="00305014">
        <w:rPr>
          <w:sz w:val="24"/>
          <w:szCs w:val="24"/>
        </w:rPr>
        <w:t xml:space="preserve"> – </w:t>
      </w:r>
      <w:r w:rsidR="009C568A" w:rsidRPr="00305014">
        <w:rPr>
          <w:sz w:val="24"/>
          <w:szCs w:val="24"/>
        </w:rPr>
        <w:t xml:space="preserve">Oświadczenie wykonawcy dot. przesłanek wykluczenia z </w:t>
      </w:r>
      <w:r w:rsidR="00732837" w:rsidRPr="00305014">
        <w:rPr>
          <w:sz w:val="24"/>
          <w:szCs w:val="24"/>
        </w:rPr>
        <w:t>p</w:t>
      </w:r>
      <w:r w:rsidR="009C568A" w:rsidRPr="00305014">
        <w:rPr>
          <w:sz w:val="24"/>
          <w:szCs w:val="24"/>
        </w:rPr>
        <w:t>ostępowania</w:t>
      </w:r>
      <w:r w:rsidR="00420E1C" w:rsidRPr="00305014">
        <w:rPr>
          <w:sz w:val="24"/>
          <w:szCs w:val="24"/>
        </w:rPr>
        <w:t>,</w:t>
      </w:r>
    </w:p>
    <w:p w:rsidR="00420E1C" w:rsidRPr="00305014" w:rsidRDefault="00420E1C"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1"/>
          <w:sz w:val="24"/>
          <w:szCs w:val="24"/>
        </w:rPr>
        <w:t xml:space="preserve"> </w:t>
      </w:r>
      <w:r w:rsidRPr="00305014">
        <w:rPr>
          <w:b/>
          <w:bCs/>
          <w:sz w:val="24"/>
          <w:szCs w:val="24"/>
        </w:rPr>
        <w:t>3a</w:t>
      </w:r>
      <w:r w:rsidRPr="00305014">
        <w:rPr>
          <w:sz w:val="24"/>
          <w:szCs w:val="24"/>
        </w:rPr>
        <w:t xml:space="preserve"> – </w:t>
      </w:r>
      <w:r w:rsidR="009C568A" w:rsidRPr="00305014">
        <w:rPr>
          <w:sz w:val="24"/>
          <w:szCs w:val="24"/>
        </w:rPr>
        <w:t>Oświadczenie o spełnieniu warunków udziału w postępowaniu</w:t>
      </w:r>
      <w:r w:rsidRPr="00305014">
        <w:rPr>
          <w:sz w:val="24"/>
          <w:szCs w:val="24"/>
        </w:rPr>
        <w:t>,</w:t>
      </w:r>
    </w:p>
    <w:p w:rsidR="00420E1C" w:rsidRPr="00305014" w:rsidRDefault="00420E1C"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spacing w:val="-10"/>
          <w:sz w:val="24"/>
          <w:szCs w:val="24"/>
        </w:rPr>
        <w:t xml:space="preserve"> </w:t>
      </w:r>
      <w:r w:rsidRPr="00305014">
        <w:rPr>
          <w:sz w:val="24"/>
          <w:szCs w:val="24"/>
        </w:rPr>
        <w:t xml:space="preserve">4 – </w:t>
      </w:r>
      <w:r w:rsidR="009C568A" w:rsidRPr="00305014">
        <w:rPr>
          <w:sz w:val="24"/>
          <w:szCs w:val="24"/>
        </w:rPr>
        <w:t>Oświadczenie dot. dopuszczenia wyrobu do obrotu</w:t>
      </w:r>
      <w:r w:rsidRPr="00305014">
        <w:rPr>
          <w:sz w:val="24"/>
          <w:szCs w:val="24"/>
        </w:rPr>
        <w:t xml:space="preserve">, </w:t>
      </w:r>
    </w:p>
    <w:p w:rsidR="00BB7DAE" w:rsidRPr="00305014" w:rsidRDefault="00420E1C"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2"/>
          <w:sz w:val="24"/>
          <w:szCs w:val="24"/>
        </w:rPr>
        <w:t xml:space="preserve"> </w:t>
      </w:r>
      <w:r w:rsidRPr="00305014">
        <w:rPr>
          <w:b/>
          <w:bCs/>
          <w:sz w:val="24"/>
          <w:szCs w:val="24"/>
        </w:rPr>
        <w:t>5</w:t>
      </w:r>
      <w:r w:rsidRPr="00305014">
        <w:rPr>
          <w:sz w:val="24"/>
          <w:szCs w:val="24"/>
        </w:rPr>
        <w:t xml:space="preserve"> – </w:t>
      </w:r>
      <w:r w:rsidR="009C568A" w:rsidRPr="00305014">
        <w:rPr>
          <w:sz w:val="24"/>
          <w:szCs w:val="24"/>
        </w:rPr>
        <w:t>Formularz ofert</w:t>
      </w:r>
      <w:r w:rsidR="00BB7DAE" w:rsidRPr="00305014">
        <w:rPr>
          <w:sz w:val="24"/>
          <w:szCs w:val="24"/>
        </w:rPr>
        <w:t>owy</w:t>
      </w:r>
      <w:r w:rsidR="009C568A" w:rsidRPr="00305014">
        <w:rPr>
          <w:sz w:val="24"/>
          <w:szCs w:val="24"/>
        </w:rPr>
        <w:t>,</w:t>
      </w:r>
    </w:p>
    <w:p w:rsidR="00BB7DAE" w:rsidRPr="00305014" w:rsidRDefault="00BB7DAE"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11"/>
          <w:sz w:val="24"/>
          <w:szCs w:val="24"/>
        </w:rPr>
        <w:t xml:space="preserve"> </w:t>
      </w:r>
      <w:r w:rsidRPr="00305014">
        <w:rPr>
          <w:b/>
          <w:bCs/>
          <w:sz w:val="24"/>
          <w:szCs w:val="24"/>
        </w:rPr>
        <w:t>6</w:t>
      </w:r>
      <w:r w:rsidRPr="00305014">
        <w:rPr>
          <w:sz w:val="24"/>
          <w:szCs w:val="24"/>
        </w:rPr>
        <w:t xml:space="preserve"> – </w:t>
      </w:r>
      <w:r w:rsidR="009C568A" w:rsidRPr="00305014">
        <w:rPr>
          <w:sz w:val="24"/>
          <w:szCs w:val="24"/>
        </w:rPr>
        <w:t xml:space="preserve">Oświadczenie – wykaz </w:t>
      </w:r>
      <w:r w:rsidRPr="00305014">
        <w:rPr>
          <w:sz w:val="24"/>
          <w:szCs w:val="24"/>
        </w:rPr>
        <w:t>wykonanych</w:t>
      </w:r>
      <w:r w:rsidR="009C568A" w:rsidRPr="00305014">
        <w:rPr>
          <w:sz w:val="24"/>
          <w:szCs w:val="24"/>
        </w:rPr>
        <w:t xml:space="preserve"> dostaw</w:t>
      </w:r>
      <w:r w:rsidRPr="00305014">
        <w:rPr>
          <w:sz w:val="24"/>
          <w:szCs w:val="24"/>
        </w:rPr>
        <w:t xml:space="preserve">, </w:t>
      </w:r>
    </w:p>
    <w:p w:rsidR="00062CFD" w:rsidRPr="00305014" w:rsidRDefault="00BB7DAE"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4"/>
          <w:sz w:val="24"/>
          <w:szCs w:val="24"/>
        </w:rPr>
        <w:t xml:space="preserve"> </w:t>
      </w:r>
      <w:r w:rsidRPr="00305014">
        <w:rPr>
          <w:b/>
          <w:bCs/>
          <w:sz w:val="24"/>
          <w:szCs w:val="24"/>
        </w:rPr>
        <w:t>7</w:t>
      </w:r>
      <w:r w:rsidRPr="00305014">
        <w:rPr>
          <w:sz w:val="24"/>
          <w:szCs w:val="24"/>
        </w:rPr>
        <w:t xml:space="preserve"> – </w:t>
      </w:r>
      <w:r w:rsidR="009C568A" w:rsidRPr="00305014">
        <w:rPr>
          <w:sz w:val="24"/>
          <w:szCs w:val="24"/>
        </w:rPr>
        <w:t>Oświadczenie o niezaleganiu z opłatami</w:t>
      </w:r>
      <w:r w:rsidRPr="00305014">
        <w:rPr>
          <w:sz w:val="24"/>
          <w:szCs w:val="24"/>
        </w:rPr>
        <w:t xml:space="preserve">, </w:t>
      </w:r>
    </w:p>
    <w:p w:rsidR="00062CFD" w:rsidRPr="00305014" w:rsidRDefault="00062CFD" w:rsidP="00732837">
      <w:pPr>
        <w:pStyle w:val="Akapitzlist"/>
        <w:numPr>
          <w:ilvl w:val="0"/>
          <w:numId w:val="1"/>
        </w:numPr>
        <w:tabs>
          <w:tab w:val="left" w:pos="284"/>
        </w:tabs>
        <w:spacing w:line="276" w:lineRule="auto"/>
        <w:ind w:left="284" w:right="5" w:hanging="284"/>
        <w:rPr>
          <w:sz w:val="24"/>
          <w:szCs w:val="24"/>
        </w:rPr>
      </w:pPr>
      <w:r w:rsidRPr="00305014">
        <w:rPr>
          <w:b/>
          <w:bCs/>
          <w:sz w:val="24"/>
          <w:szCs w:val="24"/>
        </w:rPr>
        <w:t>Załącznik nr</w:t>
      </w:r>
      <w:r w:rsidRPr="00305014">
        <w:rPr>
          <w:b/>
          <w:bCs/>
          <w:spacing w:val="-15"/>
          <w:sz w:val="24"/>
          <w:szCs w:val="24"/>
        </w:rPr>
        <w:t xml:space="preserve"> </w:t>
      </w:r>
      <w:r w:rsidRPr="00305014">
        <w:rPr>
          <w:b/>
          <w:bCs/>
          <w:sz w:val="24"/>
          <w:szCs w:val="24"/>
        </w:rPr>
        <w:t xml:space="preserve">8 – </w:t>
      </w:r>
      <w:r w:rsidR="009C568A" w:rsidRPr="00305014">
        <w:rPr>
          <w:sz w:val="24"/>
          <w:szCs w:val="24"/>
        </w:rPr>
        <w:t xml:space="preserve">Oświadczenie o przynależności do </w:t>
      </w:r>
      <w:r w:rsidRPr="00305014">
        <w:rPr>
          <w:sz w:val="24"/>
          <w:szCs w:val="24"/>
        </w:rPr>
        <w:t>g</w:t>
      </w:r>
      <w:r w:rsidR="009C568A" w:rsidRPr="00305014">
        <w:rPr>
          <w:sz w:val="24"/>
          <w:szCs w:val="24"/>
        </w:rPr>
        <w:t xml:space="preserve">rupy </w:t>
      </w:r>
      <w:r w:rsidRPr="00305014">
        <w:rPr>
          <w:sz w:val="24"/>
          <w:szCs w:val="24"/>
        </w:rPr>
        <w:t>k</w:t>
      </w:r>
      <w:r w:rsidR="009C568A" w:rsidRPr="00305014">
        <w:rPr>
          <w:sz w:val="24"/>
          <w:szCs w:val="24"/>
        </w:rPr>
        <w:t>apitałowej</w:t>
      </w:r>
      <w:r w:rsidR="00732837" w:rsidRPr="00305014">
        <w:rPr>
          <w:sz w:val="24"/>
          <w:szCs w:val="24"/>
        </w:rPr>
        <w:t>,</w:t>
      </w:r>
    </w:p>
    <w:p w:rsidR="00732837" w:rsidRPr="00305014" w:rsidRDefault="00732837" w:rsidP="00732837">
      <w:pPr>
        <w:pStyle w:val="Akapitzlist"/>
        <w:numPr>
          <w:ilvl w:val="0"/>
          <w:numId w:val="1"/>
        </w:numPr>
        <w:tabs>
          <w:tab w:val="left" w:pos="284"/>
        </w:tabs>
        <w:spacing w:line="276" w:lineRule="auto"/>
        <w:ind w:left="284" w:right="5" w:hanging="426"/>
        <w:rPr>
          <w:sz w:val="24"/>
          <w:szCs w:val="24"/>
        </w:rPr>
      </w:pPr>
      <w:r w:rsidRPr="00305014">
        <w:rPr>
          <w:b/>
          <w:bCs/>
          <w:sz w:val="24"/>
          <w:szCs w:val="24"/>
        </w:rPr>
        <w:t>Załącznik nr 9 –</w:t>
      </w:r>
      <w:r w:rsidRPr="00305014">
        <w:rPr>
          <w:sz w:val="24"/>
          <w:szCs w:val="24"/>
        </w:rPr>
        <w:t xml:space="preserve"> Klauzula informacyjna RODO.</w:t>
      </w:r>
    </w:p>
    <w:p w:rsidR="00062CFD" w:rsidRPr="00305014" w:rsidRDefault="00062CFD" w:rsidP="00062CFD">
      <w:pPr>
        <w:tabs>
          <w:tab w:val="left" w:pos="426"/>
        </w:tabs>
        <w:spacing w:line="276" w:lineRule="auto"/>
        <w:ind w:right="5"/>
        <w:rPr>
          <w:sz w:val="24"/>
          <w:szCs w:val="24"/>
        </w:rPr>
      </w:pPr>
    </w:p>
    <w:p w:rsidR="00911AC9" w:rsidRPr="00305014" w:rsidRDefault="009C568A" w:rsidP="00732837">
      <w:pPr>
        <w:tabs>
          <w:tab w:val="left" w:pos="426"/>
        </w:tabs>
        <w:spacing w:line="276" w:lineRule="auto"/>
        <w:ind w:right="5"/>
        <w:jc w:val="both"/>
        <w:rPr>
          <w:sz w:val="24"/>
          <w:szCs w:val="24"/>
        </w:rPr>
      </w:pPr>
      <w:r w:rsidRPr="00305014">
        <w:rPr>
          <w:sz w:val="24"/>
          <w:szCs w:val="24"/>
        </w:rPr>
        <w:t>Zamawiający dopuszcza zmiany wielkości pól załączników oraz odmiany wyrazów wynikające ze złożenia oferty wspóln</w:t>
      </w:r>
      <w:bookmarkStart w:id="2" w:name="_GoBack"/>
      <w:bookmarkEnd w:id="2"/>
      <w:r w:rsidRPr="00305014">
        <w:rPr>
          <w:sz w:val="24"/>
          <w:szCs w:val="24"/>
        </w:rPr>
        <w:t>ej. Wprowadzone zmiany nie mogą zmieniać treści</w:t>
      </w:r>
      <w:r w:rsidRPr="00305014">
        <w:rPr>
          <w:spacing w:val="-22"/>
          <w:sz w:val="24"/>
          <w:szCs w:val="24"/>
        </w:rPr>
        <w:t xml:space="preserve"> </w:t>
      </w:r>
      <w:r w:rsidRPr="00305014">
        <w:rPr>
          <w:sz w:val="24"/>
          <w:szCs w:val="24"/>
        </w:rPr>
        <w:t>załączników.</w:t>
      </w:r>
    </w:p>
    <w:p w:rsidR="00911AC9" w:rsidRPr="00305014" w:rsidRDefault="00911AC9" w:rsidP="00583F20">
      <w:pPr>
        <w:tabs>
          <w:tab w:val="left" w:pos="5943"/>
        </w:tabs>
        <w:spacing w:line="276" w:lineRule="auto"/>
        <w:ind w:left="272" w:right="5"/>
        <w:rPr>
          <w:iCs/>
          <w:sz w:val="24"/>
        </w:rPr>
      </w:pPr>
    </w:p>
    <w:sectPr w:rsidR="00911AC9" w:rsidRPr="00305014" w:rsidSect="0020467D">
      <w:footerReference w:type="default" r:id="rId11"/>
      <w:pgSz w:w="11910" w:h="16840"/>
      <w:pgMar w:top="1417" w:right="1417" w:bottom="1417" w:left="1417" w:header="0" w:footer="119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65B8" w:rsidRDefault="009465B8">
      <w:r>
        <w:separator/>
      </w:r>
    </w:p>
  </w:endnote>
  <w:endnote w:type="continuationSeparator" w:id="0">
    <w:p w:rsidR="009465B8" w:rsidRDefault="0094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Liberation Serif">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68A" w:rsidRDefault="009465B8">
    <w:pPr>
      <w:pStyle w:val="Tekstpodstawowy"/>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289.5pt;margin-top:770.95pt;width:16pt;height:15.3pt;z-index:-251658752;mso-position-horizontal-relative:page;mso-position-vertical-relative:page" filled="f" stroked="f">
          <v:textbox style="mso-next-textbox:#_x0000_s2049" inset="0,0,0,0">
            <w:txbxContent>
              <w:p w:rsidR="009C568A" w:rsidRDefault="009C568A">
                <w:pPr>
                  <w:pStyle w:val="Tekstpodstawowy"/>
                  <w:spacing w:before="10"/>
                  <w:ind w:left="40"/>
                  <w:rPr>
                    <w:rFonts w:ascii="Liberation Serif"/>
                  </w:rPr>
                </w:pPr>
                <w:r>
                  <w:fldChar w:fldCharType="begin"/>
                </w:r>
                <w:r>
                  <w:rPr>
                    <w:rFonts w:ascii="Liberation Serif"/>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65B8" w:rsidRDefault="009465B8">
      <w:r>
        <w:separator/>
      </w:r>
    </w:p>
  </w:footnote>
  <w:footnote w:type="continuationSeparator" w:id="0">
    <w:p w:rsidR="009465B8" w:rsidRDefault="00946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136C"/>
    <w:multiLevelType w:val="hybridMultilevel"/>
    <w:tmpl w:val="858E1F10"/>
    <w:lvl w:ilvl="0" w:tplc="15F832D8">
      <w:start w:val="1"/>
      <w:numFmt w:val="upperRoman"/>
      <w:lvlText w:val="%1."/>
      <w:lvlJc w:val="left"/>
      <w:pPr>
        <w:ind w:left="3000" w:hanging="448"/>
        <w:jc w:val="right"/>
      </w:pPr>
      <w:rPr>
        <w:rFonts w:ascii="Times New Roman" w:eastAsia="Times New Roman" w:hAnsi="Times New Roman" w:cs="Times New Roman" w:hint="default"/>
        <w:b/>
        <w:bCs/>
        <w:spacing w:val="-5"/>
        <w:w w:val="100"/>
        <w:sz w:val="24"/>
        <w:szCs w:val="24"/>
        <w:lang w:val="pl-PL" w:eastAsia="pl-PL" w:bidi="pl-PL"/>
      </w:rPr>
    </w:lvl>
    <w:lvl w:ilvl="1" w:tplc="E760E374">
      <w:start w:val="1"/>
      <w:numFmt w:val="decimal"/>
      <w:lvlText w:val="%2."/>
      <w:lvlJc w:val="left"/>
      <w:pPr>
        <w:ind w:left="4012" w:hanging="326"/>
      </w:pPr>
      <w:rPr>
        <w:rFonts w:ascii="Times New Roman" w:eastAsia="Times New Roman" w:hAnsi="Times New Roman" w:cs="Times New Roman" w:hint="default"/>
        <w:spacing w:val="-4"/>
        <w:w w:val="100"/>
        <w:sz w:val="24"/>
        <w:szCs w:val="24"/>
        <w:lang w:val="pl-PL" w:eastAsia="pl-PL" w:bidi="pl-PL"/>
      </w:rPr>
    </w:lvl>
    <w:lvl w:ilvl="2" w:tplc="7FBE0756">
      <w:numFmt w:val="bullet"/>
      <w:lvlText w:val="•"/>
      <w:lvlJc w:val="left"/>
      <w:pPr>
        <w:ind w:left="1360" w:hanging="326"/>
      </w:pPr>
      <w:rPr>
        <w:rFonts w:hint="default"/>
        <w:lang w:val="pl-PL" w:eastAsia="pl-PL" w:bidi="pl-PL"/>
      </w:rPr>
    </w:lvl>
    <w:lvl w:ilvl="3" w:tplc="D11C969C">
      <w:numFmt w:val="bullet"/>
      <w:lvlText w:val="•"/>
      <w:lvlJc w:val="left"/>
      <w:pPr>
        <w:ind w:left="2448" w:hanging="326"/>
      </w:pPr>
      <w:rPr>
        <w:rFonts w:hint="default"/>
        <w:lang w:val="pl-PL" w:eastAsia="pl-PL" w:bidi="pl-PL"/>
      </w:rPr>
    </w:lvl>
    <w:lvl w:ilvl="4" w:tplc="534A9718">
      <w:numFmt w:val="bullet"/>
      <w:lvlText w:val="•"/>
      <w:lvlJc w:val="left"/>
      <w:pPr>
        <w:ind w:left="3536" w:hanging="326"/>
      </w:pPr>
      <w:rPr>
        <w:rFonts w:hint="default"/>
        <w:lang w:val="pl-PL" w:eastAsia="pl-PL" w:bidi="pl-PL"/>
      </w:rPr>
    </w:lvl>
    <w:lvl w:ilvl="5" w:tplc="E5EC1C20">
      <w:numFmt w:val="bullet"/>
      <w:lvlText w:val="•"/>
      <w:lvlJc w:val="left"/>
      <w:pPr>
        <w:ind w:left="4624" w:hanging="326"/>
      </w:pPr>
      <w:rPr>
        <w:rFonts w:hint="default"/>
        <w:lang w:val="pl-PL" w:eastAsia="pl-PL" w:bidi="pl-PL"/>
      </w:rPr>
    </w:lvl>
    <w:lvl w:ilvl="6" w:tplc="62D4EB40">
      <w:numFmt w:val="bullet"/>
      <w:lvlText w:val="•"/>
      <w:lvlJc w:val="left"/>
      <w:pPr>
        <w:ind w:left="5712" w:hanging="326"/>
      </w:pPr>
      <w:rPr>
        <w:rFonts w:hint="default"/>
        <w:lang w:val="pl-PL" w:eastAsia="pl-PL" w:bidi="pl-PL"/>
      </w:rPr>
    </w:lvl>
    <w:lvl w:ilvl="7" w:tplc="B91E6E2A">
      <w:numFmt w:val="bullet"/>
      <w:lvlText w:val="•"/>
      <w:lvlJc w:val="left"/>
      <w:pPr>
        <w:ind w:left="6800" w:hanging="326"/>
      </w:pPr>
      <w:rPr>
        <w:rFonts w:hint="default"/>
        <w:lang w:val="pl-PL" w:eastAsia="pl-PL" w:bidi="pl-PL"/>
      </w:rPr>
    </w:lvl>
    <w:lvl w:ilvl="8" w:tplc="D012C1DC">
      <w:numFmt w:val="bullet"/>
      <w:lvlText w:val="•"/>
      <w:lvlJc w:val="left"/>
      <w:pPr>
        <w:ind w:left="7889" w:hanging="326"/>
      </w:pPr>
      <w:rPr>
        <w:rFonts w:hint="default"/>
        <w:lang w:val="pl-PL" w:eastAsia="pl-PL" w:bidi="pl-PL"/>
      </w:rPr>
    </w:lvl>
  </w:abstractNum>
  <w:abstractNum w:abstractNumId="1" w15:restartNumberingAfterBreak="0">
    <w:nsid w:val="030E6A7A"/>
    <w:multiLevelType w:val="hybridMultilevel"/>
    <w:tmpl w:val="37622E12"/>
    <w:lvl w:ilvl="0" w:tplc="BD0C0D0E">
      <w:start w:val="1"/>
      <w:numFmt w:val="decimal"/>
      <w:lvlText w:val="%1."/>
      <w:lvlJc w:val="left"/>
      <w:pPr>
        <w:ind w:left="632" w:hanging="360"/>
        <w:jc w:val="right"/>
      </w:pPr>
      <w:rPr>
        <w:rFonts w:ascii="Times New Roman" w:eastAsia="Times New Roman" w:hAnsi="Times New Roman" w:cs="Times New Roman" w:hint="default"/>
        <w:spacing w:val="-17"/>
        <w:w w:val="100"/>
        <w:sz w:val="24"/>
        <w:szCs w:val="24"/>
        <w:lang w:val="pl-PL" w:eastAsia="pl-PL" w:bidi="pl-PL"/>
      </w:rPr>
    </w:lvl>
    <w:lvl w:ilvl="1" w:tplc="48E85420">
      <w:start w:val="1"/>
      <w:numFmt w:val="decimal"/>
      <w:lvlText w:val="%2)"/>
      <w:lvlJc w:val="left"/>
      <w:pPr>
        <w:ind w:left="632" w:hanging="264"/>
      </w:pPr>
      <w:rPr>
        <w:rFonts w:ascii="Times New Roman" w:eastAsia="Times New Roman" w:hAnsi="Times New Roman" w:cs="Times New Roman" w:hint="default"/>
        <w:w w:val="100"/>
        <w:sz w:val="24"/>
        <w:szCs w:val="24"/>
        <w:lang w:val="pl-PL" w:eastAsia="pl-PL" w:bidi="pl-PL"/>
      </w:rPr>
    </w:lvl>
    <w:lvl w:ilvl="2" w:tplc="DA00E8F6">
      <w:numFmt w:val="bullet"/>
      <w:lvlText w:val="•"/>
      <w:lvlJc w:val="left"/>
      <w:pPr>
        <w:ind w:left="2525" w:hanging="264"/>
      </w:pPr>
      <w:rPr>
        <w:rFonts w:hint="default"/>
        <w:lang w:val="pl-PL" w:eastAsia="pl-PL" w:bidi="pl-PL"/>
      </w:rPr>
    </w:lvl>
    <w:lvl w:ilvl="3" w:tplc="ED6AC27C">
      <w:numFmt w:val="bullet"/>
      <w:lvlText w:val="•"/>
      <w:lvlJc w:val="left"/>
      <w:pPr>
        <w:ind w:left="3467" w:hanging="264"/>
      </w:pPr>
      <w:rPr>
        <w:rFonts w:hint="default"/>
        <w:lang w:val="pl-PL" w:eastAsia="pl-PL" w:bidi="pl-PL"/>
      </w:rPr>
    </w:lvl>
    <w:lvl w:ilvl="4" w:tplc="9496E548">
      <w:numFmt w:val="bullet"/>
      <w:lvlText w:val="•"/>
      <w:lvlJc w:val="left"/>
      <w:pPr>
        <w:ind w:left="4410" w:hanging="264"/>
      </w:pPr>
      <w:rPr>
        <w:rFonts w:hint="default"/>
        <w:lang w:val="pl-PL" w:eastAsia="pl-PL" w:bidi="pl-PL"/>
      </w:rPr>
    </w:lvl>
    <w:lvl w:ilvl="5" w:tplc="8A0C964E">
      <w:numFmt w:val="bullet"/>
      <w:lvlText w:val="•"/>
      <w:lvlJc w:val="left"/>
      <w:pPr>
        <w:ind w:left="5352" w:hanging="264"/>
      </w:pPr>
      <w:rPr>
        <w:rFonts w:hint="default"/>
        <w:lang w:val="pl-PL" w:eastAsia="pl-PL" w:bidi="pl-PL"/>
      </w:rPr>
    </w:lvl>
    <w:lvl w:ilvl="6" w:tplc="A6D255D2">
      <w:numFmt w:val="bullet"/>
      <w:lvlText w:val="•"/>
      <w:lvlJc w:val="left"/>
      <w:pPr>
        <w:ind w:left="6295" w:hanging="264"/>
      </w:pPr>
      <w:rPr>
        <w:rFonts w:hint="default"/>
        <w:lang w:val="pl-PL" w:eastAsia="pl-PL" w:bidi="pl-PL"/>
      </w:rPr>
    </w:lvl>
    <w:lvl w:ilvl="7" w:tplc="C49E6028">
      <w:numFmt w:val="bullet"/>
      <w:lvlText w:val="•"/>
      <w:lvlJc w:val="left"/>
      <w:pPr>
        <w:ind w:left="7237" w:hanging="264"/>
      </w:pPr>
      <w:rPr>
        <w:rFonts w:hint="default"/>
        <w:lang w:val="pl-PL" w:eastAsia="pl-PL" w:bidi="pl-PL"/>
      </w:rPr>
    </w:lvl>
    <w:lvl w:ilvl="8" w:tplc="331C35EA">
      <w:numFmt w:val="bullet"/>
      <w:lvlText w:val="•"/>
      <w:lvlJc w:val="left"/>
      <w:pPr>
        <w:ind w:left="8180" w:hanging="264"/>
      </w:pPr>
      <w:rPr>
        <w:rFonts w:hint="default"/>
        <w:lang w:val="pl-PL" w:eastAsia="pl-PL" w:bidi="pl-PL"/>
      </w:rPr>
    </w:lvl>
  </w:abstractNum>
  <w:abstractNum w:abstractNumId="2" w15:restartNumberingAfterBreak="0">
    <w:nsid w:val="04167F83"/>
    <w:multiLevelType w:val="hybridMultilevel"/>
    <w:tmpl w:val="A8E00D8A"/>
    <w:lvl w:ilvl="0" w:tplc="767E4744">
      <w:start w:val="1"/>
      <w:numFmt w:val="lowerLetter"/>
      <w:lvlText w:val="%1)"/>
      <w:lvlJc w:val="left"/>
      <w:pPr>
        <w:ind w:left="1001" w:hanging="260"/>
      </w:pPr>
      <w:rPr>
        <w:rFonts w:ascii="Times New Roman" w:eastAsia="Times New Roman" w:hAnsi="Times New Roman" w:cs="Times New Roman" w:hint="default"/>
        <w:spacing w:val="-1"/>
        <w:w w:val="100"/>
        <w:sz w:val="24"/>
        <w:szCs w:val="24"/>
        <w:lang w:val="pl-PL" w:eastAsia="pl-PL" w:bidi="pl-PL"/>
      </w:rPr>
    </w:lvl>
    <w:lvl w:ilvl="1" w:tplc="5FE2EFF6">
      <w:numFmt w:val="bullet"/>
      <w:lvlText w:val="•"/>
      <w:lvlJc w:val="left"/>
      <w:pPr>
        <w:ind w:left="1906" w:hanging="260"/>
      </w:pPr>
      <w:rPr>
        <w:rFonts w:hint="default"/>
        <w:lang w:val="pl-PL" w:eastAsia="pl-PL" w:bidi="pl-PL"/>
      </w:rPr>
    </w:lvl>
    <w:lvl w:ilvl="2" w:tplc="4BCA0B18">
      <w:numFmt w:val="bullet"/>
      <w:lvlText w:val="•"/>
      <w:lvlJc w:val="left"/>
      <w:pPr>
        <w:ind w:left="2813" w:hanging="260"/>
      </w:pPr>
      <w:rPr>
        <w:rFonts w:hint="default"/>
        <w:lang w:val="pl-PL" w:eastAsia="pl-PL" w:bidi="pl-PL"/>
      </w:rPr>
    </w:lvl>
    <w:lvl w:ilvl="3" w:tplc="06AEC51A">
      <w:numFmt w:val="bullet"/>
      <w:lvlText w:val="•"/>
      <w:lvlJc w:val="left"/>
      <w:pPr>
        <w:ind w:left="3719" w:hanging="260"/>
      </w:pPr>
      <w:rPr>
        <w:rFonts w:hint="default"/>
        <w:lang w:val="pl-PL" w:eastAsia="pl-PL" w:bidi="pl-PL"/>
      </w:rPr>
    </w:lvl>
    <w:lvl w:ilvl="4" w:tplc="0826D508">
      <w:numFmt w:val="bullet"/>
      <w:lvlText w:val="•"/>
      <w:lvlJc w:val="left"/>
      <w:pPr>
        <w:ind w:left="4626" w:hanging="260"/>
      </w:pPr>
      <w:rPr>
        <w:rFonts w:hint="default"/>
        <w:lang w:val="pl-PL" w:eastAsia="pl-PL" w:bidi="pl-PL"/>
      </w:rPr>
    </w:lvl>
    <w:lvl w:ilvl="5" w:tplc="1CAA0242">
      <w:numFmt w:val="bullet"/>
      <w:lvlText w:val="•"/>
      <w:lvlJc w:val="left"/>
      <w:pPr>
        <w:ind w:left="5532" w:hanging="260"/>
      </w:pPr>
      <w:rPr>
        <w:rFonts w:hint="default"/>
        <w:lang w:val="pl-PL" w:eastAsia="pl-PL" w:bidi="pl-PL"/>
      </w:rPr>
    </w:lvl>
    <w:lvl w:ilvl="6" w:tplc="EE6E9B5E">
      <w:numFmt w:val="bullet"/>
      <w:lvlText w:val="•"/>
      <w:lvlJc w:val="left"/>
      <w:pPr>
        <w:ind w:left="6439" w:hanging="260"/>
      </w:pPr>
      <w:rPr>
        <w:rFonts w:hint="default"/>
        <w:lang w:val="pl-PL" w:eastAsia="pl-PL" w:bidi="pl-PL"/>
      </w:rPr>
    </w:lvl>
    <w:lvl w:ilvl="7" w:tplc="CA2ED414">
      <w:numFmt w:val="bullet"/>
      <w:lvlText w:val="•"/>
      <w:lvlJc w:val="left"/>
      <w:pPr>
        <w:ind w:left="7345" w:hanging="260"/>
      </w:pPr>
      <w:rPr>
        <w:rFonts w:hint="default"/>
        <w:lang w:val="pl-PL" w:eastAsia="pl-PL" w:bidi="pl-PL"/>
      </w:rPr>
    </w:lvl>
    <w:lvl w:ilvl="8" w:tplc="A09C1A52">
      <w:numFmt w:val="bullet"/>
      <w:lvlText w:val="•"/>
      <w:lvlJc w:val="left"/>
      <w:pPr>
        <w:ind w:left="8252" w:hanging="260"/>
      </w:pPr>
      <w:rPr>
        <w:rFonts w:hint="default"/>
        <w:lang w:val="pl-PL" w:eastAsia="pl-PL" w:bidi="pl-PL"/>
      </w:rPr>
    </w:lvl>
  </w:abstractNum>
  <w:abstractNum w:abstractNumId="3" w15:restartNumberingAfterBreak="0">
    <w:nsid w:val="0BC10EB7"/>
    <w:multiLevelType w:val="hybridMultilevel"/>
    <w:tmpl w:val="5F6E8172"/>
    <w:lvl w:ilvl="0" w:tplc="11125E72">
      <w:start w:val="1"/>
      <w:numFmt w:val="decimal"/>
      <w:lvlText w:val="%1."/>
      <w:lvlJc w:val="left"/>
      <w:pPr>
        <w:ind w:left="726" w:hanging="454"/>
      </w:pPr>
      <w:rPr>
        <w:rFonts w:ascii="Times New Roman" w:eastAsia="Times New Roman" w:hAnsi="Times New Roman" w:cs="Times New Roman" w:hint="default"/>
        <w:b w:val="0"/>
        <w:bCs w:val="0"/>
        <w:spacing w:val="-15"/>
        <w:w w:val="100"/>
        <w:sz w:val="24"/>
        <w:szCs w:val="24"/>
        <w:lang w:val="pl-PL" w:eastAsia="pl-PL" w:bidi="pl-PL"/>
      </w:rPr>
    </w:lvl>
    <w:lvl w:ilvl="1" w:tplc="700A8812">
      <w:start w:val="1"/>
      <w:numFmt w:val="lowerLetter"/>
      <w:lvlText w:val="%2)"/>
      <w:lvlJc w:val="left"/>
      <w:pPr>
        <w:ind w:left="1010" w:hanging="228"/>
      </w:pPr>
      <w:rPr>
        <w:rFonts w:ascii="Times New Roman" w:eastAsia="Times New Roman" w:hAnsi="Times New Roman" w:cs="Times New Roman" w:hint="default"/>
        <w:color w:val="00B050"/>
        <w:spacing w:val="-1"/>
        <w:w w:val="100"/>
        <w:sz w:val="24"/>
        <w:szCs w:val="24"/>
        <w:lang w:val="pl-PL" w:eastAsia="pl-PL" w:bidi="pl-PL"/>
      </w:rPr>
    </w:lvl>
    <w:lvl w:ilvl="2" w:tplc="26ECA4D6">
      <w:numFmt w:val="bullet"/>
      <w:lvlText w:val=""/>
      <w:lvlJc w:val="left"/>
      <w:pPr>
        <w:ind w:left="1200" w:hanging="360"/>
      </w:pPr>
      <w:rPr>
        <w:rFonts w:ascii="Symbol" w:eastAsia="Symbol" w:hAnsi="Symbol" w:cs="Symbol" w:hint="default"/>
        <w:w w:val="100"/>
        <w:sz w:val="24"/>
        <w:szCs w:val="24"/>
        <w:lang w:val="pl-PL" w:eastAsia="pl-PL" w:bidi="pl-PL"/>
      </w:rPr>
    </w:lvl>
    <w:lvl w:ilvl="3" w:tplc="51105C8A">
      <w:numFmt w:val="bullet"/>
      <w:lvlText w:val="•"/>
      <w:lvlJc w:val="left"/>
      <w:pPr>
        <w:ind w:left="1200" w:hanging="360"/>
      </w:pPr>
      <w:rPr>
        <w:rFonts w:hint="default"/>
        <w:lang w:val="pl-PL" w:eastAsia="pl-PL" w:bidi="pl-PL"/>
      </w:rPr>
    </w:lvl>
    <w:lvl w:ilvl="4" w:tplc="8B8627C6">
      <w:numFmt w:val="bullet"/>
      <w:lvlText w:val="•"/>
      <w:lvlJc w:val="left"/>
      <w:pPr>
        <w:ind w:left="1280" w:hanging="360"/>
      </w:pPr>
      <w:rPr>
        <w:rFonts w:hint="default"/>
        <w:lang w:val="pl-PL" w:eastAsia="pl-PL" w:bidi="pl-PL"/>
      </w:rPr>
    </w:lvl>
    <w:lvl w:ilvl="5" w:tplc="36D63078">
      <w:numFmt w:val="bullet"/>
      <w:lvlText w:val="•"/>
      <w:lvlJc w:val="left"/>
      <w:pPr>
        <w:ind w:left="2744" w:hanging="360"/>
      </w:pPr>
      <w:rPr>
        <w:rFonts w:hint="default"/>
        <w:lang w:val="pl-PL" w:eastAsia="pl-PL" w:bidi="pl-PL"/>
      </w:rPr>
    </w:lvl>
    <w:lvl w:ilvl="6" w:tplc="C8AC19DE">
      <w:numFmt w:val="bullet"/>
      <w:lvlText w:val="•"/>
      <w:lvlJc w:val="left"/>
      <w:pPr>
        <w:ind w:left="4208" w:hanging="360"/>
      </w:pPr>
      <w:rPr>
        <w:rFonts w:hint="default"/>
        <w:lang w:val="pl-PL" w:eastAsia="pl-PL" w:bidi="pl-PL"/>
      </w:rPr>
    </w:lvl>
    <w:lvl w:ilvl="7" w:tplc="981AA2CE">
      <w:numFmt w:val="bullet"/>
      <w:lvlText w:val="•"/>
      <w:lvlJc w:val="left"/>
      <w:pPr>
        <w:ind w:left="5672" w:hanging="360"/>
      </w:pPr>
      <w:rPr>
        <w:rFonts w:hint="default"/>
        <w:lang w:val="pl-PL" w:eastAsia="pl-PL" w:bidi="pl-PL"/>
      </w:rPr>
    </w:lvl>
    <w:lvl w:ilvl="8" w:tplc="6AE65DD2">
      <w:numFmt w:val="bullet"/>
      <w:lvlText w:val="•"/>
      <w:lvlJc w:val="left"/>
      <w:pPr>
        <w:ind w:left="7137" w:hanging="360"/>
      </w:pPr>
      <w:rPr>
        <w:rFonts w:hint="default"/>
        <w:lang w:val="pl-PL" w:eastAsia="pl-PL" w:bidi="pl-PL"/>
      </w:rPr>
    </w:lvl>
  </w:abstractNum>
  <w:abstractNum w:abstractNumId="4" w15:restartNumberingAfterBreak="0">
    <w:nsid w:val="0C7F1548"/>
    <w:multiLevelType w:val="hybridMultilevel"/>
    <w:tmpl w:val="2DF6A648"/>
    <w:lvl w:ilvl="0" w:tplc="11125E72">
      <w:start w:val="1"/>
      <w:numFmt w:val="decimal"/>
      <w:lvlText w:val="%1."/>
      <w:lvlJc w:val="left"/>
      <w:pPr>
        <w:ind w:left="726" w:hanging="454"/>
      </w:pPr>
      <w:rPr>
        <w:rFonts w:ascii="Times New Roman" w:eastAsia="Times New Roman" w:hAnsi="Times New Roman" w:cs="Times New Roman" w:hint="default"/>
        <w:b w:val="0"/>
        <w:bCs w:val="0"/>
        <w:spacing w:val="-15"/>
        <w:w w:val="100"/>
        <w:sz w:val="24"/>
        <w:szCs w:val="24"/>
        <w:lang w:val="pl-PL" w:eastAsia="pl-PL" w:bidi="pl-PL"/>
      </w:rPr>
    </w:lvl>
    <w:lvl w:ilvl="1" w:tplc="27B01728">
      <w:start w:val="1"/>
      <w:numFmt w:val="decimal"/>
      <w:lvlText w:val="%2)"/>
      <w:lvlJc w:val="left"/>
      <w:pPr>
        <w:ind w:left="1010" w:hanging="228"/>
      </w:pPr>
      <w:rPr>
        <w:rFonts w:ascii="Times New Roman" w:eastAsia="Times New Roman" w:hAnsi="Times New Roman" w:cs="Times New Roman" w:hint="default"/>
        <w:color w:val="00B050"/>
        <w:spacing w:val="-1"/>
        <w:w w:val="100"/>
        <w:sz w:val="24"/>
        <w:szCs w:val="24"/>
        <w:lang w:val="pl-PL" w:eastAsia="pl-PL" w:bidi="pl-PL"/>
      </w:rPr>
    </w:lvl>
    <w:lvl w:ilvl="2" w:tplc="26ECA4D6">
      <w:numFmt w:val="bullet"/>
      <w:lvlText w:val=""/>
      <w:lvlJc w:val="left"/>
      <w:pPr>
        <w:ind w:left="1200" w:hanging="360"/>
      </w:pPr>
      <w:rPr>
        <w:rFonts w:ascii="Symbol" w:eastAsia="Symbol" w:hAnsi="Symbol" w:cs="Symbol" w:hint="default"/>
        <w:w w:val="100"/>
        <w:sz w:val="24"/>
        <w:szCs w:val="24"/>
        <w:lang w:val="pl-PL" w:eastAsia="pl-PL" w:bidi="pl-PL"/>
      </w:rPr>
    </w:lvl>
    <w:lvl w:ilvl="3" w:tplc="51105C8A">
      <w:numFmt w:val="bullet"/>
      <w:lvlText w:val="•"/>
      <w:lvlJc w:val="left"/>
      <w:pPr>
        <w:ind w:left="1200" w:hanging="360"/>
      </w:pPr>
      <w:rPr>
        <w:rFonts w:hint="default"/>
        <w:lang w:val="pl-PL" w:eastAsia="pl-PL" w:bidi="pl-PL"/>
      </w:rPr>
    </w:lvl>
    <w:lvl w:ilvl="4" w:tplc="8B8627C6">
      <w:numFmt w:val="bullet"/>
      <w:lvlText w:val="•"/>
      <w:lvlJc w:val="left"/>
      <w:pPr>
        <w:ind w:left="1280" w:hanging="360"/>
      </w:pPr>
      <w:rPr>
        <w:rFonts w:hint="default"/>
        <w:lang w:val="pl-PL" w:eastAsia="pl-PL" w:bidi="pl-PL"/>
      </w:rPr>
    </w:lvl>
    <w:lvl w:ilvl="5" w:tplc="36D63078">
      <w:numFmt w:val="bullet"/>
      <w:lvlText w:val="•"/>
      <w:lvlJc w:val="left"/>
      <w:pPr>
        <w:ind w:left="2744" w:hanging="360"/>
      </w:pPr>
      <w:rPr>
        <w:rFonts w:hint="default"/>
        <w:lang w:val="pl-PL" w:eastAsia="pl-PL" w:bidi="pl-PL"/>
      </w:rPr>
    </w:lvl>
    <w:lvl w:ilvl="6" w:tplc="C8AC19DE">
      <w:numFmt w:val="bullet"/>
      <w:lvlText w:val="•"/>
      <w:lvlJc w:val="left"/>
      <w:pPr>
        <w:ind w:left="4208" w:hanging="360"/>
      </w:pPr>
      <w:rPr>
        <w:rFonts w:hint="default"/>
        <w:lang w:val="pl-PL" w:eastAsia="pl-PL" w:bidi="pl-PL"/>
      </w:rPr>
    </w:lvl>
    <w:lvl w:ilvl="7" w:tplc="981AA2CE">
      <w:numFmt w:val="bullet"/>
      <w:lvlText w:val="•"/>
      <w:lvlJc w:val="left"/>
      <w:pPr>
        <w:ind w:left="5672" w:hanging="360"/>
      </w:pPr>
      <w:rPr>
        <w:rFonts w:hint="default"/>
        <w:lang w:val="pl-PL" w:eastAsia="pl-PL" w:bidi="pl-PL"/>
      </w:rPr>
    </w:lvl>
    <w:lvl w:ilvl="8" w:tplc="6AE65DD2">
      <w:numFmt w:val="bullet"/>
      <w:lvlText w:val="•"/>
      <w:lvlJc w:val="left"/>
      <w:pPr>
        <w:ind w:left="7137" w:hanging="360"/>
      </w:pPr>
      <w:rPr>
        <w:rFonts w:hint="default"/>
        <w:lang w:val="pl-PL" w:eastAsia="pl-PL" w:bidi="pl-PL"/>
      </w:rPr>
    </w:lvl>
  </w:abstractNum>
  <w:abstractNum w:abstractNumId="5" w15:restartNumberingAfterBreak="0">
    <w:nsid w:val="15550F41"/>
    <w:multiLevelType w:val="hybridMultilevel"/>
    <w:tmpl w:val="455E7C16"/>
    <w:lvl w:ilvl="0" w:tplc="B8FC377E">
      <w:start w:val="2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47101"/>
    <w:multiLevelType w:val="hybridMultilevel"/>
    <w:tmpl w:val="AC1C5B6C"/>
    <w:lvl w:ilvl="0" w:tplc="B042726E">
      <w:start w:val="1"/>
      <w:numFmt w:val="decimal"/>
      <w:lvlText w:val="%1."/>
      <w:lvlJc w:val="left"/>
      <w:pPr>
        <w:ind w:left="612" w:hanging="362"/>
      </w:pPr>
      <w:rPr>
        <w:rFonts w:ascii="Times New Roman" w:eastAsia="Times New Roman" w:hAnsi="Times New Roman" w:cs="Times New Roman" w:hint="default"/>
        <w:b w:val="0"/>
        <w:bCs/>
        <w:spacing w:val="-29"/>
        <w:w w:val="100"/>
        <w:sz w:val="24"/>
        <w:szCs w:val="24"/>
        <w:lang w:val="pl-PL" w:eastAsia="pl-PL" w:bidi="pl-PL"/>
      </w:rPr>
    </w:lvl>
    <w:lvl w:ilvl="1" w:tplc="FC109E6A">
      <w:numFmt w:val="bullet"/>
      <w:lvlText w:val="•"/>
      <w:lvlJc w:val="left"/>
      <w:pPr>
        <w:ind w:left="1564" w:hanging="362"/>
      </w:pPr>
      <w:rPr>
        <w:rFonts w:hint="default"/>
        <w:lang w:val="pl-PL" w:eastAsia="pl-PL" w:bidi="pl-PL"/>
      </w:rPr>
    </w:lvl>
    <w:lvl w:ilvl="2" w:tplc="F8B01ECE">
      <w:numFmt w:val="bullet"/>
      <w:lvlText w:val="•"/>
      <w:lvlJc w:val="left"/>
      <w:pPr>
        <w:ind w:left="2509" w:hanging="362"/>
      </w:pPr>
      <w:rPr>
        <w:rFonts w:hint="default"/>
        <w:lang w:val="pl-PL" w:eastAsia="pl-PL" w:bidi="pl-PL"/>
      </w:rPr>
    </w:lvl>
    <w:lvl w:ilvl="3" w:tplc="2E96B7EC">
      <w:numFmt w:val="bullet"/>
      <w:lvlText w:val="•"/>
      <w:lvlJc w:val="left"/>
      <w:pPr>
        <w:ind w:left="3453" w:hanging="362"/>
      </w:pPr>
      <w:rPr>
        <w:rFonts w:hint="default"/>
        <w:lang w:val="pl-PL" w:eastAsia="pl-PL" w:bidi="pl-PL"/>
      </w:rPr>
    </w:lvl>
    <w:lvl w:ilvl="4" w:tplc="46B4E036">
      <w:numFmt w:val="bullet"/>
      <w:lvlText w:val="•"/>
      <w:lvlJc w:val="left"/>
      <w:pPr>
        <w:ind w:left="4398" w:hanging="362"/>
      </w:pPr>
      <w:rPr>
        <w:rFonts w:hint="default"/>
        <w:lang w:val="pl-PL" w:eastAsia="pl-PL" w:bidi="pl-PL"/>
      </w:rPr>
    </w:lvl>
    <w:lvl w:ilvl="5" w:tplc="35764748">
      <w:numFmt w:val="bullet"/>
      <w:lvlText w:val="•"/>
      <w:lvlJc w:val="left"/>
      <w:pPr>
        <w:ind w:left="5342" w:hanging="362"/>
      </w:pPr>
      <w:rPr>
        <w:rFonts w:hint="default"/>
        <w:lang w:val="pl-PL" w:eastAsia="pl-PL" w:bidi="pl-PL"/>
      </w:rPr>
    </w:lvl>
    <w:lvl w:ilvl="6" w:tplc="0096C53C">
      <w:numFmt w:val="bullet"/>
      <w:lvlText w:val="•"/>
      <w:lvlJc w:val="left"/>
      <w:pPr>
        <w:ind w:left="6287" w:hanging="362"/>
      </w:pPr>
      <w:rPr>
        <w:rFonts w:hint="default"/>
        <w:lang w:val="pl-PL" w:eastAsia="pl-PL" w:bidi="pl-PL"/>
      </w:rPr>
    </w:lvl>
    <w:lvl w:ilvl="7" w:tplc="41E6952A">
      <w:numFmt w:val="bullet"/>
      <w:lvlText w:val="•"/>
      <w:lvlJc w:val="left"/>
      <w:pPr>
        <w:ind w:left="7231" w:hanging="362"/>
      </w:pPr>
      <w:rPr>
        <w:rFonts w:hint="default"/>
        <w:lang w:val="pl-PL" w:eastAsia="pl-PL" w:bidi="pl-PL"/>
      </w:rPr>
    </w:lvl>
    <w:lvl w:ilvl="8" w:tplc="EAB0F1AC">
      <w:numFmt w:val="bullet"/>
      <w:lvlText w:val="•"/>
      <w:lvlJc w:val="left"/>
      <w:pPr>
        <w:ind w:left="8176" w:hanging="362"/>
      </w:pPr>
      <w:rPr>
        <w:rFonts w:hint="default"/>
        <w:lang w:val="pl-PL" w:eastAsia="pl-PL" w:bidi="pl-PL"/>
      </w:rPr>
    </w:lvl>
  </w:abstractNum>
  <w:abstractNum w:abstractNumId="7" w15:restartNumberingAfterBreak="0">
    <w:nsid w:val="18134736"/>
    <w:multiLevelType w:val="hybridMultilevel"/>
    <w:tmpl w:val="533A3A80"/>
    <w:lvl w:ilvl="0" w:tplc="C1DA5E02">
      <w:start w:val="1"/>
      <w:numFmt w:val="decimal"/>
      <w:lvlText w:val="%1."/>
      <w:lvlJc w:val="left"/>
      <w:pPr>
        <w:ind w:left="670" w:hanging="306"/>
      </w:pPr>
      <w:rPr>
        <w:rFonts w:ascii="Times New Roman" w:eastAsia="Times New Roman" w:hAnsi="Times New Roman" w:cs="Times New Roman" w:hint="default"/>
        <w:spacing w:val="-15"/>
        <w:w w:val="100"/>
        <w:sz w:val="24"/>
        <w:szCs w:val="24"/>
        <w:lang w:val="pl-PL" w:eastAsia="pl-PL" w:bidi="pl-PL"/>
      </w:rPr>
    </w:lvl>
    <w:lvl w:ilvl="1" w:tplc="C944BF62">
      <w:numFmt w:val="bullet"/>
      <w:lvlText w:val="•"/>
      <w:lvlJc w:val="left"/>
      <w:pPr>
        <w:ind w:left="1618" w:hanging="306"/>
      </w:pPr>
      <w:rPr>
        <w:rFonts w:hint="default"/>
        <w:lang w:val="pl-PL" w:eastAsia="pl-PL" w:bidi="pl-PL"/>
      </w:rPr>
    </w:lvl>
    <w:lvl w:ilvl="2" w:tplc="8DC0A6E6">
      <w:numFmt w:val="bullet"/>
      <w:lvlText w:val="•"/>
      <w:lvlJc w:val="left"/>
      <w:pPr>
        <w:ind w:left="2557" w:hanging="306"/>
      </w:pPr>
      <w:rPr>
        <w:rFonts w:hint="default"/>
        <w:lang w:val="pl-PL" w:eastAsia="pl-PL" w:bidi="pl-PL"/>
      </w:rPr>
    </w:lvl>
    <w:lvl w:ilvl="3" w:tplc="44969F7A">
      <w:numFmt w:val="bullet"/>
      <w:lvlText w:val="•"/>
      <w:lvlJc w:val="left"/>
      <w:pPr>
        <w:ind w:left="3495" w:hanging="306"/>
      </w:pPr>
      <w:rPr>
        <w:rFonts w:hint="default"/>
        <w:lang w:val="pl-PL" w:eastAsia="pl-PL" w:bidi="pl-PL"/>
      </w:rPr>
    </w:lvl>
    <w:lvl w:ilvl="4" w:tplc="977C1750">
      <w:numFmt w:val="bullet"/>
      <w:lvlText w:val="•"/>
      <w:lvlJc w:val="left"/>
      <w:pPr>
        <w:ind w:left="4434" w:hanging="306"/>
      </w:pPr>
      <w:rPr>
        <w:rFonts w:hint="default"/>
        <w:lang w:val="pl-PL" w:eastAsia="pl-PL" w:bidi="pl-PL"/>
      </w:rPr>
    </w:lvl>
    <w:lvl w:ilvl="5" w:tplc="A18C21C6">
      <w:numFmt w:val="bullet"/>
      <w:lvlText w:val="•"/>
      <w:lvlJc w:val="left"/>
      <w:pPr>
        <w:ind w:left="5372" w:hanging="306"/>
      </w:pPr>
      <w:rPr>
        <w:rFonts w:hint="default"/>
        <w:lang w:val="pl-PL" w:eastAsia="pl-PL" w:bidi="pl-PL"/>
      </w:rPr>
    </w:lvl>
    <w:lvl w:ilvl="6" w:tplc="F70E5A30">
      <w:numFmt w:val="bullet"/>
      <w:lvlText w:val="•"/>
      <w:lvlJc w:val="left"/>
      <w:pPr>
        <w:ind w:left="6311" w:hanging="306"/>
      </w:pPr>
      <w:rPr>
        <w:rFonts w:hint="default"/>
        <w:lang w:val="pl-PL" w:eastAsia="pl-PL" w:bidi="pl-PL"/>
      </w:rPr>
    </w:lvl>
    <w:lvl w:ilvl="7" w:tplc="49AE2B5A">
      <w:numFmt w:val="bullet"/>
      <w:lvlText w:val="•"/>
      <w:lvlJc w:val="left"/>
      <w:pPr>
        <w:ind w:left="7249" w:hanging="306"/>
      </w:pPr>
      <w:rPr>
        <w:rFonts w:hint="default"/>
        <w:lang w:val="pl-PL" w:eastAsia="pl-PL" w:bidi="pl-PL"/>
      </w:rPr>
    </w:lvl>
    <w:lvl w:ilvl="8" w:tplc="99A83124">
      <w:numFmt w:val="bullet"/>
      <w:lvlText w:val="•"/>
      <w:lvlJc w:val="left"/>
      <w:pPr>
        <w:ind w:left="8188" w:hanging="306"/>
      </w:pPr>
      <w:rPr>
        <w:rFonts w:hint="default"/>
        <w:lang w:val="pl-PL" w:eastAsia="pl-PL" w:bidi="pl-PL"/>
      </w:rPr>
    </w:lvl>
  </w:abstractNum>
  <w:abstractNum w:abstractNumId="8" w15:restartNumberingAfterBreak="0">
    <w:nsid w:val="195F055E"/>
    <w:multiLevelType w:val="hybridMultilevel"/>
    <w:tmpl w:val="18528242"/>
    <w:lvl w:ilvl="0" w:tplc="86144BFA">
      <w:start w:val="1"/>
      <w:numFmt w:val="decimal"/>
      <w:lvlText w:val="%1."/>
      <w:lvlJc w:val="left"/>
      <w:pPr>
        <w:ind w:left="612" w:hanging="300"/>
      </w:pPr>
      <w:rPr>
        <w:rFonts w:ascii="Times New Roman" w:eastAsia="Times New Roman" w:hAnsi="Times New Roman" w:cs="Times New Roman" w:hint="default"/>
        <w:spacing w:val="-32"/>
        <w:w w:val="100"/>
        <w:sz w:val="24"/>
        <w:szCs w:val="24"/>
        <w:lang w:val="pl-PL" w:eastAsia="pl-PL" w:bidi="pl-PL"/>
      </w:rPr>
    </w:lvl>
    <w:lvl w:ilvl="1" w:tplc="1CFC638C">
      <w:numFmt w:val="bullet"/>
      <w:lvlText w:val=""/>
      <w:lvlJc w:val="left"/>
      <w:pPr>
        <w:ind w:left="1672" w:hanging="360"/>
      </w:pPr>
      <w:rPr>
        <w:rFonts w:ascii="Wingdings" w:eastAsia="Wingdings" w:hAnsi="Wingdings" w:cs="Wingdings" w:hint="default"/>
        <w:w w:val="100"/>
        <w:sz w:val="24"/>
        <w:szCs w:val="24"/>
        <w:lang w:val="pl-PL" w:eastAsia="pl-PL" w:bidi="pl-PL"/>
      </w:rPr>
    </w:lvl>
    <w:lvl w:ilvl="2" w:tplc="4C00148E">
      <w:numFmt w:val="bullet"/>
      <w:lvlText w:val="•"/>
      <w:lvlJc w:val="left"/>
      <w:pPr>
        <w:ind w:left="2611" w:hanging="360"/>
      </w:pPr>
      <w:rPr>
        <w:rFonts w:hint="default"/>
        <w:lang w:val="pl-PL" w:eastAsia="pl-PL" w:bidi="pl-PL"/>
      </w:rPr>
    </w:lvl>
    <w:lvl w:ilvl="3" w:tplc="DCA67A7A">
      <w:numFmt w:val="bullet"/>
      <w:lvlText w:val="•"/>
      <w:lvlJc w:val="left"/>
      <w:pPr>
        <w:ind w:left="3543" w:hanging="360"/>
      </w:pPr>
      <w:rPr>
        <w:rFonts w:hint="default"/>
        <w:lang w:val="pl-PL" w:eastAsia="pl-PL" w:bidi="pl-PL"/>
      </w:rPr>
    </w:lvl>
    <w:lvl w:ilvl="4" w:tplc="F6EC68C4">
      <w:numFmt w:val="bullet"/>
      <w:lvlText w:val="•"/>
      <w:lvlJc w:val="left"/>
      <w:pPr>
        <w:ind w:left="4475" w:hanging="360"/>
      </w:pPr>
      <w:rPr>
        <w:rFonts w:hint="default"/>
        <w:lang w:val="pl-PL" w:eastAsia="pl-PL" w:bidi="pl-PL"/>
      </w:rPr>
    </w:lvl>
    <w:lvl w:ilvl="5" w:tplc="9580B746">
      <w:numFmt w:val="bullet"/>
      <w:lvlText w:val="•"/>
      <w:lvlJc w:val="left"/>
      <w:pPr>
        <w:ind w:left="5406" w:hanging="360"/>
      </w:pPr>
      <w:rPr>
        <w:rFonts w:hint="default"/>
        <w:lang w:val="pl-PL" w:eastAsia="pl-PL" w:bidi="pl-PL"/>
      </w:rPr>
    </w:lvl>
    <w:lvl w:ilvl="6" w:tplc="9AC867AC">
      <w:numFmt w:val="bullet"/>
      <w:lvlText w:val="•"/>
      <w:lvlJc w:val="left"/>
      <w:pPr>
        <w:ind w:left="6338" w:hanging="360"/>
      </w:pPr>
      <w:rPr>
        <w:rFonts w:hint="default"/>
        <w:lang w:val="pl-PL" w:eastAsia="pl-PL" w:bidi="pl-PL"/>
      </w:rPr>
    </w:lvl>
    <w:lvl w:ilvl="7" w:tplc="D12C4194">
      <w:numFmt w:val="bullet"/>
      <w:lvlText w:val="•"/>
      <w:lvlJc w:val="left"/>
      <w:pPr>
        <w:ind w:left="7270" w:hanging="360"/>
      </w:pPr>
      <w:rPr>
        <w:rFonts w:hint="default"/>
        <w:lang w:val="pl-PL" w:eastAsia="pl-PL" w:bidi="pl-PL"/>
      </w:rPr>
    </w:lvl>
    <w:lvl w:ilvl="8" w:tplc="14DED41E">
      <w:numFmt w:val="bullet"/>
      <w:lvlText w:val="•"/>
      <w:lvlJc w:val="left"/>
      <w:pPr>
        <w:ind w:left="8202" w:hanging="360"/>
      </w:pPr>
      <w:rPr>
        <w:rFonts w:hint="default"/>
        <w:lang w:val="pl-PL" w:eastAsia="pl-PL" w:bidi="pl-PL"/>
      </w:rPr>
    </w:lvl>
  </w:abstractNum>
  <w:abstractNum w:abstractNumId="9" w15:restartNumberingAfterBreak="0">
    <w:nsid w:val="19A75C1C"/>
    <w:multiLevelType w:val="hybridMultilevel"/>
    <w:tmpl w:val="EEA00D3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C050CE"/>
    <w:multiLevelType w:val="hybridMultilevel"/>
    <w:tmpl w:val="AD9A9216"/>
    <w:lvl w:ilvl="0" w:tplc="8D346AAE">
      <w:start w:val="3"/>
      <w:numFmt w:val="decimal"/>
      <w:lvlText w:val="%1."/>
      <w:lvlJc w:val="left"/>
      <w:pPr>
        <w:ind w:left="612" w:hanging="282"/>
      </w:pPr>
      <w:rPr>
        <w:rFonts w:ascii="Times New Roman" w:eastAsia="Times New Roman" w:hAnsi="Times New Roman" w:cs="Times New Roman" w:hint="default"/>
        <w:spacing w:val="-26"/>
        <w:w w:val="100"/>
        <w:sz w:val="24"/>
        <w:szCs w:val="24"/>
        <w:lang w:val="pl-PL" w:eastAsia="pl-PL" w:bidi="pl-PL"/>
      </w:rPr>
    </w:lvl>
    <w:lvl w:ilvl="1" w:tplc="344218DE">
      <w:numFmt w:val="bullet"/>
      <w:lvlText w:val=""/>
      <w:lvlJc w:val="left"/>
      <w:pPr>
        <w:ind w:left="2072" w:hanging="360"/>
      </w:pPr>
      <w:rPr>
        <w:rFonts w:ascii="Symbol" w:eastAsia="Symbol" w:hAnsi="Symbol" w:cs="Symbol" w:hint="default"/>
        <w:w w:val="100"/>
        <w:sz w:val="24"/>
        <w:szCs w:val="24"/>
        <w:lang w:val="pl-PL" w:eastAsia="pl-PL" w:bidi="pl-PL"/>
      </w:rPr>
    </w:lvl>
    <w:lvl w:ilvl="2" w:tplc="7332C612">
      <w:numFmt w:val="bullet"/>
      <w:lvlText w:val="•"/>
      <w:lvlJc w:val="left"/>
      <w:pPr>
        <w:ind w:left="2080" w:hanging="360"/>
      </w:pPr>
      <w:rPr>
        <w:rFonts w:hint="default"/>
        <w:lang w:val="pl-PL" w:eastAsia="pl-PL" w:bidi="pl-PL"/>
      </w:rPr>
    </w:lvl>
    <w:lvl w:ilvl="3" w:tplc="28B4D33A">
      <w:numFmt w:val="bullet"/>
      <w:lvlText w:val="•"/>
      <w:lvlJc w:val="left"/>
      <w:pPr>
        <w:ind w:left="3078" w:hanging="360"/>
      </w:pPr>
      <w:rPr>
        <w:rFonts w:hint="default"/>
        <w:lang w:val="pl-PL" w:eastAsia="pl-PL" w:bidi="pl-PL"/>
      </w:rPr>
    </w:lvl>
    <w:lvl w:ilvl="4" w:tplc="151EA612">
      <w:numFmt w:val="bullet"/>
      <w:lvlText w:val="•"/>
      <w:lvlJc w:val="left"/>
      <w:pPr>
        <w:ind w:left="4076" w:hanging="360"/>
      </w:pPr>
      <w:rPr>
        <w:rFonts w:hint="default"/>
        <w:lang w:val="pl-PL" w:eastAsia="pl-PL" w:bidi="pl-PL"/>
      </w:rPr>
    </w:lvl>
    <w:lvl w:ilvl="5" w:tplc="88B0278E">
      <w:numFmt w:val="bullet"/>
      <w:lvlText w:val="•"/>
      <w:lvlJc w:val="left"/>
      <w:pPr>
        <w:ind w:left="5074" w:hanging="360"/>
      </w:pPr>
      <w:rPr>
        <w:rFonts w:hint="default"/>
        <w:lang w:val="pl-PL" w:eastAsia="pl-PL" w:bidi="pl-PL"/>
      </w:rPr>
    </w:lvl>
    <w:lvl w:ilvl="6" w:tplc="C77441BA">
      <w:numFmt w:val="bullet"/>
      <w:lvlText w:val="•"/>
      <w:lvlJc w:val="left"/>
      <w:pPr>
        <w:ind w:left="6072" w:hanging="360"/>
      </w:pPr>
      <w:rPr>
        <w:rFonts w:hint="default"/>
        <w:lang w:val="pl-PL" w:eastAsia="pl-PL" w:bidi="pl-PL"/>
      </w:rPr>
    </w:lvl>
    <w:lvl w:ilvl="7" w:tplc="D0CCDE48">
      <w:numFmt w:val="bullet"/>
      <w:lvlText w:val="•"/>
      <w:lvlJc w:val="left"/>
      <w:pPr>
        <w:ind w:left="7070" w:hanging="360"/>
      </w:pPr>
      <w:rPr>
        <w:rFonts w:hint="default"/>
        <w:lang w:val="pl-PL" w:eastAsia="pl-PL" w:bidi="pl-PL"/>
      </w:rPr>
    </w:lvl>
    <w:lvl w:ilvl="8" w:tplc="2F1C9FFE">
      <w:numFmt w:val="bullet"/>
      <w:lvlText w:val="•"/>
      <w:lvlJc w:val="left"/>
      <w:pPr>
        <w:ind w:left="8069" w:hanging="360"/>
      </w:pPr>
      <w:rPr>
        <w:rFonts w:hint="default"/>
        <w:lang w:val="pl-PL" w:eastAsia="pl-PL" w:bidi="pl-PL"/>
      </w:rPr>
    </w:lvl>
  </w:abstractNum>
  <w:abstractNum w:abstractNumId="11" w15:restartNumberingAfterBreak="0">
    <w:nsid w:val="27481EB9"/>
    <w:multiLevelType w:val="hybridMultilevel"/>
    <w:tmpl w:val="A7EED130"/>
    <w:lvl w:ilvl="0" w:tplc="AC7A726E">
      <w:start w:val="1"/>
      <w:numFmt w:val="decimal"/>
      <w:lvlText w:val="%1."/>
      <w:lvlJc w:val="left"/>
      <w:pPr>
        <w:ind w:left="612" w:hanging="312"/>
      </w:pPr>
      <w:rPr>
        <w:rFonts w:ascii="Times New Roman" w:eastAsia="Times New Roman" w:hAnsi="Times New Roman" w:cs="Times New Roman" w:hint="default"/>
        <w:spacing w:val="-28"/>
        <w:w w:val="100"/>
        <w:sz w:val="24"/>
        <w:szCs w:val="24"/>
        <w:lang w:val="pl-PL" w:eastAsia="pl-PL" w:bidi="pl-PL"/>
      </w:rPr>
    </w:lvl>
    <w:lvl w:ilvl="1" w:tplc="5470D5AE">
      <w:start w:val="1"/>
      <w:numFmt w:val="lowerLetter"/>
      <w:lvlText w:val="%2)"/>
      <w:lvlJc w:val="left"/>
      <w:pPr>
        <w:ind w:left="1122" w:hanging="280"/>
      </w:pPr>
      <w:rPr>
        <w:rFonts w:ascii="Times New Roman" w:eastAsia="Times New Roman" w:hAnsi="Times New Roman" w:cs="Times New Roman" w:hint="default"/>
        <w:spacing w:val="-27"/>
        <w:w w:val="100"/>
        <w:sz w:val="24"/>
        <w:szCs w:val="24"/>
        <w:lang w:val="pl-PL" w:eastAsia="pl-PL" w:bidi="pl-PL"/>
      </w:rPr>
    </w:lvl>
    <w:lvl w:ilvl="2" w:tplc="112E93A4">
      <w:numFmt w:val="bullet"/>
      <w:lvlText w:val="•"/>
      <w:lvlJc w:val="left"/>
      <w:pPr>
        <w:ind w:left="2113" w:hanging="280"/>
      </w:pPr>
      <w:rPr>
        <w:rFonts w:hint="default"/>
        <w:lang w:val="pl-PL" w:eastAsia="pl-PL" w:bidi="pl-PL"/>
      </w:rPr>
    </w:lvl>
    <w:lvl w:ilvl="3" w:tplc="7210365C">
      <w:numFmt w:val="bullet"/>
      <w:lvlText w:val="•"/>
      <w:lvlJc w:val="left"/>
      <w:pPr>
        <w:ind w:left="3107" w:hanging="280"/>
      </w:pPr>
      <w:rPr>
        <w:rFonts w:hint="default"/>
        <w:lang w:val="pl-PL" w:eastAsia="pl-PL" w:bidi="pl-PL"/>
      </w:rPr>
    </w:lvl>
    <w:lvl w:ilvl="4" w:tplc="B4047D30">
      <w:numFmt w:val="bullet"/>
      <w:lvlText w:val="•"/>
      <w:lvlJc w:val="left"/>
      <w:pPr>
        <w:ind w:left="4101" w:hanging="280"/>
      </w:pPr>
      <w:rPr>
        <w:rFonts w:hint="default"/>
        <w:lang w:val="pl-PL" w:eastAsia="pl-PL" w:bidi="pl-PL"/>
      </w:rPr>
    </w:lvl>
    <w:lvl w:ilvl="5" w:tplc="2BE676FC">
      <w:numFmt w:val="bullet"/>
      <w:lvlText w:val="•"/>
      <w:lvlJc w:val="left"/>
      <w:pPr>
        <w:ind w:left="5095" w:hanging="280"/>
      </w:pPr>
      <w:rPr>
        <w:rFonts w:hint="default"/>
        <w:lang w:val="pl-PL" w:eastAsia="pl-PL" w:bidi="pl-PL"/>
      </w:rPr>
    </w:lvl>
    <w:lvl w:ilvl="6" w:tplc="2416CBD8">
      <w:numFmt w:val="bullet"/>
      <w:lvlText w:val="•"/>
      <w:lvlJc w:val="left"/>
      <w:pPr>
        <w:ind w:left="6089" w:hanging="280"/>
      </w:pPr>
      <w:rPr>
        <w:rFonts w:hint="default"/>
        <w:lang w:val="pl-PL" w:eastAsia="pl-PL" w:bidi="pl-PL"/>
      </w:rPr>
    </w:lvl>
    <w:lvl w:ilvl="7" w:tplc="AB10F80A">
      <w:numFmt w:val="bullet"/>
      <w:lvlText w:val="•"/>
      <w:lvlJc w:val="left"/>
      <w:pPr>
        <w:ind w:left="7083" w:hanging="280"/>
      </w:pPr>
      <w:rPr>
        <w:rFonts w:hint="default"/>
        <w:lang w:val="pl-PL" w:eastAsia="pl-PL" w:bidi="pl-PL"/>
      </w:rPr>
    </w:lvl>
    <w:lvl w:ilvl="8" w:tplc="3C4C9A82">
      <w:numFmt w:val="bullet"/>
      <w:lvlText w:val="•"/>
      <w:lvlJc w:val="left"/>
      <w:pPr>
        <w:ind w:left="8077" w:hanging="280"/>
      </w:pPr>
      <w:rPr>
        <w:rFonts w:hint="default"/>
        <w:lang w:val="pl-PL" w:eastAsia="pl-PL" w:bidi="pl-PL"/>
      </w:rPr>
    </w:lvl>
  </w:abstractNum>
  <w:abstractNum w:abstractNumId="12" w15:restartNumberingAfterBreak="0">
    <w:nsid w:val="335C7C48"/>
    <w:multiLevelType w:val="hybridMultilevel"/>
    <w:tmpl w:val="BA3CFE5A"/>
    <w:lvl w:ilvl="0" w:tplc="6A42C3D6">
      <w:start w:val="1"/>
      <w:numFmt w:val="lowerLetter"/>
      <w:lvlText w:val="%1)"/>
      <w:lvlJc w:val="left"/>
      <w:pPr>
        <w:ind w:left="992" w:hanging="360"/>
      </w:pPr>
      <w:rPr>
        <w:rFonts w:ascii="Times New Roman" w:eastAsia="Times New Roman" w:hAnsi="Times New Roman" w:cs="Times New Roman"/>
        <w:spacing w:val="-20"/>
        <w:w w:val="100"/>
        <w:sz w:val="24"/>
        <w:szCs w:val="24"/>
        <w:lang w:val="pl-PL" w:eastAsia="pl-PL" w:bidi="pl-PL"/>
      </w:rPr>
    </w:lvl>
    <w:lvl w:ilvl="1" w:tplc="C040C76E">
      <w:numFmt w:val="bullet"/>
      <w:lvlText w:val="•"/>
      <w:lvlJc w:val="left"/>
      <w:pPr>
        <w:ind w:left="1906" w:hanging="360"/>
      </w:pPr>
      <w:rPr>
        <w:rFonts w:hint="default"/>
        <w:lang w:val="pl-PL" w:eastAsia="pl-PL" w:bidi="pl-PL"/>
      </w:rPr>
    </w:lvl>
    <w:lvl w:ilvl="2" w:tplc="7884E590">
      <w:numFmt w:val="bullet"/>
      <w:lvlText w:val="•"/>
      <w:lvlJc w:val="left"/>
      <w:pPr>
        <w:ind w:left="2813" w:hanging="360"/>
      </w:pPr>
      <w:rPr>
        <w:rFonts w:hint="default"/>
        <w:lang w:val="pl-PL" w:eastAsia="pl-PL" w:bidi="pl-PL"/>
      </w:rPr>
    </w:lvl>
    <w:lvl w:ilvl="3" w:tplc="701E8DE6">
      <w:numFmt w:val="bullet"/>
      <w:lvlText w:val="•"/>
      <w:lvlJc w:val="left"/>
      <w:pPr>
        <w:ind w:left="3719" w:hanging="360"/>
      </w:pPr>
      <w:rPr>
        <w:rFonts w:hint="default"/>
        <w:lang w:val="pl-PL" w:eastAsia="pl-PL" w:bidi="pl-PL"/>
      </w:rPr>
    </w:lvl>
    <w:lvl w:ilvl="4" w:tplc="52145496">
      <w:numFmt w:val="bullet"/>
      <w:lvlText w:val="•"/>
      <w:lvlJc w:val="left"/>
      <w:pPr>
        <w:ind w:left="4626" w:hanging="360"/>
      </w:pPr>
      <w:rPr>
        <w:rFonts w:hint="default"/>
        <w:lang w:val="pl-PL" w:eastAsia="pl-PL" w:bidi="pl-PL"/>
      </w:rPr>
    </w:lvl>
    <w:lvl w:ilvl="5" w:tplc="5224B50E">
      <w:numFmt w:val="bullet"/>
      <w:lvlText w:val="•"/>
      <w:lvlJc w:val="left"/>
      <w:pPr>
        <w:ind w:left="5532" w:hanging="360"/>
      </w:pPr>
      <w:rPr>
        <w:rFonts w:hint="default"/>
        <w:lang w:val="pl-PL" w:eastAsia="pl-PL" w:bidi="pl-PL"/>
      </w:rPr>
    </w:lvl>
    <w:lvl w:ilvl="6" w:tplc="5B1CDEEE">
      <w:numFmt w:val="bullet"/>
      <w:lvlText w:val="•"/>
      <w:lvlJc w:val="left"/>
      <w:pPr>
        <w:ind w:left="6439" w:hanging="360"/>
      </w:pPr>
      <w:rPr>
        <w:rFonts w:hint="default"/>
        <w:lang w:val="pl-PL" w:eastAsia="pl-PL" w:bidi="pl-PL"/>
      </w:rPr>
    </w:lvl>
    <w:lvl w:ilvl="7" w:tplc="0226A7CC">
      <w:numFmt w:val="bullet"/>
      <w:lvlText w:val="•"/>
      <w:lvlJc w:val="left"/>
      <w:pPr>
        <w:ind w:left="7345" w:hanging="360"/>
      </w:pPr>
      <w:rPr>
        <w:rFonts w:hint="default"/>
        <w:lang w:val="pl-PL" w:eastAsia="pl-PL" w:bidi="pl-PL"/>
      </w:rPr>
    </w:lvl>
    <w:lvl w:ilvl="8" w:tplc="D9A6576A">
      <w:numFmt w:val="bullet"/>
      <w:lvlText w:val="•"/>
      <w:lvlJc w:val="left"/>
      <w:pPr>
        <w:ind w:left="8252" w:hanging="360"/>
      </w:pPr>
      <w:rPr>
        <w:rFonts w:hint="default"/>
        <w:lang w:val="pl-PL" w:eastAsia="pl-PL" w:bidi="pl-PL"/>
      </w:rPr>
    </w:lvl>
  </w:abstractNum>
  <w:abstractNum w:abstractNumId="13" w15:restartNumberingAfterBreak="0">
    <w:nsid w:val="386F2F41"/>
    <w:multiLevelType w:val="hybridMultilevel"/>
    <w:tmpl w:val="38300FCE"/>
    <w:lvl w:ilvl="0" w:tplc="8FF0848C">
      <w:start w:val="1"/>
      <w:numFmt w:val="decimal"/>
      <w:lvlText w:val="%1."/>
      <w:lvlJc w:val="left"/>
      <w:pPr>
        <w:ind w:left="698" w:hanging="464"/>
        <w:jc w:val="right"/>
      </w:pPr>
      <w:rPr>
        <w:rFonts w:ascii="Times New Roman" w:eastAsia="Times New Roman" w:hAnsi="Times New Roman" w:cs="Times New Roman" w:hint="default"/>
        <w:b w:val="0"/>
        <w:bCs w:val="0"/>
        <w:spacing w:val="-30"/>
        <w:w w:val="100"/>
        <w:sz w:val="24"/>
        <w:szCs w:val="24"/>
        <w:lang w:val="pl-PL" w:eastAsia="pl-PL" w:bidi="pl-PL"/>
      </w:rPr>
    </w:lvl>
    <w:lvl w:ilvl="1" w:tplc="27B01728">
      <w:start w:val="1"/>
      <w:numFmt w:val="decimal"/>
      <w:lvlText w:val="%2)"/>
      <w:lvlJc w:val="left"/>
      <w:pPr>
        <w:ind w:left="982" w:hanging="284"/>
      </w:pPr>
      <w:rPr>
        <w:rFonts w:ascii="Times New Roman" w:eastAsia="Times New Roman" w:hAnsi="Times New Roman" w:cs="Times New Roman" w:hint="default"/>
        <w:w w:val="100"/>
        <w:sz w:val="24"/>
        <w:szCs w:val="24"/>
        <w:lang w:val="pl-PL" w:eastAsia="pl-PL" w:bidi="pl-PL"/>
      </w:rPr>
    </w:lvl>
    <w:lvl w:ilvl="2" w:tplc="A5067F38">
      <w:numFmt w:val="bullet"/>
      <w:lvlText w:val="•"/>
      <w:lvlJc w:val="left"/>
      <w:pPr>
        <w:ind w:left="1989" w:hanging="284"/>
      </w:pPr>
      <w:rPr>
        <w:rFonts w:hint="default"/>
        <w:lang w:val="pl-PL" w:eastAsia="pl-PL" w:bidi="pl-PL"/>
      </w:rPr>
    </w:lvl>
    <w:lvl w:ilvl="3" w:tplc="027496E2">
      <w:numFmt w:val="bullet"/>
      <w:lvlText w:val="•"/>
      <w:lvlJc w:val="left"/>
      <w:pPr>
        <w:ind w:left="2999" w:hanging="284"/>
      </w:pPr>
      <w:rPr>
        <w:rFonts w:hint="default"/>
        <w:lang w:val="pl-PL" w:eastAsia="pl-PL" w:bidi="pl-PL"/>
      </w:rPr>
    </w:lvl>
    <w:lvl w:ilvl="4" w:tplc="C9FA12D6">
      <w:numFmt w:val="bullet"/>
      <w:lvlText w:val="•"/>
      <w:lvlJc w:val="left"/>
      <w:pPr>
        <w:ind w:left="4008" w:hanging="284"/>
      </w:pPr>
      <w:rPr>
        <w:rFonts w:hint="default"/>
        <w:lang w:val="pl-PL" w:eastAsia="pl-PL" w:bidi="pl-PL"/>
      </w:rPr>
    </w:lvl>
    <w:lvl w:ilvl="5" w:tplc="093A5412">
      <w:numFmt w:val="bullet"/>
      <w:lvlText w:val="•"/>
      <w:lvlJc w:val="left"/>
      <w:pPr>
        <w:ind w:left="5018" w:hanging="284"/>
      </w:pPr>
      <w:rPr>
        <w:rFonts w:hint="default"/>
        <w:lang w:val="pl-PL" w:eastAsia="pl-PL" w:bidi="pl-PL"/>
      </w:rPr>
    </w:lvl>
    <w:lvl w:ilvl="6" w:tplc="8A22C9EC">
      <w:numFmt w:val="bullet"/>
      <w:lvlText w:val="•"/>
      <w:lvlJc w:val="left"/>
      <w:pPr>
        <w:ind w:left="6027" w:hanging="284"/>
      </w:pPr>
      <w:rPr>
        <w:rFonts w:hint="default"/>
        <w:lang w:val="pl-PL" w:eastAsia="pl-PL" w:bidi="pl-PL"/>
      </w:rPr>
    </w:lvl>
    <w:lvl w:ilvl="7" w:tplc="E3141D16">
      <w:numFmt w:val="bullet"/>
      <w:lvlText w:val="•"/>
      <w:lvlJc w:val="left"/>
      <w:pPr>
        <w:ind w:left="7037" w:hanging="284"/>
      </w:pPr>
      <w:rPr>
        <w:rFonts w:hint="default"/>
        <w:lang w:val="pl-PL" w:eastAsia="pl-PL" w:bidi="pl-PL"/>
      </w:rPr>
    </w:lvl>
    <w:lvl w:ilvl="8" w:tplc="404E7D26">
      <w:numFmt w:val="bullet"/>
      <w:lvlText w:val="•"/>
      <w:lvlJc w:val="left"/>
      <w:pPr>
        <w:ind w:left="8046" w:hanging="284"/>
      </w:pPr>
      <w:rPr>
        <w:rFonts w:hint="default"/>
        <w:lang w:val="pl-PL" w:eastAsia="pl-PL" w:bidi="pl-PL"/>
      </w:rPr>
    </w:lvl>
  </w:abstractNum>
  <w:abstractNum w:abstractNumId="14" w15:restartNumberingAfterBreak="0">
    <w:nsid w:val="3C88639D"/>
    <w:multiLevelType w:val="hybridMultilevel"/>
    <w:tmpl w:val="8E04A9FE"/>
    <w:lvl w:ilvl="0" w:tplc="86144BFA">
      <w:start w:val="1"/>
      <w:numFmt w:val="decimal"/>
      <w:lvlText w:val="%1."/>
      <w:lvlJc w:val="left"/>
      <w:pPr>
        <w:ind w:left="612" w:hanging="300"/>
      </w:pPr>
      <w:rPr>
        <w:rFonts w:ascii="Times New Roman" w:eastAsia="Times New Roman" w:hAnsi="Times New Roman" w:cs="Times New Roman" w:hint="default"/>
        <w:spacing w:val="-32"/>
        <w:w w:val="100"/>
        <w:sz w:val="24"/>
        <w:szCs w:val="24"/>
        <w:lang w:val="pl-PL" w:eastAsia="pl-PL" w:bidi="pl-PL"/>
      </w:rPr>
    </w:lvl>
    <w:lvl w:ilvl="1" w:tplc="07B86996">
      <w:start w:val="1"/>
      <w:numFmt w:val="bullet"/>
      <w:lvlText w:val=""/>
      <w:lvlJc w:val="left"/>
      <w:pPr>
        <w:ind w:left="1672" w:hanging="360"/>
      </w:pPr>
      <w:rPr>
        <w:rFonts w:ascii="Symbol" w:hAnsi="Symbol" w:hint="default"/>
        <w:w w:val="100"/>
        <w:sz w:val="24"/>
        <w:szCs w:val="24"/>
        <w:lang w:val="pl-PL" w:eastAsia="pl-PL" w:bidi="pl-PL"/>
      </w:rPr>
    </w:lvl>
    <w:lvl w:ilvl="2" w:tplc="4C00148E">
      <w:numFmt w:val="bullet"/>
      <w:lvlText w:val="•"/>
      <w:lvlJc w:val="left"/>
      <w:pPr>
        <w:ind w:left="2611" w:hanging="360"/>
      </w:pPr>
      <w:rPr>
        <w:rFonts w:hint="default"/>
        <w:lang w:val="pl-PL" w:eastAsia="pl-PL" w:bidi="pl-PL"/>
      </w:rPr>
    </w:lvl>
    <w:lvl w:ilvl="3" w:tplc="DCA67A7A">
      <w:numFmt w:val="bullet"/>
      <w:lvlText w:val="•"/>
      <w:lvlJc w:val="left"/>
      <w:pPr>
        <w:ind w:left="3543" w:hanging="360"/>
      </w:pPr>
      <w:rPr>
        <w:rFonts w:hint="default"/>
        <w:lang w:val="pl-PL" w:eastAsia="pl-PL" w:bidi="pl-PL"/>
      </w:rPr>
    </w:lvl>
    <w:lvl w:ilvl="4" w:tplc="F6EC68C4">
      <w:numFmt w:val="bullet"/>
      <w:lvlText w:val="•"/>
      <w:lvlJc w:val="left"/>
      <w:pPr>
        <w:ind w:left="4475" w:hanging="360"/>
      </w:pPr>
      <w:rPr>
        <w:rFonts w:hint="default"/>
        <w:lang w:val="pl-PL" w:eastAsia="pl-PL" w:bidi="pl-PL"/>
      </w:rPr>
    </w:lvl>
    <w:lvl w:ilvl="5" w:tplc="9580B746">
      <w:numFmt w:val="bullet"/>
      <w:lvlText w:val="•"/>
      <w:lvlJc w:val="left"/>
      <w:pPr>
        <w:ind w:left="5406" w:hanging="360"/>
      </w:pPr>
      <w:rPr>
        <w:rFonts w:hint="default"/>
        <w:lang w:val="pl-PL" w:eastAsia="pl-PL" w:bidi="pl-PL"/>
      </w:rPr>
    </w:lvl>
    <w:lvl w:ilvl="6" w:tplc="9AC867AC">
      <w:numFmt w:val="bullet"/>
      <w:lvlText w:val="•"/>
      <w:lvlJc w:val="left"/>
      <w:pPr>
        <w:ind w:left="6338" w:hanging="360"/>
      </w:pPr>
      <w:rPr>
        <w:rFonts w:hint="default"/>
        <w:lang w:val="pl-PL" w:eastAsia="pl-PL" w:bidi="pl-PL"/>
      </w:rPr>
    </w:lvl>
    <w:lvl w:ilvl="7" w:tplc="D12C4194">
      <w:numFmt w:val="bullet"/>
      <w:lvlText w:val="•"/>
      <w:lvlJc w:val="left"/>
      <w:pPr>
        <w:ind w:left="7270" w:hanging="360"/>
      </w:pPr>
      <w:rPr>
        <w:rFonts w:hint="default"/>
        <w:lang w:val="pl-PL" w:eastAsia="pl-PL" w:bidi="pl-PL"/>
      </w:rPr>
    </w:lvl>
    <w:lvl w:ilvl="8" w:tplc="14DED41E">
      <w:numFmt w:val="bullet"/>
      <w:lvlText w:val="•"/>
      <w:lvlJc w:val="left"/>
      <w:pPr>
        <w:ind w:left="8202" w:hanging="360"/>
      </w:pPr>
      <w:rPr>
        <w:rFonts w:hint="default"/>
        <w:lang w:val="pl-PL" w:eastAsia="pl-PL" w:bidi="pl-PL"/>
      </w:rPr>
    </w:lvl>
  </w:abstractNum>
  <w:abstractNum w:abstractNumId="15" w15:restartNumberingAfterBreak="0">
    <w:nsid w:val="427E13AB"/>
    <w:multiLevelType w:val="hybridMultilevel"/>
    <w:tmpl w:val="96746DCC"/>
    <w:lvl w:ilvl="0" w:tplc="95903E50">
      <w:start w:val="1"/>
      <w:numFmt w:val="decimal"/>
      <w:lvlText w:val="%1."/>
      <w:lvlJc w:val="left"/>
      <w:pPr>
        <w:ind w:left="612" w:hanging="316"/>
      </w:pPr>
      <w:rPr>
        <w:rFonts w:ascii="Times New Roman" w:eastAsia="Times New Roman" w:hAnsi="Times New Roman" w:cs="Times New Roman" w:hint="default"/>
        <w:spacing w:val="-1"/>
        <w:w w:val="100"/>
        <w:sz w:val="24"/>
        <w:szCs w:val="24"/>
        <w:lang w:val="pl-PL" w:eastAsia="pl-PL" w:bidi="pl-PL"/>
      </w:rPr>
    </w:lvl>
    <w:lvl w:ilvl="1" w:tplc="FAA06080">
      <w:numFmt w:val="bullet"/>
      <w:lvlText w:val="•"/>
      <w:lvlJc w:val="left"/>
      <w:pPr>
        <w:ind w:left="1564" w:hanging="316"/>
      </w:pPr>
      <w:rPr>
        <w:rFonts w:hint="default"/>
        <w:lang w:val="pl-PL" w:eastAsia="pl-PL" w:bidi="pl-PL"/>
      </w:rPr>
    </w:lvl>
    <w:lvl w:ilvl="2" w:tplc="9B14F422">
      <w:numFmt w:val="bullet"/>
      <w:lvlText w:val="•"/>
      <w:lvlJc w:val="left"/>
      <w:pPr>
        <w:ind w:left="2509" w:hanging="316"/>
      </w:pPr>
      <w:rPr>
        <w:rFonts w:hint="default"/>
        <w:lang w:val="pl-PL" w:eastAsia="pl-PL" w:bidi="pl-PL"/>
      </w:rPr>
    </w:lvl>
    <w:lvl w:ilvl="3" w:tplc="69DA502A">
      <w:numFmt w:val="bullet"/>
      <w:lvlText w:val="•"/>
      <w:lvlJc w:val="left"/>
      <w:pPr>
        <w:ind w:left="3453" w:hanging="316"/>
      </w:pPr>
      <w:rPr>
        <w:rFonts w:hint="default"/>
        <w:lang w:val="pl-PL" w:eastAsia="pl-PL" w:bidi="pl-PL"/>
      </w:rPr>
    </w:lvl>
    <w:lvl w:ilvl="4" w:tplc="CFE07AA6">
      <w:numFmt w:val="bullet"/>
      <w:lvlText w:val="•"/>
      <w:lvlJc w:val="left"/>
      <w:pPr>
        <w:ind w:left="4398" w:hanging="316"/>
      </w:pPr>
      <w:rPr>
        <w:rFonts w:hint="default"/>
        <w:lang w:val="pl-PL" w:eastAsia="pl-PL" w:bidi="pl-PL"/>
      </w:rPr>
    </w:lvl>
    <w:lvl w:ilvl="5" w:tplc="9D5681B2">
      <w:numFmt w:val="bullet"/>
      <w:lvlText w:val="•"/>
      <w:lvlJc w:val="left"/>
      <w:pPr>
        <w:ind w:left="5342" w:hanging="316"/>
      </w:pPr>
      <w:rPr>
        <w:rFonts w:hint="default"/>
        <w:lang w:val="pl-PL" w:eastAsia="pl-PL" w:bidi="pl-PL"/>
      </w:rPr>
    </w:lvl>
    <w:lvl w:ilvl="6" w:tplc="0A8858D0">
      <w:numFmt w:val="bullet"/>
      <w:lvlText w:val="•"/>
      <w:lvlJc w:val="left"/>
      <w:pPr>
        <w:ind w:left="6287" w:hanging="316"/>
      </w:pPr>
      <w:rPr>
        <w:rFonts w:hint="default"/>
        <w:lang w:val="pl-PL" w:eastAsia="pl-PL" w:bidi="pl-PL"/>
      </w:rPr>
    </w:lvl>
    <w:lvl w:ilvl="7" w:tplc="A7060560">
      <w:numFmt w:val="bullet"/>
      <w:lvlText w:val="•"/>
      <w:lvlJc w:val="left"/>
      <w:pPr>
        <w:ind w:left="7231" w:hanging="316"/>
      </w:pPr>
      <w:rPr>
        <w:rFonts w:hint="default"/>
        <w:lang w:val="pl-PL" w:eastAsia="pl-PL" w:bidi="pl-PL"/>
      </w:rPr>
    </w:lvl>
    <w:lvl w:ilvl="8" w:tplc="6CB025BE">
      <w:numFmt w:val="bullet"/>
      <w:lvlText w:val="•"/>
      <w:lvlJc w:val="left"/>
      <w:pPr>
        <w:ind w:left="8176" w:hanging="316"/>
      </w:pPr>
      <w:rPr>
        <w:rFonts w:hint="default"/>
        <w:lang w:val="pl-PL" w:eastAsia="pl-PL" w:bidi="pl-PL"/>
      </w:rPr>
    </w:lvl>
  </w:abstractNum>
  <w:abstractNum w:abstractNumId="16" w15:restartNumberingAfterBreak="0">
    <w:nsid w:val="44DD1A21"/>
    <w:multiLevelType w:val="hybridMultilevel"/>
    <w:tmpl w:val="CC8EE03E"/>
    <w:lvl w:ilvl="0" w:tplc="51A48B96">
      <w:start w:val="1"/>
      <w:numFmt w:val="decimal"/>
      <w:lvlText w:val="%1."/>
      <w:lvlJc w:val="left"/>
      <w:pPr>
        <w:ind w:left="612" w:hanging="420"/>
      </w:pPr>
      <w:rPr>
        <w:rFonts w:ascii="Times New Roman" w:eastAsia="Times New Roman" w:hAnsi="Times New Roman" w:cs="Times New Roman" w:hint="default"/>
        <w:b w:val="0"/>
        <w:bCs/>
        <w:spacing w:val="-2"/>
        <w:w w:val="100"/>
        <w:sz w:val="24"/>
        <w:szCs w:val="24"/>
        <w:lang w:val="pl-PL" w:eastAsia="pl-PL" w:bidi="pl-PL"/>
      </w:rPr>
    </w:lvl>
    <w:lvl w:ilvl="1" w:tplc="4044CF5A">
      <w:start w:val="1"/>
      <w:numFmt w:val="lowerLetter"/>
      <w:lvlText w:val="%2)"/>
      <w:lvlJc w:val="left"/>
      <w:pPr>
        <w:ind w:left="1010" w:hanging="248"/>
        <w:jc w:val="right"/>
      </w:pPr>
      <w:rPr>
        <w:rFonts w:ascii="Times New Roman" w:eastAsia="Times New Roman" w:hAnsi="Times New Roman" w:cs="Times New Roman" w:hint="default"/>
        <w:spacing w:val="-1"/>
        <w:w w:val="100"/>
        <w:sz w:val="24"/>
        <w:szCs w:val="24"/>
        <w:lang w:val="pl-PL" w:eastAsia="pl-PL" w:bidi="pl-PL"/>
      </w:rPr>
    </w:lvl>
    <w:lvl w:ilvl="2" w:tplc="34C4D31C">
      <w:numFmt w:val="bullet"/>
      <w:lvlText w:val="•"/>
      <w:lvlJc w:val="left"/>
      <w:pPr>
        <w:ind w:left="1240" w:hanging="248"/>
      </w:pPr>
      <w:rPr>
        <w:rFonts w:hint="default"/>
        <w:lang w:val="pl-PL" w:eastAsia="pl-PL" w:bidi="pl-PL"/>
      </w:rPr>
    </w:lvl>
    <w:lvl w:ilvl="3" w:tplc="643025E6">
      <w:numFmt w:val="bullet"/>
      <w:lvlText w:val="•"/>
      <w:lvlJc w:val="left"/>
      <w:pPr>
        <w:ind w:left="4400" w:hanging="248"/>
      </w:pPr>
      <w:rPr>
        <w:rFonts w:hint="default"/>
        <w:lang w:val="pl-PL" w:eastAsia="pl-PL" w:bidi="pl-PL"/>
      </w:rPr>
    </w:lvl>
    <w:lvl w:ilvl="4" w:tplc="6B88BE18">
      <w:numFmt w:val="bullet"/>
      <w:lvlText w:val="•"/>
      <w:lvlJc w:val="left"/>
      <w:pPr>
        <w:ind w:left="5209" w:hanging="248"/>
      </w:pPr>
      <w:rPr>
        <w:rFonts w:hint="default"/>
        <w:lang w:val="pl-PL" w:eastAsia="pl-PL" w:bidi="pl-PL"/>
      </w:rPr>
    </w:lvl>
    <w:lvl w:ilvl="5" w:tplc="4E4C42F4">
      <w:numFmt w:val="bullet"/>
      <w:lvlText w:val="•"/>
      <w:lvlJc w:val="left"/>
      <w:pPr>
        <w:ind w:left="6018" w:hanging="248"/>
      </w:pPr>
      <w:rPr>
        <w:rFonts w:hint="default"/>
        <w:lang w:val="pl-PL" w:eastAsia="pl-PL" w:bidi="pl-PL"/>
      </w:rPr>
    </w:lvl>
    <w:lvl w:ilvl="6" w:tplc="DCAA2276">
      <w:numFmt w:val="bullet"/>
      <w:lvlText w:val="•"/>
      <w:lvlJc w:val="left"/>
      <w:pPr>
        <w:ind w:left="6828" w:hanging="248"/>
      </w:pPr>
      <w:rPr>
        <w:rFonts w:hint="default"/>
        <w:lang w:val="pl-PL" w:eastAsia="pl-PL" w:bidi="pl-PL"/>
      </w:rPr>
    </w:lvl>
    <w:lvl w:ilvl="7" w:tplc="78B41F06">
      <w:numFmt w:val="bullet"/>
      <w:lvlText w:val="•"/>
      <w:lvlJc w:val="left"/>
      <w:pPr>
        <w:ind w:left="7637" w:hanging="248"/>
      </w:pPr>
      <w:rPr>
        <w:rFonts w:hint="default"/>
        <w:lang w:val="pl-PL" w:eastAsia="pl-PL" w:bidi="pl-PL"/>
      </w:rPr>
    </w:lvl>
    <w:lvl w:ilvl="8" w:tplc="AEF0A7E6">
      <w:numFmt w:val="bullet"/>
      <w:lvlText w:val="•"/>
      <w:lvlJc w:val="left"/>
      <w:pPr>
        <w:ind w:left="8446" w:hanging="248"/>
      </w:pPr>
      <w:rPr>
        <w:rFonts w:hint="default"/>
        <w:lang w:val="pl-PL" w:eastAsia="pl-PL" w:bidi="pl-PL"/>
      </w:rPr>
    </w:lvl>
  </w:abstractNum>
  <w:abstractNum w:abstractNumId="17" w15:restartNumberingAfterBreak="0">
    <w:nsid w:val="45DF3025"/>
    <w:multiLevelType w:val="hybridMultilevel"/>
    <w:tmpl w:val="67743788"/>
    <w:lvl w:ilvl="0" w:tplc="07B8699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4F373891"/>
    <w:multiLevelType w:val="hybridMultilevel"/>
    <w:tmpl w:val="86D63450"/>
    <w:lvl w:ilvl="0" w:tplc="478AD2FC">
      <w:start w:val="6"/>
      <w:numFmt w:val="decimal"/>
      <w:lvlText w:val="%1."/>
      <w:lvlJc w:val="left"/>
      <w:pPr>
        <w:ind w:left="1106" w:hanging="240"/>
      </w:pPr>
      <w:rPr>
        <w:rFonts w:ascii="Times New Roman" w:eastAsia="Times New Roman" w:hAnsi="Times New Roman" w:cs="Times New Roman" w:hint="default"/>
        <w:spacing w:val="-1"/>
        <w:w w:val="100"/>
        <w:sz w:val="24"/>
        <w:szCs w:val="24"/>
        <w:lang w:val="pl-PL" w:eastAsia="pl-PL" w:bidi="pl-PL"/>
      </w:rPr>
    </w:lvl>
    <w:lvl w:ilvl="1" w:tplc="95C66B6C">
      <w:numFmt w:val="bullet"/>
      <w:lvlText w:val="•"/>
      <w:lvlJc w:val="left"/>
      <w:pPr>
        <w:ind w:left="1996" w:hanging="240"/>
      </w:pPr>
      <w:rPr>
        <w:rFonts w:hint="default"/>
        <w:lang w:val="pl-PL" w:eastAsia="pl-PL" w:bidi="pl-PL"/>
      </w:rPr>
    </w:lvl>
    <w:lvl w:ilvl="2" w:tplc="8F448DCC">
      <w:numFmt w:val="bullet"/>
      <w:lvlText w:val="•"/>
      <w:lvlJc w:val="left"/>
      <w:pPr>
        <w:ind w:left="2893" w:hanging="240"/>
      </w:pPr>
      <w:rPr>
        <w:rFonts w:hint="default"/>
        <w:lang w:val="pl-PL" w:eastAsia="pl-PL" w:bidi="pl-PL"/>
      </w:rPr>
    </w:lvl>
    <w:lvl w:ilvl="3" w:tplc="77E61DE6">
      <w:numFmt w:val="bullet"/>
      <w:lvlText w:val="•"/>
      <w:lvlJc w:val="left"/>
      <w:pPr>
        <w:ind w:left="3789" w:hanging="240"/>
      </w:pPr>
      <w:rPr>
        <w:rFonts w:hint="default"/>
        <w:lang w:val="pl-PL" w:eastAsia="pl-PL" w:bidi="pl-PL"/>
      </w:rPr>
    </w:lvl>
    <w:lvl w:ilvl="4" w:tplc="8102C22E">
      <w:numFmt w:val="bullet"/>
      <w:lvlText w:val="•"/>
      <w:lvlJc w:val="left"/>
      <w:pPr>
        <w:ind w:left="4686" w:hanging="240"/>
      </w:pPr>
      <w:rPr>
        <w:rFonts w:hint="default"/>
        <w:lang w:val="pl-PL" w:eastAsia="pl-PL" w:bidi="pl-PL"/>
      </w:rPr>
    </w:lvl>
    <w:lvl w:ilvl="5" w:tplc="195EA09A">
      <w:numFmt w:val="bullet"/>
      <w:lvlText w:val="•"/>
      <w:lvlJc w:val="left"/>
      <w:pPr>
        <w:ind w:left="5582" w:hanging="240"/>
      </w:pPr>
      <w:rPr>
        <w:rFonts w:hint="default"/>
        <w:lang w:val="pl-PL" w:eastAsia="pl-PL" w:bidi="pl-PL"/>
      </w:rPr>
    </w:lvl>
    <w:lvl w:ilvl="6" w:tplc="E4CCFC84">
      <w:numFmt w:val="bullet"/>
      <w:lvlText w:val="•"/>
      <w:lvlJc w:val="left"/>
      <w:pPr>
        <w:ind w:left="6479" w:hanging="240"/>
      </w:pPr>
      <w:rPr>
        <w:rFonts w:hint="default"/>
        <w:lang w:val="pl-PL" w:eastAsia="pl-PL" w:bidi="pl-PL"/>
      </w:rPr>
    </w:lvl>
    <w:lvl w:ilvl="7" w:tplc="0F00D19E">
      <w:numFmt w:val="bullet"/>
      <w:lvlText w:val="•"/>
      <w:lvlJc w:val="left"/>
      <w:pPr>
        <w:ind w:left="7375" w:hanging="240"/>
      </w:pPr>
      <w:rPr>
        <w:rFonts w:hint="default"/>
        <w:lang w:val="pl-PL" w:eastAsia="pl-PL" w:bidi="pl-PL"/>
      </w:rPr>
    </w:lvl>
    <w:lvl w:ilvl="8" w:tplc="2BBE8B62">
      <w:numFmt w:val="bullet"/>
      <w:lvlText w:val="•"/>
      <w:lvlJc w:val="left"/>
      <w:pPr>
        <w:ind w:left="8272" w:hanging="240"/>
      </w:pPr>
      <w:rPr>
        <w:rFonts w:hint="default"/>
        <w:lang w:val="pl-PL" w:eastAsia="pl-PL" w:bidi="pl-PL"/>
      </w:rPr>
    </w:lvl>
  </w:abstractNum>
  <w:abstractNum w:abstractNumId="19" w15:restartNumberingAfterBreak="0">
    <w:nsid w:val="54115890"/>
    <w:multiLevelType w:val="hybridMultilevel"/>
    <w:tmpl w:val="9A0AFF5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6A02F0"/>
    <w:multiLevelType w:val="hybridMultilevel"/>
    <w:tmpl w:val="14A0BDAA"/>
    <w:lvl w:ilvl="0" w:tplc="05C253CA">
      <w:start w:val="1"/>
      <w:numFmt w:val="decimal"/>
      <w:lvlText w:val="%1."/>
      <w:lvlJc w:val="left"/>
      <w:pPr>
        <w:ind w:left="512" w:hanging="240"/>
      </w:pPr>
      <w:rPr>
        <w:rFonts w:ascii="Times New Roman" w:eastAsia="Times New Roman" w:hAnsi="Times New Roman" w:cs="Times New Roman" w:hint="default"/>
        <w:spacing w:val="-2"/>
        <w:w w:val="100"/>
        <w:sz w:val="24"/>
        <w:szCs w:val="24"/>
        <w:lang w:val="pl-PL" w:eastAsia="pl-PL" w:bidi="pl-PL"/>
      </w:rPr>
    </w:lvl>
    <w:lvl w:ilvl="1" w:tplc="DA4C4FAA">
      <w:start w:val="1"/>
      <w:numFmt w:val="lowerLetter"/>
      <w:lvlText w:val="%2)"/>
      <w:lvlJc w:val="left"/>
      <w:pPr>
        <w:ind w:left="1066" w:hanging="554"/>
        <w:jc w:val="right"/>
      </w:pPr>
      <w:rPr>
        <w:rFonts w:ascii="Times New Roman" w:eastAsia="Times New Roman" w:hAnsi="Times New Roman" w:cs="Times New Roman" w:hint="default"/>
        <w:b w:val="0"/>
        <w:bCs/>
        <w:spacing w:val="-15"/>
        <w:w w:val="100"/>
        <w:sz w:val="24"/>
        <w:szCs w:val="24"/>
        <w:lang w:val="pl-PL" w:eastAsia="pl-PL" w:bidi="pl-PL"/>
      </w:rPr>
    </w:lvl>
    <w:lvl w:ilvl="2" w:tplc="A9140632">
      <w:numFmt w:val="bullet"/>
      <w:lvlText w:val=""/>
      <w:lvlJc w:val="left"/>
      <w:pPr>
        <w:ind w:left="2072" w:hanging="360"/>
      </w:pPr>
      <w:rPr>
        <w:rFonts w:ascii="Symbol" w:eastAsia="Symbol" w:hAnsi="Symbol" w:cs="Symbol" w:hint="default"/>
        <w:w w:val="100"/>
        <w:sz w:val="24"/>
        <w:szCs w:val="24"/>
        <w:lang w:val="pl-PL" w:eastAsia="pl-PL" w:bidi="pl-PL"/>
      </w:rPr>
    </w:lvl>
    <w:lvl w:ilvl="3" w:tplc="0C90545C">
      <w:numFmt w:val="bullet"/>
      <w:lvlText w:val="•"/>
      <w:lvlJc w:val="left"/>
      <w:pPr>
        <w:ind w:left="1120" w:hanging="360"/>
      </w:pPr>
      <w:rPr>
        <w:rFonts w:hint="default"/>
        <w:lang w:val="pl-PL" w:eastAsia="pl-PL" w:bidi="pl-PL"/>
      </w:rPr>
    </w:lvl>
    <w:lvl w:ilvl="4" w:tplc="E68660BA">
      <w:numFmt w:val="bullet"/>
      <w:lvlText w:val="•"/>
      <w:lvlJc w:val="left"/>
      <w:pPr>
        <w:ind w:left="2080" w:hanging="360"/>
      </w:pPr>
      <w:rPr>
        <w:rFonts w:hint="default"/>
        <w:lang w:val="pl-PL" w:eastAsia="pl-PL" w:bidi="pl-PL"/>
      </w:rPr>
    </w:lvl>
    <w:lvl w:ilvl="5" w:tplc="42FACE94">
      <w:numFmt w:val="bullet"/>
      <w:lvlText w:val="•"/>
      <w:lvlJc w:val="left"/>
      <w:pPr>
        <w:ind w:left="3410" w:hanging="360"/>
      </w:pPr>
      <w:rPr>
        <w:rFonts w:hint="default"/>
        <w:lang w:val="pl-PL" w:eastAsia="pl-PL" w:bidi="pl-PL"/>
      </w:rPr>
    </w:lvl>
    <w:lvl w:ilvl="6" w:tplc="865AC982">
      <w:numFmt w:val="bullet"/>
      <w:lvlText w:val="•"/>
      <w:lvlJc w:val="left"/>
      <w:pPr>
        <w:ind w:left="4741" w:hanging="360"/>
      </w:pPr>
      <w:rPr>
        <w:rFonts w:hint="default"/>
        <w:lang w:val="pl-PL" w:eastAsia="pl-PL" w:bidi="pl-PL"/>
      </w:rPr>
    </w:lvl>
    <w:lvl w:ilvl="7" w:tplc="2A684FF6">
      <w:numFmt w:val="bullet"/>
      <w:lvlText w:val="•"/>
      <w:lvlJc w:val="left"/>
      <w:pPr>
        <w:ind w:left="6072" w:hanging="360"/>
      </w:pPr>
      <w:rPr>
        <w:rFonts w:hint="default"/>
        <w:lang w:val="pl-PL" w:eastAsia="pl-PL" w:bidi="pl-PL"/>
      </w:rPr>
    </w:lvl>
    <w:lvl w:ilvl="8" w:tplc="02EA46E4">
      <w:numFmt w:val="bullet"/>
      <w:lvlText w:val="•"/>
      <w:lvlJc w:val="left"/>
      <w:pPr>
        <w:ind w:left="7403" w:hanging="360"/>
      </w:pPr>
      <w:rPr>
        <w:rFonts w:hint="default"/>
        <w:lang w:val="pl-PL" w:eastAsia="pl-PL" w:bidi="pl-PL"/>
      </w:rPr>
    </w:lvl>
  </w:abstractNum>
  <w:abstractNum w:abstractNumId="21" w15:restartNumberingAfterBreak="0">
    <w:nsid w:val="589214A2"/>
    <w:multiLevelType w:val="hybridMultilevel"/>
    <w:tmpl w:val="5DD0693E"/>
    <w:lvl w:ilvl="0" w:tplc="E1E836AC">
      <w:start w:val="1"/>
      <w:numFmt w:val="decimal"/>
      <w:lvlText w:val="%1."/>
      <w:lvlJc w:val="left"/>
      <w:pPr>
        <w:ind w:left="500" w:hanging="240"/>
      </w:pPr>
      <w:rPr>
        <w:rFonts w:ascii="Times New Roman" w:eastAsia="Times New Roman" w:hAnsi="Times New Roman" w:cs="Times New Roman" w:hint="default"/>
        <w:spacing w:val="-2"/>
        <w:w w:val="100"/>
        <w:sz w:val="24"/>
        <w:szCs w:val="24"/>
        <w:lang w:val="pl-PL" w:eastAsia="pl-PL" w:bidi="pl-PL"/>
      </w:rPr>
    </w:lvl>
    <w:lvl w:ilvl="1" w:tplc="D1C8707C">
      <w:numFmt w:val="bullet"/>
      <w:lvlText w:val=""/>
      <w:lvlJc w:val="left"/>
      <w:pPr>
        <w:ind w:left="992" w:hanging="360"/>
      </w:pPr>
      <w:rPr>
        <w:rFonts w:ascii="Symbol" w:eastAsia="Symbol" w:hAnsi="Symbol" w:cs="Symbol" w:hint="default"/>
        <w:w w:val="100"/>
        <w:sz w:val="24"/>
        <w:szCs w:val="24"/>
        <w:lang w:val="pl-PL" w:eastAsia="pl-PL" w:bidi="pl-PL"/>
      </w:rPr>
    </w:lvl>
    <w:lvl w:ilvl="2" w:tplc="CBB0C8A2">
      <w:numFmt w:val="bullet"/>
      <w:lvlText w:val="•"/>
      <w:lvlJc w:val="left"/>
      <w:pPr>
        <w:ind w:left="2007" w:hanging="360"/>
      </w:pPr>
      <w:rPr>
        <w:rFonts w:hint="default"/>
        <w:lang w:val="pl-PL" w:eastAsia="pl-PL" w:bidi="pl-PL"/>
      </w:rPr>
    </w:lvl>
    <w:lvl w:ilvl="3" w:tplc="6FE2B20A">
      <w:numFmt w:val="bullet"/>
      <w:lvlText w:val="•"/>
      <w:lvlJc w:val="left"/>
      <w:pPr>
        <w:ind w:left="3014" w:hanging="360"/>
      </w:pPr>
      <w:rPr>
        <w:rFonts w:hint="default"/>
        <w:lang w:val="pl-PL" w:eastAsia="pl-PL" w:bidi="pl-PL"/>
      </w:rPr>
    </w:lvl>
    <w:lvl w:ilvl="4" w:tplc="A5682552">
      <w:numFmt w:val="bullet"/>
      <w:lvlText w:val="•"/>
      <w:lvlJc w:val="left"/>
      <w:pPr>
        <w:ind w:left="4021" w:hanging="360"/>
      </w:pPr>
      <w:rPr>
        <w:rFonts w:hint="default"/>
        <w:lang w:val="pl-PL" w:eastAsia="pl-PL" w:bidi="pl-PL"/>
      </w:rPr>
    </w:lvl>
    <w:lvl w:ilvl="5" w:tplc="1DF0F8F4">
      <w:numFmt w:val="bullet"/>
      <w:lvlText w:val="•"/>
      <w:lvlJc w:val="left"/>
      <w:pPr>
        <w:ind w:left="5029" w:hanging="360"/>
      </w:pPr>
      <w:rPr>
        <w:rFonts w:hint="default"/>
        <w:lang w:val="pl-PL" w:eastAsia="pl-PL" w:bidi="pl-PL"/>
      </w:rPr>
    </w:lvl>
    <w:lvl w:ilvl="6" w:tplc="53AA321E">
      <w:numFmt w:val="bullet"/>
      <w:lvlText w:val="•"/>
      <w:lvlJc w:val="left"/>
      <w:pPr>
        <w:ind w:left="6036" w:hanging="360"/>
      </w:pPr>
      <w:rPr>
        <w:rFonts w:hint="default"/>
        <w:lang w:val="pl-PL" w:eastAsia="pl-PL" w:bidi="pl-PL"/>
      </w:rPr>
    </w:lvl>
    <w:lvl w:ilvl="7" w:tplc="0A4A3E98">
      <w:numFmt w:val="bullet"/>
      <w:lvlText w:val="•"/>
      <w:lvlJc w:val="left"/>
      <w:pPr>
        <w:ind w:left="7043" w:hanging="360"/>
      </w:pPr>
      <w:rPr>
        <w:rFonts w:hint="default"/>
        <w:lang w:val="pl-PL" w:eastAsia="pl-PL" w:bidi="pl-PL"/>
      </w:rPr>
    </w:lvl>
    <w:lvl w:ilvl="8" w:tplc="A65E081E">
      <w:numFmt w:val="bullet"/>
      <w:lvlText w:val="•"/>
      <w:lvlJc w:val="left"/>
      <w:pPr>
        <w:ind w:left="8050" w:hanging="360"/>
      </w:pPr>
      <w:rPr>
        <w:rFonts w:hint="default"/>
        <w:lang w:val="pl-PL" w:eastAsia="pl-PL" w:bidi="pl-PL"/>
      </w:rPr>
    </w:lvl>
  </w:abstractNum>
  <w:abstractNum w:abstractNumId="22" w15:restartNumberingAfterBreak="0">
    <w:nsid w:val="5A232AE2"/>
    <w:multiLevelType w:val="hybridMultilevel"/>
    <w:tmpl w:val="A0C8A6AA"/>
    <w:lvl w:ilvl="0" w:tplc="11125E72">
      <w:start w:val="1"/>
      <w:numFmt w:val="decimal"/>
      <w:lvlText w:val="%1."/>
      <w:lvlJc w:val="left"/>
      <w:pPr>
        <w:ind w:left="726" w:hanging="454"/>
      </w:pPr>
      <w:rPr>
        <w:rFonts w:ascii="Times New Roman" w:eastAsia="Times New Roman" w:hAnsi="Times New Roman" w:cs="Times New Roman" w:hint="default"/>
        <w:b w:val="0"/>
        <w:bCs w:val="0"/>
        <w:spacing w:val="-15"/>
        <w:w w:val="100"/>
        <w:sz w:val="24"/>
        <w:szCs w:val="24"/>
        <w:lang w:val="pl-PL" w:eastAsia="pl-PL" w:bidi="pl-PL"/>
      </w:rPr>
    </w:lvl>
    <w:lvl w:ilvl="1" w:tplc="700A8812">
      <w:start w:val="1"/>
      <w:numFmt w:val="lowerLetter"/>
      <w:lvlText w:val="%2)"/>
      <w:lvlJc w:val="left"/>
      <w:pPr>
        <w:ind w:left="1010" w:hanging="228"/>
      </w:pPr>
      <w:rPr>
        <w:rFonts w:ascii="Times New Roman" w:eastAsia="Times New Roman" w:hAnsi="Times New Roman" w:cs="Times New Roman" w:hint="default"/>
        <w:color w:val="00B050"/>
        <w:spacing w:val="-1"/>
        <w:w w:val="100"/>
        <w:sz w:val="24"/>
        <w:szCs w:val="24"/>
        <w:lang w:val="pl-PL" w:eastAsia="pl-PL" w:bidi="pl-PL"/>
      </w:rPr>
    </w:lvl>
    <w:lvl w:ilvl="2" w:tplc="04150017">
      <w:start w:val="1"/>
      <w:numFmt w:val="lowerLetter"/>
      <w:lvlText w:val="%3)"/>
      <w:lvlJc w:val="left"/>
      <w:pPr>
        <w:ind w:left="1200" w:hanging="360"/>
      </w:pPr>
      <w:rPr>
        <w:rFonts w:hint="default"/>
        <w:w w:val="100"/>
        <w:sz w:val="24"/>
        <w:szCs w:val="24"/>
        <w:lang w:val="pl-PL" w:eastAsia="pl-PL" w:bidi="pl-PL"/>
      </w:rPr>
    </w:lvl>
    <w:lvl w:ilvl="3" w:tplc="51105C8A">
      <w:numFmt w:val="bullet"/>
      <w:lvlText w:val="•"/>
      <w:lvlJc w:val="left"/>
      <w:pPr>
        <w:ind w:left="1200" w:hanging="360"/>
      </w:pPr>
      <w:rPr>
        <w:rFonts w:hint="default"/>
        <w:lang w:val="pl-PL" w:eastAsia="pl-PL" w:bidi="pl-PL"/>
      </w:rPr>
    </w:lvl>
    <w:lvl w:ilvl="4" w:tplc="8B8627C6">
      <w:numFmt w:val="bullet"/>
      <w:lvlText w:val="•"/>
      <w:lvlJc w:val="left"/>
      <w:pPr>
        <w:ind w:left="1280" w:hanging="360"/>
      </w:pPr>
      <w:rPr>
        <w:rFonts w:hint="default"/>
        <w:lang w:val="pl-PL" w:eastAsia="pl-PL" w:bidi="pl-PL"/>
      </w:rPr>
    </w:lvl>
    <w:lvl w:ilvl="5" w:tplc="36D63078">
      <w:numFmt w:val="bullet"/>
      <w:lvlText w:val="•"/>
      <w:lvlJc w:val="left"/>
      <w:pPr>
        <w:ind w:left="2744" w:hanging="360"/>
      </w:pPr>
      <w:rPr>
        <w:rFonts w:hint="default"/>
        <w:lang w:val="pl-PL" w:eastAsia="pl-PL" w:bidi="pl-PL"/>
      </w:rPr>
    </w:lvl>
    <w:lvl w:ilvl="6" w:tplc="C8AC19DE">
      <w:numFmt w:val="bullet"/>
      <w:lvlText w:val="•"/>
      <w:lvlJc w:val="left"/>
      <w:pPr>
        <w:ind w:left="4208" w:hanging="360"/>
      </w:pPr>
      <w:rPr>
        <w:rFonts w:hint="default"/>
        <w:lang w:val="pl-PL" w:eastAsia="pl-PL" w:bidi="pl-PL"/>
      </w:rPr>
    </w:lvl>
    <w:lvl w:ilvl="7" w:tplc="981AA2CE">
      <w:numFmt w:val="bullet"/>
      <w:lvlText w:val="•"/>
      <w:lvlJc w:val="left"/>
      <w:pPr>
        <w:ind w:left="5672" w:hanging="360"/>
      </w:pPr>
      <w:rPr>
        <w:rFonts w:hint="default"/>
        <w:lang w:val="pl-PL" w:eastAsia="pl-PL" w:bidi="pl-PL"/>
      </w:rPr>
    </w:lvl>
    <w:lvl w:ilvl="8" w:tplc="6AE65DD2">
      <w:numFmt w:val="bullet"/>
      <w:lvlText w:val="•"/>
      <w:lvlJc w:val="left"/>
      <w:pPr>
        <w:ind w:left="7137" w:hanging="360"/>
      </w:pPr>
      <w:rPr>
        <w:rFonts w:hint="default"/>
        <w:lang w:val="pl-PL" w:eastAsia="pl-PL" w:bidi="pl-PL"/>
      </w:rPr>
    </w:lvl>
  </w:abstractNum>
  <w:abstractNum w:abstractNumId="23" w15:restartNumberingAfterBreak="0">
    <w:nsid w:val="5B981872"/>
    <w:multiLevelType w:val="hybridMultilevel"/>
    <w:tmpl w:val="1436DA22"/>
    <w:lvl w:ilvl="0" w:tplc="F7485004">
      <w:start w:val="1"/>
      <w:numFmt w:val="decimal"/>
      <w:lvlText w:val="%1."/>
      <w:lvlJc w:val="left"/>
      <w:pPr>
        <w:ind w:left="612" w:hanging="356"/>
      </w:pPr>
      <w:rPr>
        <w:rFonts w:ascii="Times New Roman" w:eastAsia="Times New Roman" w:hAnsi="Times New Roman" w:cs="Times New Roman" w:hint="default"/>
        <w:b w:val="0"/>
        <w:bCs/>
        <w:spacing w:val="-17"/>
        <w:w w:val="100"/>
        <w:sz w:val="24"/>
        <w:szCs w:val="24"/>
        <w:lang w:val="pl-PL" w:eastAsia="pl-PL" w:bidi="pl-PL"/>
      </w:rPr>
    </w:lvl>
    <w:lvl w:ilvl="1" w:tplc="1A546810">
      <w:numFmt w:val="bullet"/>
      <w:lvlText w:val="•"/>
      <w:lvlJc w:val="left"/>
      <w:pPr>
        <w:ind w:left="1564" w:hanging="356"/>
      </w:pPr>
      <w:rPr>
        <w:rFonts w:hint="default"/>
        <w:lang w:val="pl-PL" w:eastAsia="pl-PL" w:bidi="pl-PL"/>
      </w:rPr>
    </w:lvl>
    <w:lvl w:ilvl="2" w:tplc="92E26354">
      <w:numFmt w:val="bullet"/>
      <w:lvlText w:val="•"/>
      <w:lvlJc w:val="left"/>
      <w:pPr>
        <w:ind w:left="2509" w:hanging="356"/>
      </w:pPr>
      <w:rPr>
        <w:rFonts w:hint="default"/>
        <w:lang w:val="pl-PL" w:eastAsia="pl-PL" w:bidi="pl-PL"/>
      </w:rPr>
    </w:lvl>
    <w:lvl w:ilvl="3" w:tplc="FD122EC2">
      <w:numFmt w:val="bullet"/>
      <w:lvlText w:val="•"/>
      <w:lvlJc w:val="left"/>
      <w:pPr>
        <w:ind w:left="3453" w:hanging="356"/>
      </w:pPr>
      <w:rPr>
        <w:rFonts w:hint="default"/>
        <w:lang w:val="pl-PL" w:eastAsia="pl-PL" w:bidi="pl-PL"/>
      </w:rPr>
    </w:lvl>
    <w:lvl w:ilvl="4" w:tplc="32402282">
      <w:numFmt w:val="bullet"/>
      <w:lvlText w:val="•"/>
      <w:lvlJc w:val="left"/>
      <w:pPr>
        <w:ind w:left="4398" w:hanging="356"/>
      </w:pPr>
      <w:rPr>
        <w:rFonts w:hint="default"/>
        <w:lang w:val="pl-PL" w:eastAsia="pl-PL" w:bidi="pl-PL"/>
      </w:rPr>
    </w:lvl>
    <w:lvl w:ilvl="5" w:tplc="3DE25FEA">
      <w:numFmt w:val="bullet"/>
      <w:lvlText w:val="•"/>
      <w:lvlJc w:val="left"/>
      <w:pPr>
        <w:ind w:left="5342" w:hanging="356"/>
      </w:pPr>
      <w:rPr>
        <w:rFonts w:hint="default"/>
        <w:lang w:val="pl-PL" w:eastAsia="pl-PL" w:bidi="pl-PL"/>
      </w:rPr>
    </w:lvl>
    <w:lvl w:ilvl="6" w:tplc="EA0A24DA">
      <w:numFmt w:val="bullet"/>
      <w:lvlText w:val="•"/>
      <w:lvlJc w:val="left"/>
      <w:pPr>
        <w:ind w:left="6287" w:hanging="356"/>
      </w:pPr>
      <w:rPr>
        <w:rFonts w:hint="default"/>
        <w:lang w:val="pl-PL" w:eastAsia="pl-PL" w:bidi="pl-PL"/>
      </w:rPr>
    </w:lvl>
    <w:lvl w:ilvl="7" w:tplc="09A8AC36">
      <w:numFmt w:val="bullet"/>
      <w:lvlText w:val="•"/>
      <w:lvlJc w:val="left"/>
      <w:pPr>
        <w:ind w:left="7231" w:hanging="356"/>
      </w:pPr>
      <w:rPr>
        <w:rFonts w:hint="default"/>
        <w:lang w:val="pl-PL" w:eastAsia="pl-PL" w:bidi="pl-PL"/>
      </w:rPr>
    </w:lvl>
    <w:lvl w:ilvl="8" w:tplc="42B8ECDA">
      <w:numFmt w:val="bullet"/>
      <w:lvlText w:val="•"/>
      <w:lvlJc w:val="left"/>
      <w:pPr>
        <w:ind w:left="8176" w:hanging="356"/>
      </w:pPr>
      <w:rPr>
        <w:rFonts w:hint="default"/>
        <w:lang w:val="pl-PL" w:eastAsia="pl-PL" w:bidi="pl-PL"/>
      </w:rPr>
    </w:lvl>
  </w:abstractNum>
  <w:abstractNum w:abstractNumId="24" w15:restartNumberingAfterBreak="0">
    <w:nsid w:val="5D8E614F"/>
    <w:multiLevelType w:val="hybridMultilevel"/>
    <w:tmpl w:val="66007ACA"/>
    <w:lvl w:ilvl="0" w:tplc="04150017">
      <w:start w:val="1"/>
      <w:numFmt w:val="lowerLetter"/>
      <w:lvlText w:val="%1)"/>
      <w:lvlJc w:val="left"/>
      <w:pPr>
        <w:ind w:left="720" w:hanging="360"/>
      </w:pPr>
    </w:lvl>
    <w:lvl w:ilvl="1" w:tplc="028E3D94">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628EA"/>
    <w:multiLevelType w:val="hybridMultilevel"/>
    <w:tmpl w:val="B9FA5DFA"/>
    <w:lvl w:ilvl="0" w:tplc="BE2086FC">
      <w:start w:val="1"/>
      <w:numFmt w:val="decimal"/>
      <w:lvlText w:val="%1."/>
      <w:lvlJc w:val="left"/>
      <w:pPr>
        <w:ind w:left="1042" w:hanging="426"/>
      </w:pPr>
      <w:rPr>
        <w:rFonts w:hint="default"/>
        <w:b w:val="0"/>
        <w:bCs w:val="0"/>
        <w:spacing w:val="-17"/>
        <w:w w:val="100"/>
        <w:lang w:val="pl-PL" w:eastAsia="pl-PL" w:bidi="pl-PL"/>
      </w:rPr>
    </w:lvl>
    <w:lvl w:ilvl="1" w:tplc="8AEE3D5C">
      <w:start w:val="1"/>
      <w:numFmt w:val="decimal"/>
      <w:lvlText w:val="%2)"/>
      <w:lvlJc w:val="left"/>
      <w:pPr>
        <w:ind w:left="1124" w:hanging="426"/>
      </w:pPr>
      <w:rPr>
        <w:rFonts w:ascii="Times New Roman" w:eastAsia="Times New Roman" w:hAnsi="Times New Roman" w:cs="Times New Roman" w:hint="default"/>
        <w:spacing w:val="-1"/>
        <w:w w:val="100"/>
        <w:sz w:val="24"/>
        <w:szCs w:val="24"/>
        <w:lang w:val="pl-PL" w:eastAsia="pl-PL" w:bidi="pl-PL"/>
      </w:rPr>
    </w:lvl>
    <w:lvl w:ilvl="2" w:tplc="42A62F08">
      <w:numFmt w:val="bullet"/>
      <w:lvlText w:val="•"/>
      <w:lvlJc w:val="left"/>
      <w:pPr>
        <w:ind w:left="2113" w:hanging="426"/>
      </w:pPr>
      <w:rPr>
        <w:rFonts w:hint="default"/>
        <w:lang w:val="pl-PL" w:eastAsia="pl-PL" w:bidi="pl-PL"/>
      </w:rPr>
    </w:lvl>
    <w:lvl w:ilvl="3" w:tplc="CE2266B6">
      <w:numFmt w:val="bullet"/>
      <w:lvlText w:val="•"/>
      <w:lvlJc w:val="left"/>
      <w:pPr>
        <w:ind w:left="3107" w:hanging="426"/>
      </w:pPr>
      <w:rPr>
        <w:rFonts w:hint="default"/>
        <w:lang w:val="pl-PL" w:eastAsia="pl-PL" w:bidi="pl-PL"/>
      </w:rPr>
    </w:lvl>
    <w:lvl w:ilvl="4" w:tplc="DD6AC740">
      <w:numFmt w:val="bullet"/>
      <w:lvlText w:val="•"/>
      <w:lvlJc w:val="left"/>
      <w:pPr>
        <w:ind w:left="4101" w:hanging="426"/>
      </w:pPr>
      <w:rPr>
        <w:rFonts w:hint="default"/>
        <w:lang w:val="pl-PL" w:eastAsia="pl-PL" w:bidi="pl-PL"/>
      </w:rPr>
    </w:lvl>
    <w:lvl w:ilvl="5" w:tplc="91586E88">
      <w:numFmt w:val="bullet"/>
      <w:lvlText w:val="•"/>
      <w:lvlJc w:val="left"/>
      <w:pPr>
        <w:ind w:left="5095" w:hanging="426"/>
      </w:pPr>
      <w:rPr>
        <w:rFonts w:hint="default"/>
        <w:lang w:val="pl-PL" w:eastAsia="pl-PL" w:bidi="pl-PL"/>
      </w:rPr>
    </w:lvl>
    <w:lvl w:ilvl="6" w:tplc="DF461064">
      <w:numFmt w:val="bullet"/>
      <w:lvlText w:val="•"/>
      <w:lvlJc w:val="left"/>
      <w:pPr>
        <w:ind w:left="6089" w:hanging="426"/>
      </w:pPr>
      <w:rPr>
        <w:rFonts w:hint="default"/>
        <w:lang w:val="pl-PL" w:eastAsia="pl-PL" w:bidi="pl-PL"/>
      </w:rPr>
    </w:lvl>
    <w:lvl w:ilvl="7" w:tplc="0824A68E">
      <w:numFmt w:val="bullet"/>
      <w:lvlText w:val="•"/>
      <w:lvlJc w:val="left"/>
      <w:pPr>
        <w:ind w:left="7083" w:hanging="426"/>
      </w:pPr>
      <w:rPr>
        <w:rFonts w:hint="default"/>
        <w:lang w:val="pl-PL" w:eastAsia="pl-PL" w:bidi="pl-PL"/>
      </w:rPr>
    </w:lvl>
    <w:lvl w:ilvl="8" w:tplc="478AE0B4">
      <w:numFmt w:val="bullet"/>
      <w:lvlText w:val="•"/>
      <w:lvlJc w:val="left"/>
      <w:pPr>
        <w:ind w:left="8077" w:hanging="426"/>
      </w:pPr>
      <w:rPr>
        <w:rFonts w:hint="default"/>
        <w:lang w:val="pl-PL" w:eastAsia="pl-PL" w:bidi="pl-PL"/>
      </w:rPr>
    </w:lvl>
  </w:abstractNum>
  <w:abstractNum w:abstractNumId="26" w15:restartNumberingAfterBreak="0">
    <w:nsid w:val="5F190BB7"/>
    <w:multiLevelType w:val="hybridMultilevel"/>
    <w:tmpl w:val="542A5D22"/>
    <w:lvl w:ilvl="0" w:tplc="AC7A726E">
      <w:start w:val="1"/>
      <w:numFmt w:val="decimal"/>
      <w:lvlText w:val="%1."/>
      <w:lvlJc w:val="left"/>
      <w:pPr>
        <w:ind w:left="612" w:hanging="312"/>
      </w:pPr>
      <w:rPr>
        <w:rFonts w:ascii="Times New Roman" w:eastAsia="Times New Roman" w:hAnsi="Times New Roman" w:cs="Times New Roman" w:hint="default"/>
        <w:spacing w:val="-28"/>
        <w:w w:val="100"/>
        <w:sz w:val="24"/>
        <w:szCs w:val="24"/>
        <w:lang w:val="pl-PL" w:eastAsia="pl-PL" w:bidi="pl-PL"/>
      </w:rPr>
    </w:lvl>
    <w:lvl w:ilvl="1" w:tplc="27B01728">
      <w:start w:val="1"/>
      <w:numFmt w:val="decimal"/>
      <w:lvlText w:val="%2)"/>
      <w:lvlJc w:val="left"/>
      <w:pPr>
        <w:ind w:left="1122" w:hanging="280"/>
      </w:pPr>
      <w:rPr>
        <w:rFonts w:ascii="Times New Roman" w:eastAsia="Times New Roman" w:hAnsi="Times New Roman" w:cs="Times New Roman" w:hint="default"/>
        <w:spacing w:val="-27"/>
        <w:w w:val="100"/>
        <w:sz w:val="24"/>
        <w:szCs w:val="24"/>
        <w:lang w:val="pl-PL" w:eastAsia="pl-PL" w:bidi="pl-PL"/>
      </w:rPr>
    </w:lvl>
    <w:lvl w:ilvl="2" w:tplc="112E93A4">
      <w:numFmt w:val="bullet"/>
      <w:lvlText w:val="•"/>
      <w:lvlJc w:val="left"/>
      <w:pPr>
        <w:ind w:left="2113" w:hanging="280"/>
      </w:pPr>
      <w:rPr>
        <w:rFonts w:hint="default"/>
        <w:lang w:val="pl-PL" w:eastAsia="pl-PL" w:bidi="pl-PL"/>
      </w:rPr>
    </w:lvl>
    <w:lvl w:ilvl="3" w:tplc="7210365C">
      <w:numFmt w:val="bullet"/>
      <w:lvlText w:val="•"/>
      <w:lvlJc w:val="left"/>
      <w:pPr>
        <w:ind w:left="3107" w:hanging="280"/>
      </w:pPr>
      <w:rPr>
        <w:rFonts w:hint="default"/>
        <w:lang w:val="pl-PL" w:eastAsia="pl-PL" w:bidi="pl-PL"/>
      </w:rPr>
    </w:lvl>
    <w:lvl w:ilvl="4" w:tplc="B4047D30">
      <w:numFmt w:val="bullet"/>
      <w:lvlText w:val="•"/>
      <w:lvlJc w:val="left"/>
      <w:pPr>
        <w:ind w:left="4101" w:hanging="280"/>
      </w:pPr>
      <w:rPr>
        <w:rFonts w:hint="default"/>
        <w:lang w:val="pl-PL" w:eastAsia="pl-PL" w:bidi="pl-PL"/>
      </w:rPr>
    </w:lvl>
    <w:lvl w:ilvl="5" w:tplc="2BE676FC">
      <w:numFmt w:val="bullet"/>
      <w:lvlText w:val="•"/>
      <w:lvlJc w:val="left"/>
      <w:pPr>
        <w:ind w:left="5095" w:hanging="280"/>
      </w:pPr>
      <w:rPr>
        <w:rFonts w:hint="default"/>
        <w:lang w:val="pl-PL" w:eastAsia="pl-PL" w:bidi="pl-PL"/>
      </w:rPr>
    </w:lvl>
    <w:lvl w:ilvl="6" w:tplc="2416CBD8">
      <w:numFmt w:val="bullet"/>
      <w:lvlText w:val="•"/>
      <w:lvlJc w:val="left"/>
      <w:pPr>
        <w:ind w:left="6089" w:hanging="280"/>
      </w:pPr>
      <w:rPr>
        <w:rFonts w:hint="default"/>
        <w:lang w:val="pl-PL" w:eastAsia="pl-PL" w:bidi="pl-PL"/>
      </w:rPr>
    </w:lvl>
    <w:lvl w:ilvl="7" w:tplc="AB10F80A">
      <w:numFmt w:val="bullet"/>
      <w:lvlText w:val="•"/>
      <w:lvlJc w:val="left"/>
      <w:pPr>
        <w:ind w:left="7083" w:hanging="280"/>
      </w:pPr>
      <w:rPr>
        <w:rFonts w:hint="default"/>
        <w:lang w:val="pl-PL" w:eastAsia="pl-PL" w:bidi="pl-PL"/>
      </w:rPr>
    </w:lvl>
    <w:lvl w:ilvl="8" w:tplc="3C4C9A82">
      <w:numFmt w:val="bullet"/>
      <w:lvlText w:val="•"/>
      <w:lvlJc w:val="left"/>
      <w:pPr>
        <w:ind w:left="8077" w:hanging="280"/>
      </w:pPr>
      <w:rPr>
        <w:rFonts w:hint="default"/>
        <w:lang w:val="pl-PL" w:eastAsia="pl-PL" w:bidi="pl-PL"/>
      </w:rPr>
    </w:lvl>
  </w:abstractNum>
  <w:abstractNum w:abstractNumId="27" w15:restartNumberingAfterBreak="0">
    <w:nsid w:val="5FCF5968"/>
    <w:multiLevelType w:val="hybridMultilevel"/>
    <w:tmpl w:val="651E84CC"/>
    <w:lvl w:ilvl="0" w:tplc="01268CE6">
      <w:start w:val="1"/>
      <w:numFmt w:val="decimal"/>
      <w:lvlText w:val="%1."/>
      <w:lvlJc w:val="left"/>
      <w:pPr>
        <w:ind w:left="507" w:hanging="236"/>
      </w:pPr>
      <w:rPr>
        <w:rFonts w:ascii="Times New Roman" w:eastAsia="Times New Roman" w:hAnsi="Times New Roman" w:cs="Times New Roman" w:hint="default"/>
        <w:w w:val="100"/>
        <w:sz w:val="24"/>
        <w:szCs w:val="24"/>
        <w:lang w:val="pl-PL" w:eastAsia="pl-PL" w:bidi="pl-PL"/>
      </w:rPr>
    </w:lvl>
    <w:lvl w:ilvl="1" w:tplc="E49CB904">
      <w:start w:val="1"/>
      <w:numFmt w:val="lowerLetter"/>
      <w:lvlText w:val="%2)"/>
      <w:lvlJc w:val="left"/>
      <w:pPr>
        <w:ind w:left="782" w:hanging="244"/>
        <w:jc w:val="right"/>
      </w:pPr>
      <w:rPr>
        <w:rFonts w:ascii="Times New Roman" w:eastAsia="Times New Roman" w:hAnsi="Times New Roman" w:cs="Times New Roman" w:hint="default"/>
        <w:spacing w:val="-1"/>
        <w:w w:val="100"/>
        <w:sz w:val="24"/>
        <w:szCs w:val="24"/>
        <w:lang w:val="pl-PL" w:eastAsia="pl-PL" w:bidi="pl-PL"/>
      </w:rPr>
    </w:lvl>
    <w:lvl w:ilvl="2" w:tplc="501E20B6">
      <w:numFmt w:val="bullet"/>
      <w:lvlText w:val="•"/>
      <w:lvlJc w:val="left"/>
      <w:pPr>
        <w:ind w:left="1811" w:hanging="244"/>
      </w:pPr>
      <w:rPr>
        <w:rFonts w:hint="default"/>
        <w:lang w:val="pl-PL" w:eastAsia="pl-PL" w:bidi="pl-PL"/>
      </w:rPr>
    </w:lvl>
    <w:lvl w:ilvl="3" w:tplc="53B0E5C4">
      <w:numFmt w:val="bullet"/>
      <w:lvlText w:val="•"/>
      <w:lvlJc w:val="left"/>
      <w:pPr>
        <w:ind w:left="2843" w:hanging="244"/>
      </w:pPr>
      <w:rPr>
        <w:rFonts w:hint="default"/>
        <w:lang w:val="pl-PL" w:eastAsia="pl-PL" w:bidi="pl-PL"/>
      </w:rPr>
    </w:lvl>
    <w:lvl w:ilvl="4" w:tplc="568492C0">
      <w:numFmt w:val="bullet"/>
      <w:lvlText w:val="•"/>
      <w:lvlJc w:val="left"/>
      <w:pPr>
        <w:ind w:left="3875" w:hanging="244"/>
      </w:pPr>
      <w:rPr>
        <w:rFonts w:hint="default"/>
        <w:lang w:val="pl-PL" w:eastAsia="pl-PL" w:bidi="pl-PL"/>
      </w:rPr>
    </w:lvl>
    <w:lvl w:ilvl="5" w:tplc="53BEFBC2">
      <w:numFmt w:val="bullet"/>
      <w:lvlText w:val="•"/>
      <w:lvlJc w:val="left"/>
      <w:pPr>
        <w:ind w:left="4906" w:hanging="244"/>
      </w:pPr>
      <w:rPr>
        <w:rFonts w:hint="default"/>
        <w:lang w:val="pl-PL" w:eastAsia="pl-PL" w:bidi="pl-PL"/>
      </w:rPr>
    </w:lvl>
    <w:lvl w:ilvl="6" w:tplc="D5023B68">
      <w:numFmt w:val="bullet"/>
      <w:lvlText w:val="•"/>
      <w:lvlJc w:val="left"/>
      <w:pPr>
        <w:ind w:left="5938" w:hanging="244"/>
      </w:pPr>
      <w:rPr>
        <w:rFonts w:hint="default"/>
        <w:lang w:val="pl-PL" w:eastAsia="pl-PL" w:bidi="pl-PL"/>
      </w:rPr>
    </w:lvl>
    <w:lvl w:ilvl="7" w:tplc="7B4CA916">
      <w:numFmt w:val="bullet"/>
      <w:lvlText w:val="•"/>
      <w:lvlJc w:val="left"/>
      <w:pPr>
        <w:ind w:left="6970" w:hanging="244"/>
      </w:pPr>
      <w:rPr>
        <w:rFonts w:hint="default"/>
        <w:lang w:val="pl-PL" w:eastAsia="pl-PL" w:bidi="pl-PL"/>
      </w:rPr>
    </w:lvl>
    <w:lvl w:ilvl="8" w:tplc="1FBE289C">
      <w:numFmt w:val="bullet"/>
      <w:lvlText w:val="•"/>
      <w:lvlJc w:val="left"/>
      <w:pPr>
        <w:ind w:left="8002" w:hanging="244"/>
      </w:pPr>
      <w:rPr>
        <w:rFonts w:hint="default"/>
        <w:lang w:val="pl-PL" w:eastAsia="pl-PL" w:bidi="pl-PL"/>
      </w:rPr>
    </w:lvl>
  </w:abstractNum>
  <w:abstractNum w:abstractNumId="28" w15:restartNumberingAfterBreak="0">
    <w:nsid w:val="60C819DC"/>
    <w:multiLevelType w:val="hybridMultilevel"/>
    <w:tmpl w:val="6A1AE894"/>
    <w:lvl w:ilvl="0" w:tplc="2BCCA2BC">
      <w:numFmt w:val="bullet"/>
      <w:lvlText w:val=""/>
      <w:lvlJc w:val="left"/>
      <w:pPr>
        <w:ind w:left="992" w:hanging="360"/>
      </w:pPr>
      <w:rPr>
        <w:rFonts w:ascii="Symbol" w:eastAsia="Symbol" w:hAnsi="Symbol" w:cs="Symbol" w:hint="default"/>
        <w:w w:val="100"/>
        <w:sz w:val="24"/>
        <w:szCs w:val="24"/>
        <w:lang w:val="pl-PL" w:eastAsia="pl-PL" w:bidi="pl-PL"/>
      </w:rPr>
    </w:lvl>
    <w:lvl w:ilvl="1" w:tplc="9A74E198">
      <w:numFmt w:val="bullet"/>
      <w:lvlText w:val="•"/>
      <w:lvlJc w:val="left"/>
      <w:pPr>
        <w:ind w:left="1906" w:hanging="360"/>
      </w:pPr>
      <w:rPr>
        <w:rFonts w:hint="default"/>
        <w:lang w:val="pl-PL" w:eastAsia="pl-PL" w:bidi="pl-PL"/>
      </w:rPr>
    </w:lvl>
    <w:lvl w:ilvl="2" w:tplc="0834FCB8">
      <w:numFmt w:val="bullet"/>
      <w:lvlText w:val="•"/>
      <w:lvlJc w:val="left"/>
      <w:pPr>
        <w:ind w:left="2813" w:hanging="360"/>
      </w:pPr>
      <w:rPr>
        <w:rFonts w:hint="default"/>
        <w:lang w:val="pl-PL" w:eastAsia="pl-PL" w:bidi="pl-PL"/>
      </w:rPr>
    </w:lvl>
    <w:lvl w:ilvl="3" w:tplc="A914ED5E">
      <w:numFmt w:val="bullet"/>
      <w:lvlText w:val="•"/>
      <w:lvlJc w:val="left"/>
      <w:pPr>
        <w:ind w:left="3719" w:hanging="360"/>
      </w:pPr>
      <w:rPr>
        <w:rFonts w:hint="default"/>
        <w:lang w:val="pl-PL" w:eastAsia="pl-PL" w:bidi="pl-PL"/>
      </w:rPr>
    </w:lvl>
    <w:lvl w:ilvl="4" w:tplc="E21C0EA6">
      <w:numFmt w:val="bullet"/>
      <w:lvlText w:val="•"/>
      <w:lvlJc w:val="left"/>
      <w:pPr>
        <w:ind w:left="4626" w:hanging="360"/>
      </w:pPr>
      <w:rPr>
        <w:rFonts w:hint="default"/>
        <w:lang w:val="pl-PL" w:eastAsia="pl-PL" w:bidi="pl-PL"/>
      </w:rPr>
    </w:lvl>
    <w:lvl w:ilvl="5" w:tplc="3D8CAA06">
      <w:numFmt w:val="bullet"/>
      <w:lvlText w:val="•"/>
      <w:lvlJc w:val="left"/>
      <w:pPr>
        <w:ind w:left="5532" w:hanging="360"/>
      </w:pPr>
      <w:rPr>
        <w:rFonts w:hint="default"/>
        <w:lang w:val="pl-PL" w:eastAsia="pl-PL" w:bidi="pl-PL"/>
      </w:rPr>
    </w:lvl>
    <w:lvl w:ilvl="6" w:tplc="2950425A">
      <w:numFmt w:val="bullet"/>
      <w:lvlText w:val="•"/>
      <w:lvlJc w:val="left"/>
      <w:pPr>
        <w:ind w:left="6439" w:hanging="360"/>
      </w:pPr>
      <w:rPr>
        <w:rFonts w:hint="default"/>
        <w:lang w:val="pl-PL" w:eastAsia="pl-PL" w:bidi="pl-PL"/>
      </w:rPr>
    </w:lvl>
    <w:lvl w:ilvl="7" w:tplc="F60A5DCC">
      <w:numFmt w:val="bullet"/>
      <w:lvlText w:val="•"/>
      <w:lvlJc w:val="left"/>
      <w:pPr>
        <w:ind w:left="7345" w:hanging="360"/>
      </w:pPr>
      <w:rPr>
        <w:rFonts w:hint="default"/>
        <w:lang w:val="pl-PL" w:eastAsia="pl-PL" w:bidi="pl-PL"/>
      </w:rPr>
    </w:lvl>
    <w:lvl w:ilvl="8" w:tplc="F0626ED6">
      <w:numFmt w:val="bullet"/>
      <w:lvlText w:val="•"/>
      <w:lvlJc w:val="left"/>
      <w:pPr>
        <w:ind w:left="8252" w:hanging="360"/>
      </w:pPr>
      <w:rPr>
        <w:rFonts w:hint="default"/>
        <w:lang w:val="pl-PL" w:eastAsia="pl-PL" w:bidi="pl-PL"/>
      </w:rPr>
    </w:lvl>
  </w:abstractNum>
  <w:abstractNum w:abstractNumId="29" w15:restartNumberingAfterBreak="0">
    <w:nsid w:val="697E5649"/>
    <w:multiLevelType w:val="hybridMultilevel"/>
    <w:tmpl w:val="CEBC7DD6"/>
    <w:lvl w:ilvl="0" w:tplc="D9C4E0E4">
      <w:start w:val="1"/>
      <w:numFmt w:val="decimal"/>
      <w:lvlText w:val="%1."/>
      <w:lvlJc w:val="left"/>
      <w:pPr>
        <w:ind w:left="612" w:hanging="272"/>
      </w:pPr>
      <w:rPr>
        <w:rFonts w:ascii="Times New Roman" w:eastAsia="Times New Roman" w:hAnsi="Times New Roman" w:cs="Times New Roman" w:hint="default"/>
        <w:spacing w:val="-29"/>
        <w:w w:val="100"/>
        <w:sz w:val="24"/>
        <w:szCs w:val="24"/>
        <w:lang w:val="pl-PL" w:eastAsia="pl-PL" w:bidi="pl-PL"/>
      </w:rPr>
    </w:lvl>
    <w:lvl w:ilvl="1" w:tplc="252C76B8">
      <w:start w:val="1"/>
      <w:numFmt w:val="lowerLetter"/>
      <w:lvlText w:val="%2)"/>
      <w:lvlJc w:val="left"/>
      <w:pPr>
        <w:ind w:left="1241" w:hanging="248"/>
      </w:pPr>
      <w:rPr>
        <w:rFonts w:ascii="Times New Roman" w:eastAsia="Times New Roman" w:hAnsi="Times New Roman" w:cs="Times New Roman" w:hint="default"/>
        <w:spacing w:val="-1"/>
        <w:w w:val="100"/>
        <w:sz w:val="24"/>
        <w:szCs w:val="24"/>
        <w:lang w:val="pl-PL" w:eastAsia="pl-PL" w:bidi="pl-PL"/>
      </w:rPr>
    </w:lvl>
    <w:lvl w:ilvl="2" w:tplc="E95ACF30">
      <w:numFmt w:val="bullet"/>
      <w:lvlText w:val="•"/>
      <w:lvlJc w:val="left"/>
      <w:pPr>
        <w:ind w:left="2149" w:hanging="248"/>
      </w:pPr>
      <w:rPr>
        <w:rFonts w:hint="default"/>
        <w:lang w:val="pl-PL" w:eastAsia="pl-PL" w:bidi="pl-PL"/>
      </w:rPr>
    </w:lvl>
    <w:lvl w:ilvl="3" w:tplc="DB1EB710">
      <w:numFmt w:val="bullet"/>
      <w:lvlText w:val="•"/>
      <w:lvlJc w:val="left"/>
      <w:pPr>
        <w:ind w:left="3139" w:hanging="248"/>
      </w:pPr>
      <w:rPr>
        <w:rFonts w:hint="default"/>
        <w:lang w:val="pl-PL" w:eastAsia="pl-PL" w:bidi="pl-PL"/>
      </w:rPr>
    </w:lvl>
    <w:lvl w:ilvl="4" w:tplc="85EE6D8E">
      <w:numFmt w:val="bullet"/>
      <w:lvlText w:val="•"/>
      <w:lvlJc w:val="left"/>
      <w:pPr>
        <w:ind w:left="4128" w:hanging="248"/>
      </w:pPr>
      <w:rPr>
        <w:rFonts w:hint="default"/>
        <w:lang w:val="pl-PL" w:eastAsia="pl-PL" w:bidi="pl-PL"/>
      </w:rPr>
    </w:lvl>
    <w:lvl w:ilvl="5" w:tplc="596AAC6A">
      <w:numFmt w:val="bullet"/>
      <w:lvlText w:val="•"/>
      <w:lvlJc w:val="left"/>
      <w:pPr>
        <w:ind w:left="5118" w:hanging="248"/>
      </w:pPr>
      <w:rPr>
        <w:rFonts w:hint="default"/>
        <w:lang w:val="pl-PL" w:eastAsia="pl-PL" w:bidi="pl-PL"/>
      </w:rPr>
    </w:lvl>
    <w:lvl w:ilvl="6" w:tplc="F280C94A">
      <w:numFmt w:val="bullet"/>
      <w:lvlText w:val="•"/>
      <w:lvlJc w:val="left"/>
      <w:pPr>
        <w:ind w:left="6107" w:hanging="248"/>
      </w:pPr>
      <w:rPr>
        <w:rFonts w:hint="default"/>
        <w:lang w:val="pl-PL" w:eastAsia="pl-PL" w:bidi="pl-PL"/>
      </w:rPr>
    </w:lvl>
    <w:lvl w:ilvl="7" w:tplc="B8DEBDA6">
      <w:numFmt w:val="bullet"/>
      <w:lvlText w:val="•"/>
      <w:lvlJc w:val="left"/>
      <w:pPr>
        <w:ind w:left="7097" w:hanging="248"/>
      </w:pPr>
      <w:rPr>
        <w:rFonts w:hint="default"/>
        <w:lang w:val="pl-PL" w:eastAsia="pl-PL" w:bidi="pl-PL"/>
      </w:rPr>
    </w:lvl>
    <w:lvl w:ilvl="8" w:tplc="384ADC90">
      <w:numFmt w:val="bullet"/>
      <w:lvlText w:val="•"/>
      <w:lvlJc w:val="left"/>
      <w:pPr>
        <w:ind w:left="8086" w:hanging="248"/>
      </w:pPr>
      <w:rPr>
        <w:rFonts w:hint="default"/>
        <w:lang w:val="pl-PL" w:eastAsia="pl-PL" w:bidi="pl-PL"/>
      </w:rPr>
    </w:lvl>
  </w:abstractNum>
  <w:abstractNum w:abstractNumId="30" w15:restartNumberingAfterBreak="0">
    <w:nsid w:val="69D0136D"/>
    <w:multiLevelType w:val="hybridMultilevel"/>
    <w:tmpl w:val="EA204C3C"/>
    <w:lvl w:ilvl="0" w:tplc="07B8699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6DF4776D"/>
    <w:multiLevelType w:val="hybridMultilevel"/>
    <w:tmpl w:val="608A0E06"/>
    <w:lvl w:ilvl="0" w:tplc="24761C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7E407D"/>
    <w:multiLevelType w:val="hybridMultilevel"/>
    <w:tmpl w:val="89806108"/>
    <w:lvl w:ilvl="0" w:tplc="E5046AB2">
      <w:start w:val="1"/>
      <w:numFmt w:val="decimal"/>
      <w:lvlText w:val="%1."/>
      <w:lvlJc w:val="left"/>
      <w:pPr>
        <w:ind w:left="670" w:hanging="388"/>
      </w:pPr>
      <w:rPr>
        <w:rFonts w:ascii="Times New Roman" w:eastAsia="Times New Roman" w:hAnsi="Times New Roman" w:cs="Times New Roman" w:hint="default"/>
        <w:spacing w:val="-32"/>
        <w:w w:val="100"/>
        <w:sz w:val="24"/>
        <w:szCs w:val="24"/>
        <w:lang w:val="pl-PL" w:eastAsia="pl-PL" w:bidi="pl-PL"/>
      </w:rPr>
    </w:lvl>
    <w:lvl w:ilvl="1" w:tplc="CA406F38">
      <w:numFmt w:val="bullet"/>
      <w:lvlText w:val="•"/>
      <w:lvlJc w:val="left"/>
      <w:pPr>
        <w:ind w:left="1618" w:hanging="388"/>
      </w:pPr>
      <w:rPr>
        <w:rFonts w:hint="default"/>
        <w:lang w:val="pl-PL" w:eastAsia="pl-PL" w:bidi="pl-PL"/>
      </w:rPr>
    </w:lvl>
    <w:lvl w:ilvl="2" w:tplc="13921A68">
      <w:numFmt w:val="bullet"/>
      <w:lvlText w:val="•"/>
      <w:lvlJc w:val="left"/>
      <w:pPr>
        <w:ind w:left="2557" w:hanging="388"/>
      </w:pPr>
      <w:rPr>
        <w:rFonts w:hint="default"/>
        <w:lang w:val="pl-PL" w:eastAsia="pl-PL" w:bidi="pl-PL"/>
      </w:rPr>
    </w:lvl>
    <w:lvl w:ilvl="3" w:tplc="809C56E2">
      <w:numFmt w:val="bullet"/>
      <w:lvlText w:val="•"/>
      <w:lvlJc w:val="left"/>
      <w:pPr>
        <w:ind w:left="3495" w:hanging="388"/>
      </w:pPr>
      <w:rPr>
        <w:rFonts w:hint="default"/>
        <w:lang w:val="pl-PL" w:eastAsia="pl-PL" w:bidi="pl-PL"/>
      </w:rPr>
    </w:lvl>
    <w:lvl w:ilvl="4" w:tplc="9AAA1BDA">
      <w:numFmt w:val="bullet"/>
      <w:lvlText w:val="•"/>
      <w:lvlJc w:val="left"/>
      <w:pPr>
        <w:ind w:left="4434" w:hanging="388"/>
      </w:pPr>
      <w:rPr>
        <w:rFonts w:hint="default"/>
        <w:lang w:val="pl-PL" w:eastAsia="pl-PL" w:bidi="pl-PL"/>
      </w:rPr>
    </w:lvl>
    <w:lvl w:ilvl="5" w:tplc="D7928D3C">
      <w:numFmt w:val="bullet"/>
      <w:lvlText w:val="•"/>
      <w:lvlJc w:val="left"/>
      <w:pPr>
        <w:ind w:left="5372" w:hanging="388"/>
      </w:pPr>
      <w:rPr>
        <w:rFonts w:hint="default"/>
        <w:lang w:val="pl-PL" w:eastAsia="pl-PL" w:bidi="pl-PL"/>
      </w:rPr>
    </w:lvl>
    <w:lvl w:ilvl="6" w:tplc="B87877A0">
      <w:numFmt w:val="bullet"/>
      <w:lvlText w:val="•"/>
      <w:lvlJc w:val="left"/>
      <w:pPr>
        <w:ind w:left="6311" w:hanging="388"/>
      </w:pPr>
      <w:rPr>
        <w:rFonts w:hint="default"/>
        <w:lang w:val="pl-PL" w:eastAsia="pl-PL" w:bidi="pl-PL"/>
      </w:rPr>
    </w:lvl>
    <w:lvl w:ilvl="7" w:tplc="BEA0A036">
      <w:numFmt w:val="bullet"/>
      <w:lvlText w:val="•"/>
      <w:lvlJc w:val="left"/>
      <w:pPr>
        <w:ind w:left="7249" w:hanging="388"/>
      </w:pPr>
      <w:rPr>
        <w:rFonts w:hint="default"/>
        <w:lang w:val="pl-PL" w:eastAsia="pl-PL" w:bidi="pl-PL"/>
      </w:rPr>
    </w:lvl>
    <w:lvl w:ilvl="8" w:tplc="DF263E0A">
      <w:numFmt w:val="bullet"/>
      <w:lvlText w:val="•"/>
      <w:lvlJc w:val="left"/>
      <w:pPr>
        <w:ind w:left="8188" w:hanging="388"/>
      </w:pPr>
      <w:rPr>
        <w:rFonts w:hint="default"/>
        <w:lang w:val="pl-PL" w:eastAsia="pl-PL" w:bidi="pl-PL"/>
      </w:rPr>
    </w:lvl>
  </w:abstractNum>
  <w:abstractNum w:abstractNumId="33" w15:restartNumberingAfterBreak="0">
    <w:nsid w:val="7CDA1250"/>
    <w:multiLevelType w:val="hybridMultilevel"/>
    <w:tmpl w:val="505A25D8"/>
    <w:lvl w:ilvl="0" w:tplc="5D061374">
      <w:start w:val="1"/>
      <w:numFmt w:val="decimal"/>
      <w:lvlText w:val="%1."/>
      <w:lvlJc w:val="left"/>
      <w:pPr>
        <w:ind w:left="612" w:hanging="326"/>
      </w:pPr>
      <w:rPr>
        <w:rFonts w:ascii="Times New Roman" w:eastAsia="Times New Roman" w:hAnsi="Times New Roman" w:cs="Times New Roman" w:hint="default"/>
        <w:spacing w:val="-5"/>
        <w:w w:val="100"/>
        <w:sz w:val="24"/>
        <w:szCs w:val="24"/>
        <w:lang w:val="pl-PL" w:eastAsia="pl-PL" w:bidi="pl-PL"/>
      </w:rPr>
    </w:lvl>
    <w:lvl w:ilvl="1" w:tplc="CE74C09A">
      <w:numFmt w:val="bullet"/>
      <w:lvlText w:val="•"/>
      <w:lvlJc w:val="left"/>
      <w:pPr>
        <w:ind w:left="1564" w:hanging="326"/>
      </w:pPr>
      <w:rPr>
        <w:rFonts w:hint="default"/>
        <w:lang w:val="pl-PL" w:eastAsia="pl-PL" w:bidi="pl-PL"/>
      </w:rPr>
    </w:lvl>
    <w:lvl w:ilvl="2" w:tplc="4E98B374">
      <w:numFmt w:val="bullet"/>
      <w:lvlText w:val="•"/>
      <w:lvlJc w:val="left"/>
      <w:pPr>
        <w:ind w:left="2509" w:hanging="326"/>
      </w:pPr>
      <w:rPr>
        <w:rFonts w:hint="default"/>
        <w:lang w:val="pl-PL" w:eastAsia="pl-PL" w:bidi="pl-PL"/>
      </w:rPr>
    </w:lvl>
    <w:lvl w:ilvl="3" w:tplc="044E74AC">
      <w:numFmt w:val="bullet"/>
      <w:lvlText w:val="•"/>
      <w:lvlJc w:val="left"/>
      <w:pPr>
        <w:ind w:left="3453" w:hanging="326"/>
      </w:pPr>
      <w:rPr>
        <w:rFonts w:hint="default"/>
        <w:lang w:val="pl-PL" w:eastAsia="pl-PL" w:bidi="pl-PL"/>
      </w:rPr>
    </w:lvl>
    <w:lvl w:ilvl="4" w:tplc="70EC937E">
      <w:numFmt w:val="bullet"/>
      <w:lvlText w:val="•"/>
      <w:lvlJc w:val="left"/>
      <w:pPr>
        <w:ind w:left="4398" w:hanging="326"/>
      </w:pPr>
      <w:rPr>
        <w:rFonts w:hint="default"/>
        <w:lang w:val="pl-PL" w:eastAsia="pl-PL" w:bidi="pl-PL"/>
      </w:rPr>
    </w:lvl>
    <w:lvl w:ilvl="5" w:tplc="B87ACEC4">
      <w:numFmt w:val="bullet"/>
      <w:lvlText w:val="•"/>
      <w:lvlJc w:val="left"/>
      <w:pPr>
        <w:ind w:left="5342" w:hanging="326"/>
      </w:pPr>
      <w:rPr>
        <w:rFonts w:hint="default"/>
        <w:lang w:val="pl-PL" w:eastAsia="pl-PL" w:bidi="pl-PL"/>
      </w:rPr>
    </w:lvl>
    <w:lvl w:ilvl="6" w:tplc="CC823C20">
      <w:numFmt w:val="bullet"/>
      <w:lvlText w:val="•"/>
      <w:lvlJc w:val="left"/>
      <w:pPr>
        <w:ind w:left="6287" w:hanging="326"/>
      </w:pPr>
      <w:rPr>
        <w:rFonts w:hint="default"/>
        <w:lang w:val="pl-PL" w:eastAsia="pl-PL" w:bidi="pl-PL"/>
      </w:rPr>
    </w:lvl>
    <w:lvl w:ilvl="7" w:tplc="26D88C30">
      <w:numFmt w:val="bullet"/>
      <w:lvlText w:val="•"/>
      <w:lvlJc w:val="left"/>
      <w:pPr>
        <w:ind w:left="7231" w:hanging="326"/>
      </w:pPr>
      <w:rPr>
        <w:rFonts w:hint="default"/>
        <w:lang w:val="pl-PL" w:eastAsia="pl-PL" w:bidi="pl-PL"/>
      </w:rPr>
    </w:lvl>
    <w:lvl w:ilvl="8" w:tplc="8682D0CE">
      <w:numFmt w:val="bullet"/>
      <w:lvlText w:val="•"/>
      <w:lvlJc w:val="left"/>
      <w:pPr>
        <w:ind w:left="8176" w:hanging="326"/>
      </w:pPr>
      <w:rPr>
        <w:rFonts w:hint="default"/>
        <w:lang w:val="pl-PL" w:eastAsia="pl-PL" w:bidi="pl-PL"/>
      </w:rPr>
    </w:lvl>
  </w:abstractNum>
  <w:num w:numId="1">
    <w:abstractNumId w:val="21"/>
  </w:num>
  <w:num w:numId="2">
    <w:abstractNumId w:val="27"/>
  </w:num>
  <w:num w:numId="3">
    <w:abstractNumId w:val="13"/>
  </w:num>
  <w:num w:numId="4">
    <w:abstractNumId w:val="25"/>
  </w:num>
  <w:num w:numId="5">
    <w:abstractNumId w:val="1"/>
  </w:num>
  <w:num w:numId="6">
    <w:abstractNumId w:val="18"/>
  </w:num>
  <w:num w:numId="7">
    <w:abstractNumId w:val="28"/>
  </w:num>
  <w:num w:numId="8">
    <w:abstractNumId w:val="12"/>
  </w:num>
  <w:num w:numId="9">
    <w:abstractNumId w:val="2"/>
  </w:num>
  <w:num w:numId="10">
    <w:abstractNumId w:val="8"/>
  </w:num>
  <w:num w:numId="11">
    <w:abstractNumId w:val="32"/>
  </w:num>
  <w:num w:numId="12">
    <w:abstractNumId w:val="16"/>
  </w:num>
  <w:num w:numId="13">
    <w:abstractNumId w:val="20"/>
  </w:num>
  <w:num w:numId="14">
    <w:abstractNumId w:val="7"/>
  </w:num>
  <w:num w:numId="15">
    <w:abstractNumId w:val="15"/>
  </w:num>
  <w:num w:numId="16">
    <w:abstractNumId w:val="6"/>
  </w:num>
  <w:num w:numId="17">
    <w:abstractNumId w:val="29"/>
  </w:num>
  <w:num w:numId="18">
    <w:abstractNumId w:val="10"/>
  </w:num>
  <w:num w:numId="19">
    <w:abstractNumId w:val="11"/>
  </w:num>
  <w:num w:numId="20">
    <w:abstractNumId w:val="3"/>
  </w:num>
  <w:num w:numId="21">
    <w:abstractNumId w:val="23"/>
  </w:num>
  <w:num w:numId="22">
    <w:abstractNumId w:val="33"/>
  </w:num>
  <w:num w:numId="23">
    <w:abstractNumId w:val="0"/>
  </w:num>
  <w:num w:numId="24">
    <w:abstractNumId w:val="24"/>
  </w:num>
  <w:num w:numId="25">
    <w:abstractNumId w:val="5"/>
  </w:num>
  <w:num w:numId="26">
    <w:abstractNumId w:val="30"/>
  </w:num>
  <w:num w:numId="27">
    <w:abstractNumId w:val="17"/>
  </w:num>
  <w:num w:numId="28">
    <w:abstractNumId w:val="9"/>
  </w:num>
  <w:num w:numId="29">
    <w:abstractNumId w:val="26"/>
  </w:num>
  <w:num w:numId="30">
    <w:abstractNumId w:val="4"/>
  </w:num>
  <w:num w:numId="31">
    <w:abstractNumId w:val="22"/>
  </w:num>
  <w:num w:numId="32">
    <w:abstractNumId w:val="31"/>
  </w:num>
  <w:num w:numId="33">
    <w:abstractNumId w:val="19"/>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11AC9"/>
    <w:rsid w:val="00001785"/>
    <w:rsid w:val="00001F05"/>
    <w:rsid w:val="000077B2"/>
    <w:rsid w:val="00007B67"/>
    <w:rsid w:val="00013C7B"/>
    <w:rsid w:val="00013FE6"/>
    <w:rsid w:val="00014B43"/>
    <w:rsid w:val="00035A56"/>
    <w:rsid w:val="0003791D"/>
    <w:rsid w:val="00043C9B"/>
    <w:rsid w:val="00050546"/>
    <w:rsid w:val="0005170B"/>
    <w:rsid w:val="00062CFD"/>
    <w:rsid w:val="00084766"/>
    <w:rsid w:val="000A05AC"/>
    <w:rsid w:val="000A1DA6"/>
    <w:rsid w:val="000D16CB"/>
    <w:rsid w:val="000E286D"/>
    <w:rsid w:val="000F1D54"/>
    <w:rsid w:val="000F3F67"/>
    <w:rsid w:val="00113435"/>
    <w:rsid w:val="00115ACC"/>
    <w:rsid w:val="00115BE7"/>
    <w:rsid w:val="00123187"/>
    <w:rsid w:val="00123B80"/>
    <w:rsid w:val="001367A5"/>
    <w:rsid w:val="001425B6"/>
    <w:rsid w:val="00147E72"/>
    <w:rsid w:val="001576D8"/>
    <w:rsid w:val="001602BB"/>
    <w:rsid w:val="00163350"/>
    <w:rsid w:val="00164128"/>
    <w:rsid w:val="001713D9"/>
    <w:rsid w:val="001733C8"/>
    <w:rsid w:val="00173BD3"/>
    <w:rsid w:val="00181659"/>
    <w:rsid w:val="001945F0"/>
    <w:rsid w:val="00196DF5"/>
    <w:rsid w:val="001B15F6"/>
    <w:rsid w:val="001B5181"/>
    <w:rsid w:val="001C02F5"/>
    <w:rsid w:val="001C0B05"/>
    <w:rsid w:val="001C2368"/>
    <w:rsid w:val="001C439E"/>
    <w:rsid w:val="001C525A"/>
    <w:rsid w:val="001D0E34"/>
    <w:rsid w:val="001D4795"/>
    <w:rsid w:val="001D54E8"/>
    <w:rsid w:val="001F1BA5"/>
    <w:rsid w:val="001F4EA9"/>
    <w:rsid w:val="001F52C5"/>
    <w:rsid w:val="0020467D"/>
    <w:rsid w:val="00214FF8"/>
    <w:rsid w:val="00215F03"/>
    <w:rsid w:val="00216A14"/>
    <w:rsid w:val="00220477"/>
    <w:rsid w:val="002324BE"/>
    <w:rsid w:val="00240686"/>
    <w:rsid w:val="0024682F"/>
    <w:rsid w:val="00252155"/>
    <w:rsid w:val="00283A2F"/>
    <w:rsid w:val="00286D85"/>
    <w:rsid w:val="002A1637"/>
    <w:rsid w:val="002A3197"/>
    <w:rsid w:val="002A6F97"/>
    <w:rsid w:val="002B5E99"/>
    <w:rsid w:val="002C7F34"/>
    <w:rsid w:val="002E0E89"/>
    <w:rsid w:val="002E4B32"/>
    <w:rsid w:val="00304283"/>
    <w:rsid w:val="00305014"/>
    <w:rsid w:val="00312E47"/>
    <w:rsid w:val="003152B2"/>
    <w:rsid w:val="003152BA"/>
    <w:rsid w:val="00315DD0"/>
    <w:rsid w:val="00316400"/>
    <w:rsid w:val="00316827"/>
    <w:rsid w:val="003311DC"/>
    <w:rsid w:val="00341ED4"/>
    <w:rsid w:val="0034794C"/>
    <w:rsid w:val="003716E6"/>
    <w:rsid w:val="00383EE0"/>
    <w:rsid w:val="003949FC"/>
    <w:rsid w:val="0039718B"/>
    <w:rsid w:val="003A05F0"/>
    <w:rsid w:val="003B25EE"/>
    <w:rsid w:val="003B3A84"/>
    <w:rsid w:val="003C732A"/>
    <w:rsid w:val="003D7E40"/>
    <w:rsid w:val="003E28BF"/>
    <w:rsid w:val="003F24CC"/>
    <w:rsid w:val="003F42FD"/>
    <w:rsid w:val="003F6E2D"/>
    <w:rsid w:val="004015CD"/>
    <w:rsid w:val="00401688"/>
    <w:rsid w:val="004112FE"/>
    <w:rsid w:val="004130A8"/>
    <w:rsid w:val="004166E5"/>
    <w:rsid w:val="00420E1C"/>
    <w:rsid w:val="00420E9E"/>
    <w:rsid w:val="00430EF1"/>
    <w:rsid w:val="00436B3E"/>
    <w:rsid w:val="004406EB"/>
    <w:rsid w:val="004415C4"/>
    <w:rsid w:val="004426AA"/>
    <w:rsid w:val="004674B2"/>
    <w:rsid w:val="00467CAD"/>
    <w:rsid w:val="00467E57"/>
    <w:rsid w:val="00480F04"/>
    <w:rsid w:val="004963F8"/>
    <w:rsid w:val="004A030D"/>
    <w:rsid w:val="004A079F"/>
    <w:rsid w:val="004B06F9"/>
    <w:rsid w:val="004D2396"/>
    <w:rsid w:val="004F474F"/>
    <w:rsid w:val="00501BAB"/>
    <w:rsid w:val="00510040"/>
    <w:rsid w:val="0052668D"/>
    <w:rsid w:val="00533EE2"/>
    <w:rsid w:val="005429DA"/>
    <w:rsid w:val="00543674"/>
    <w:rsid w:val="00543F9A"/>
    <w:rsid w:val="00550089"/>
    <w:rsid w:val="005674F4"/>
    <w:rsid w:val="00572C94"/>
    <w:rsid w:val="00576736"/>
    <w:rsid w:val="005801FC"/>
    <w:rsid w:val="00583F20"/>
    <w:rsid w:val="00592A58"/>
    <w:rsid w:val="005A078B"/>
    <w:rsid w:val="005A07F8"/>
    <w:rsid w:val="005A1E54"/>
    <w:rsid w:val="005A2329"/>
    <w:rsid w:val="005A2C2B"/>
    <w:rsid w:val="005B3773"/>
    <w:rsid w:val="005B67C6"/>
    <w:rsid w:val="005B723D"/>
    <w:rsid w:val="005D0846"/>
    <w:rsid w:val="005E0A55"/>
    <w:rsid w:val="006034FF"/>
    <w:rsid w:val="00622C14"/>
    <w:rsid w:val="00634F20"/>
    <w:rsid w:val="006606DA"/>
    <w:rsid w:val="00664221"/>
    <w:rsid w:val="006655B8"/>
    <w:rsid w:val="0067651C"/>
    <w:rsid w:val="00677F66"/>
    <w:rsid w:val="0069734D"/>
    <w:rsid w:val="006974FC"/>
    <w:rsid w:val="006A14F4"/>
    <w:rsid w:val="006B5C46"/>
    <w:rsid w:val="006C0AE5"/>
    <w:rsid w:val="006C6176"/>
    <w:rsid w:val="006C62D6"/>
    <w:rsid w:val="006D0D4E"/>
    <w:rsid w:val="006D1D79"/>
    <w:rsid w:val="006E2197"/>
    <w:rsid w:val="006F2019"/>
    <w:rsid w:val="006F3F4D"/>
    <w:rsid w:val="0070628F"/>
    <w:rsid w:val="0070651B"/>
    <w:rsid w:val="00722506"/>
    <w:rsid w:val="00732837"/>
    <w:rsid w:val="00732B9F"/>
    <w:rsid w:val="0073368E"/>
    <w:rsid w:val="00733748"/>
    <w:rsid w:val="007426F5"/>
    <w:rsid w:val="007443B4"/>
    <w:rsid w:val="00754B81"/>
    <w:rsid w:val="00760952"/>
    <w:rsid w:val="00762BC3"/>
    <w:rsid w:val="0076367D"/>
    <w:rsid w:val="00765DCA"/>
    <w:rsid w:val="0079175E"/>
    <w:rsid w:val="00792047"/>
    <w:rsid w:val="00795689"/>
    <w:rsid w:val="00797DE7"/>
    <w:rsid w:val="007A1251"/>
    <w:rsid w:val="007A7C45"/>
    <w:rsid w:val="007B3EEA"/>
    <w:rsid w:val="007F586C"/>
    <w:rsid w:val="00803EDC"/>
    <w:rsid w:val="00805B68"/>
    <w:rsid w:val="00806118"/>
    <w:rsid w:val="00815104"/>
    <w:rsid w:val="008220C1"/>
    <w:rsid w:val="008566B6"/>
    <w:rsid w:val="00864E7F"/>
    <w:rsid w:val="008670BE"/>
    <w:rsid w:val="0087005A"/>
    <w:rsid w:val="0087113B"/>
    <w:rsid w:val="008873D6"/>
    <w:rsid w:val="008A3948"/>
    <w:rsid w:val="008B164A"/>
    <w:rsid w:val="008B676D"/>
    <w:rsid w:val="008D0049"/>
    <w:rsid w:val="00911AC9"/>
    <w:rsid w:val="00920217"/>
    <w:rsid w:val="0093665F"/>
    <w:rsid w:val="009424BB"/>
    <w:rsid w:val="009465B8"/>
    <w:rsid w:val="00952D7C"/>
    <w:rsid w:val="00963AC0"/>
    <w:rsid w:val="00966772"/>
    <w:rsid w:val="0096786F"/>
    <w:rsid w:val="00970D7A"/>
    <w:rsid w:val="009744A1"/>
    <w:rsid w:val="00977893"/>
    <w:rsid w:val="00984BFA"/>
    <w:rsid w:val="00984F29"/>
    <w:rsid w:val="00996402"/>
    <w:rsid w:val="009A2191"/>
    <w:rsid w:val="009A4CA5"/>
    <w:rsid w:val="009B74BB"/>
    <w:rsid w:val="009C568A"/>
    <w:rsid w:val="009D407D"/>
    <w:rsid w:val="009D6799"/>
    <w:rsid w:val="009E61B1"/>
    <w:rsid w:val="009F6203"/>
    <w:rsid w:val="009F6670"/>
    <w:rsid w:val="00A12E8E"/>
    <w:rsid w:val="00A251F9"/>
    <w:rsid w:val="00A267E6"/>
    <w:rsid w:val="00A272EA"/>
    <w:rsid w:val="00A37A7F"/>
    <w:rsid w:val="00A42BF9"/>
    <w:rsid w:val="00A44E2E"/>
    <w:rsid w:val="00A5312C"/>
    <w:rsid w:val="00A603F8"/>
    <w:rsid w:val="00A7231A"/>
    <w:rsid w:val="00A733FD"/>
    <w:rsid w:val="00A73FA3"/>
    <w:rsid w:val="00A768C9"/>
    <w:rsid w:val="00A81185"/>
    <w:rsid w:val="00A826DA"/>
    <w:rsid w:val="00A874B7"/>
    <w:rsid w:val="00A9332B"/>
    <w:rsid w:val="00A95CB2"/>
    <w:rsid w:val="00AA07F7"/>
    <w:rsid w:val="00AA6A0C"/>
    <w:rsid w:val="00AA7ACD"/>
    <w:rsid w:val="00AB04B8"/>
    <w:rsid w:val="00AB6C65"/>
    <w:rsid w:val="00AC4A0D"/>
    <w:rsid w:val="00AC7CD2"/>
    <w:rsid w:val="00AE5364"/>
    <w:rsid w:val="00AE66B7"/>
    <w:rsid w:val="00AE6818"/>
    <w:rsid w:val="00B071E8"/>
    <w:rsid w:val="00B07733"/>
    <w:rsid w:val="00B173D4"/>
    <w:rsid w:val="00B246CB"/>
    <w:rsid w:val="00B428FD"/>
    <w:rsid w:val="00B465F2"/>
    <w:rsid w:val="00B500DC"/>
    <w:rsid w:val="00B53619"/>
    <w:rsid w:val="00B63C94"/>
    <w:rsid w:val="00B7536B"/>
    <w:rsid w:val="00B82565"/>
    <w:rsid w:val="00B9035B"/>
    <w:rsid w:val="00BB2226"/>
    <w:rsid w:val="00BB3246"/>
    <w:rsid w:val="00BB5729"/>
    <w:rsid w:val="00BB7DAE"/>
    <w:rsid w:val="00BD640C"/>
    <w:rsid w:val="00BE3E66"/>
    <w:rsid w:val="00BF7E66"/>
    <w:rsid w:val="00C019DF"/>
    <w:rsid w:val="00C15508"/>
    <w:rsid w:val="00C24C6F"/>
    <w:rsid w:val="00C37255"/>
    <w:rsid w:val="00C40D75"/>
    <w:rsid w:val="00C432E0"/>
    <w:rsid w:val="00C44858"/>
    <w:rsid w:val="00C5658E"/>
    <w:rsid w:val="00C74249"/>
    <w:rsid w:val="00C764AA"/>
    <w:rsid w:val="00C77BA2"/>
    <w:rsid w:val="00C828D0"/>
    <w:rsid w:val="00CA406C"/>
    <w:rsid w:val="00CB307C"/>
    <w:rsid w:val="00CD02A1"/>
    <w:rsid w:val="00CD0FAF"/>
    <w:rsid w:val="00CD6436"/>
    <w:rsid w:val="00CE62E6"/>
    <w:rsid w:val="00CE645B"/>
    <w:rsid w:val="00D00671"/>
    <w:rsid w:val="00D02680"/>
    <w:rsid w:val="00D2304D"/>
    <w:rsid w:val="00D23A94"/>
    <w:rsid w:val="00D24081"/>
    <w:rsid w:val="00D42C70"/>
    <w:rsid w:val="00D438DE"/>
    <w:rsid w:val="00D51CBD"/>
    <w:rsid w:val="00D51E08"/>
    <w:rsid w:val="00D52EB9"/>
    <w:rsid w:val="00D53E5D"/>
    <w:rsid w:val="00D572D7"/>
    <w:rsid w:val="00D601EB"/>
    <w:rsid w:val="00D6749B"/>
    <w:rsid w:val="00D73BF9"/>
    <w:rsid w:val="00D84730"/>
    <w:rsid w:val="00D92FA0"/>
    <w:rsid w:val="00D95A93"/>
    <w:rsid w:val="00DA11F4"/>
    <w:rsid w:val="00DA41F8"/>
    <w:rsid w:val="00DA7652"/>
    <w:rsid w:val="00DB18B9"/>
    <w:rsid w:val="00DB3984"/>
    <w:rsid w:val="00DC3BEF"/>
    <w:rsid w:val="00DD6DA0"/>
    <w:rsid w:val="00DE2202"/>
    <w:rsid w:val="00DF022A"/>
    <w:rsid w:val="00E00773"/>
    <w:rsid w:val="00E04D90"/>
    <w:rsid w:val="00E13AA9"/>
    <w:rsid w:val="00E160DD"/>
    <w:rsid w:val="00E21FCA"/>
    <w:rsid w:val="00E26DD8"/>
    <w:rsid w:val="00E27C5D"/>
    <w:rsid w:val="00E4151D"/>
    <w:rsid w:val="00E460CD"/>
    <w:rsid w:val="00E5107E"/>
    <w:rsid w:val="00E648AB"/>
    <w:rsid w:val="00E67EC5"/>
    <w:rsid w:val="00E7560B"/>
    <w:rsid w:val="00E805BC"/>
    <w:rsid w:val="00EA10D7"/>
    <w:rsid w:val="00EA686E"/>
    <w:rsid w:val="00EB4528"/>
    <w:rsid w:val="00EC58CA"/>
    <w:rsid w:val="00EC68DF"/>
    <w:rsid w:val="00EC7324"/>
    <w:rsid w:val="00ED29C2"/>
    <w:rsid w:val="00EE566F"/>
    <w:rsid w:val="00EE68BB"/>
    <w:rsid w:val="00EE7085"/>
    <w:rsid w:val="00F126F8"/>
    <w:rsid w:val="00F162F2"/>
    <w:rsid w:val="00F23128"/>
    <w:rsid w:val="00F24841"/>
    <w:rsid w:val="00F30E39"/>
    <w:rsid w:val="00F34756"/>
    <w:rsid w:val="00F37276"/>
    <w:rsid w:val="00F456D6"/>
    <w:rsid w:val="00F513FC"/>
    <w:rsid w:val="00F54767"/>
    <w:rsid w:val="00F62C6E"/>
    <w:rsid w:val="00F649A4"/>
    <w:rsid w:val="00F7205C"/>
    <w:rsid w:val="00F75EB3"/>
    <w:rsid w:val="00F85547"/>
    <w:rsid w:val="00F9231A"/>
    <w:rsid w:val="00F948F6"/>
    <w:rsid w:val="00FA797B"/>
    <w:rsid w:val="00FB0D37"/>
    <w:rsid w:val="00FC01BA"/>
    <w:rsid w:val="00FC3FE7"/>
    <w:rsid w:val="00FC4D70"/>
    <w:rsid w:val="00FF1BC2"/>
    <w:rsid w:val="00FF41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7D04C78-7319-4D62-BB5D-1DC37A8E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Pr>
      <w:rFonts w:ascii="Times New Roman" w:eastAsia="Times New Roman" w:hAnsi="Times New Roman" w:cs="Times New Roman"/>
      <w:lang w:val="pl-PL" w:eastAsia="pl-PL" w:bidi="pl-PL"/>
    </w:rPr>
  </w:style>
  <w:style w:type="paragraph" w:styleId="Nagwek1">
    <w:name w:val="heading 1"/>
    <w:basedOn w:val="Normalny"/>
    <w:uiPriority w:val="9"/>
    <w:qFormat/>
    <w:pPr>
      <w:ind w:left="272"/>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Numerowanie,Akapit z listą BS,Kolorowa lista — akcent 11"/>
    <w:basedOn w:val="Normalny"/>
    <w:link w:val="AkapitzlistZnak"/>
    <w:uiPriority w:val="34"/>
    <w:qFormat/>
    <w:pPr>
      <w:ind w:left="612" w:hanging="340"/>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B5181"/>
    <w:rPr>
      <w:color w:val="0000FF" w:themeColor="hyperlink"/>
      <w:u w:val="single"/>
    </w:rPr>
  </w:style>
  <w:style w:type="character" w:styleId="Nierozpoznanawzmianka">
    <w:name w:val="Unresolved Mention"/>
    <w:basedOn w:val="Domylnaczcionkaakapitu"/>
    <w:uiPriority w:val="99"/>
    <w:semiHidden/>
    <w:unhideWhenUsed/>
    <w:rsid w:val="001B5181"/>
    <w:rPr>
      <w:color w:val="605E5C"/>
      <w:shd w:val="clear" w:color="auto" w:fill="E1DFDD"/>
    </w:rPr>
  </w:style>
  <w:style w:type="table" w:styleId="Tabela-Siatka">
    <w:name w:val="Table Grid"/>
    <w:basedOn w:val="Standardowy"/>
    <w:uiPriority w:val="39"/>
    <w:rsid w:val="00D60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Kolorowa lista — akcent 11 Znak"/>
    <w:link w:val="Akapitzlist"/>
    <w:uiPriority w:val="34"/>
    <w:locked/>
    <w:rsid w:val="00FF1BC2"/>
    <w:rPr>
      <w:rFonts w:ascii="Times New Roman" w:eastAsia="Times New Roman" w:hAnsi="Times New Roman" w:cs="Times New Roman"/>
      <w:lang w:val="pl-PL" w:eastAsia="pl-PL" w:bidi="pl-PL"/>
    </w:rPr>
  </w:style>
  <w:style w:type="paragraph" w:styleId="Tekstpodstawowy3">
    <w:name w:val="Body Text 3"/>
    <w:basedOn w:val="Normalny"/>
    <w:link w:val="Tekstpodstawowy3Znak"/>
    <w:uiPriority w:val="99"/>
    <w:semiHidden/>
    <w:unhideWhenUsed/>
    <w:rsid w:val="00B465F2"/>
    <w:pPr>
      <w:spacing w:after="120"/>
    </w:pPr>
    <w:rPr>
      <w:sz w:val="16"/>
      <w:szCs w:val="16"/>
    </w:rPr>
  </w:style>
  <w:style w:type="character" w:customStyle="1" w:styleId="Tekstpodstawowy3Znak">
    <w:name w:val="Tekst podstawowy 3 Znak"/>
    <w:basedOn w:val="Domylnaczcionkaakapitu"/>
    <w:link w:val="Tekstpodstawowy3"/>
    <w:uiPriority w:val="99"/>
    <w:semiHidden/>
    <w:rsid w:val="00B465F2"/>
    <w:rPr>
      <w:rFonts w:ascii="Times New Roman" w:eastAsia="Times New Roman" w:hAnsi="Times New Roman" w:cs="Times New Roman"/>
      <w:sz w:val="16"/>
      <w:szCs w:val="16"/>
      <w:lang w:val="pl-PL" w:eastAsia="pl-PL" w:bidi="pl-PL"/>
    </w:rPr>
  </w:style>
  <w:style w:type="paragraph" w:customStyle="1" w:styleId="Zal-text">
    <w:name w:val="Zal-text"/>
    <w:basedOn w:val="Normalny"/>
    <w:rsid w:val="00EE68BB"/>
    <w:pPr>
      <w:tabs>
        <w:tab w:val="right" w:leader="dot" w:pos="8674"/>
      </w:tabs>
      <w:adjustRightInd w:val="0"/>
      <w:spacing w:before="85" w:after="85" w:line="320" w:lineRule="atLeast"/>
      <w:ind w:left="57" w:right="57"/>
      <w:jc w:val="both"/>
      <w:textAlignment w:val="center"/>
    </w:pPr>
    <w:rPr>
      <w:rFonts w:ascii="MyriadPro-Regular" w:hAnsi="MyriadPro-Regular" w:cs="MyriadPro-Regular"/>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ip.barlinek.pl" TargetMode="External"/><Relationship Id="rId4" Type="http://schemas.openxmlformats.org/officeDocument/2006/relationships/settings" Target="settings.xml"/><Relationship Id="rId9" Type="http://schemas.openxmlformats.org/officeDocument/2006/relationships/hyperlink" Target="mailto:kontakt@spzozbolko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EBBE5-D7E3-4B26-9FB1-19C3A1B38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5505</TotalTime>
  <Pages>1</Pages>
  <Words>5343</Words>
  <Characters>32063</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leszczynska</cp:lastModifiedBy>
  <cp:revision>269</cp:revision>
  <dcterms:created xsi:type="dcterms:W3CDTF">2019-05-14T10:59:00Z</dcterms:created>
  <dcterms:modified xsi:type="dcterms:W3CDTF">2019-09-17T10:44:00Z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2018-04-03T00:00:00Z</vt:filetime>
  </property>
  <property fmtid="{D5CDD505-2E9C-101B-9397-08002B2CF9AE}" pid="3" name="Creator">
    <vt:lpwstr>Writer</vt:lpwstr>
  </property>
  <property fmtid="{D5CDD505-2E9C-101B-9397-08002B2CF9AE}" pid="4" name="LastSaved">
    <vt:filetime>2019-05-14T00:00:00Z</vt:filetime>
  </property>
</Properties>
</file>