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A2" w:rsidRPr="003F6BA2" w:rsidRDefault="003F6BA2" w:rsidP="003F6B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pl-PL"/>
        </w:rPr>
      </w:pPr>
      <w:r w:rsidRPr="003F6BA2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pl-PL"/>
        </w:rPr>
        <w:t>ZARZĄDZENIE NR 20/2020</w:t>
      </w:r>
    </w:p>
    <w:p w:rsidR="003F6BA2" w:rsidRPr="003F6BA2" w:rsidRDefault="003F6BA2" w:rsidP="003F6B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</w:pPr>
      <w:r w:rsidRPr="003F6BA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  <w:t>Burmistrza Barlinka</w:t>
      </w:r>
    </w:p>
    <w:p w:rsidR="003F6BA2" w:rsidRPr="003F6BA2" w:rsidRDefault="003F6BA2" w:rsidP="003F6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3F6BA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z dnia 24 stycznia 2020 r.</w:t>
      </w:r>
    </w:p>
    <w:p w:rsidR="003F6BA2" w:rsidRPr="003F6BA2" w:rsidRDefault="003F6BA2" w:rsidP="003F6B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F6BA2" w:rsidRPr="003F6BA2" w:rsidRDefault="003F6BA2" w:rsidP="003F6BA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rozstrzygnięcia otwartego konkursu ofert na realizację w 2020 roku zadań publicznych w zakresie wspierania i upowszechniania kultury fizycznej</w:t>
      </w:r>
    </w:p>
    <w:p w:rsidR="003F6BA2" w:rsidRPr="003F6BA2" w:rsidRDefault="003F6BA2" w:rsidP="003F6BA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6BA2" w:rsidRPr="003F6BA2" w:rsidRDefault="003F6BA2" w:rsidP="003F6B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 ust. 2, art. 15 ust. 2h i art. 17 ustawy z dnia 24 kwietnia 2003 r.                            o działalności pożytku publicznego i o wolontariacie (Dz. U. z 2019 r. poz. 688 z </w:t>
      </w:r>
      <w:proofErr w:type="spellStart"/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w związku z uchwałą Nr XI</w:t>
      </w:r>
      <w:r w:rsidRPr="003F6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X/128/2019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Miejskiej w Barlinku </w:t>
      </w:r>
      <w:r w:rsidRPr="003F6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28 listopada 2019 r. 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F6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programu współpracy Gminy Barlinek organizacjami pozarządowymi oraz podmiotami prowadzącymi działalność pożytku publicznego na rok 2020</w:t>
      </w:r>
      <w:r w:rsidRPr="003F6BA2"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się,                          co następuje:</w:t>
      </w:r>
    </w:p>
    <w:p w:rsidR="003F6BA2" w:rsidRPr="003F6BA2" w:rsidRDefault="003F6BA2" w:rsidP="003F6B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6BA2" w:rsidRPr="003F6BA2" w:rsidRDefault="003F6BA2" w:rsidP="003F6B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>§ 1. 1. Rozstrzygam otwarty konkurs ofert ogłoszony zarządzeniem nr 231/2019 Burmistrza Barlinka z dnia 17 grudnia 2019 r. na realizację w 2020 roku zadań publicznych              w zakresie wspierania i upowszechniania kultury fizycznej.</w:t>
      </w:r>
    </w:p>
    <w:p w:rsidR="003F6BA2" w:rsidRPr="003F6BA2" w:rsidRDefault="003F6BA2" w:rsidP="003F6BA2">
      <w:pPr>
        <w:numPr>
          <w:ilvl w:val="0"/>
          <w:numId w:val="1"/>
        </w:numPr>
        <w:tabs>
          <w:tab w:val="clear" w:pos="700"/>
          <w:tab w:val="num" w:pos="0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zadania oznaczonego numerem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BOK/2020/3.1.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nazwą: „Organizowanie szkolenia sportowego oraz organizowanie lub uczestniczenie we współzawodnictwie sportowym lub organizowanie imprez sportowych w zakresie piłki nożnej dla dzieci, młodzieży i dorosłych, w szczególności na terenie miasta”, wybiera się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Stowarzyszenie Centrum Rozwoju Sportu w Barlinku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przyznaje się dotację w wysokości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41.000,00 zł.</w:t>
      </w:r>
    </w:p>
    <w:p w:rsidR="003F6BA2" w:rsidRPr="003F6BA2" w:rsidRDefault="003F6BA2" w:rsidP="003F6BA2">
      <w:pPr>
        <w:numPr>
          <w:ilvl w:val="0"/>
          <w:numId w:val="1"/>
        </w:numPr>
        <w:tabs>
          <w:tab w:val="clear" w:pos="700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zadania oznaczonego numerem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BOK/2020/3.2.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nazwą: „Organizowanie szkolenia sportowego oraz organizowanie lub uczestniczenie we współzawodnictwie sportowym lub organizowanie imprez sportowych w zakresie piłki nożnej dla dzieci i młodzieży, w szczególności na terenie miasta” wybiera się: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F6BA2" w:rsidRPr="003F6BA2" w:rsidRDefault="003F6BA2" w:rsidP="003F6BA2">
      <w:pPr>
        <w:numPr>
          <w:ilvl w:val="0"/>
          <w:numId w:val="4"/>
        </w:numPr>
        <w:tabs>
          <w:tab w:val="clear" w:pos="700"/>
          <w:tab w:val="num" w:pos="284"/>
          <w:tab w:val="num" w:pos="709"/>
          <w:tab w:val="num" w:pos="180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Barlinecka Akademia Futbolu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Moczkowie i przyznaje się dotację w wysokości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11.000,00 zł;</w:t>
      </w:r>
    </w:p>
    <w:p w:rsidR="003F6BA2" w:rsidRPr="003F6BA2" w:rsidRDefault="003F6BA2" w:rsidP="003F6BA2">
      <w:pPr>
        <w:numPr>
          <w:ilvl w:val="0"/>
          <w:numId w:val="4"/>
        </w:numPr>
        <w:tabs>
          <w:tab w:val="clear" w:pos="700"/>
          <w:tab w:val="num" w:pos="284"/>
          <w:tab w:val="num" w:pos="709"/>
          <w:tab w:val="num" w:pos="180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Klub Sportowy „Indywidualna Szkoła Futbolu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Pogoń Barlinek”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siedzibą w Barlinku i przyznaje się dotację  w wysokości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22.000,00 zł.</w:t>
      </w:r>
    </w:p>
    <w:p w:rsidR="003F6BA2" w:rsidRPr="003F6BA2" w:rsidRDefault="003F6BA2" w:rsidP="003F6BA2">
      <w:pPr>
        <w:numPr>
          <w:ilvl w:val="0"/>
          <w:numId w:val="6"/>
        </w:numPr>
        <w:tabs>
          <w:tab w:val="clear" w:pos="2860"/>
          <w:tab w:val="num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zadania oznaczonego numerem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BOK/2020/3.3.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nazwą: „Organizowanie szkolenia sportowego oraz organizowanie lub uczestniczenie we współzawodnictwie sportowym lub organizowanie imprez sportowych w zakresie piłki nożnej w szczególności na terenie wiejskim w m. Mostkowo” wybiera się Stowarzyszenie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Klub Sportowy „Koral” 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Mostkowie i przyznaje się dotację w wysokości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19.000,00 zł. </w:t>
      </w:r>
    </w:p>
    <w:p w:rsidR="003F6BA2" w:rsidRPr="003F6BA2" w:rsidRDefault="003F6BA2" w:rsidP="003F6BA2">
      <w:pPr>
        <w:numPr>
          <w:ilvl w:val="0"/>
          <w:numId w:val="6"/>
        </w:numPr>
        <w:tabs>
          <w:tab w:val="clear" w:pos="2860"/>
          <w:tab w:val="num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zadania oznaczonego numerem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BOK/2020/3.4.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nazwą: „</w:t>
      </w:r>
      <w:r w:rsidRPr="003F6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Organizowanie szkolenia sportowego oraz organizowanie lub uczestniczenie we współzawodnictwie sportowym lub organizowanie imprez sportowych w zakresie lekkiej atletyki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wybiera się Stowarzyszenie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Międzyszkolny Ludowy Klub Sportowy „</w:t>
      </w:r>
      <w:proofErr w:type="spellStart"/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Lubusz</w:t>
      </w:r>
      <w:proofErr w:type="spellEnd"/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                 w Barlinku 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przyznaje się dotację w wysokości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15.000,00 zł. </w:t>
      </w:r>
    </w:p>
    <w:p w:rsidR="003F6BA2" w:rsidRPr="003F6BA2" w:rsidRDefault="003F6BA2" w:rsidP="003F6BA2">
      <w:pPr>
        <w:numPr>
          <w:ilvl w:val="0"/>
          <w:numId w:val="6"/>
        </w:numPr>
        <w:tabs>
          <w:tab w:val="clear" w:pos="2860"/>
          <w:tab w:val="num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zadania oznaczonego numerem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BOK/2020/3.5.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nazwą: „Organizowanie szkolenia sportowego oraz organizowanie lub uczestniczenie we współzawodnictwie sportowym lub organizowanie imprez sportowych w zakresie piłki nożnej w szczególności na terenie wiejskim w m. Lutówko” wybiera się Stowarzyszenie                               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Klub Sportowy „Iskra” Lutówko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Lutówku i przyznaje się dotację w wysokości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19.000,00 zł. </w:t>
      </w:r>
    </w:p>
    <w:p w:rsidR="003F6BA2" w:rsidRPr="003F6BA2" w:rsidRDefault="003F6BA2" w:rsidP="003F6BA2">
      <w:pPr>
        <w:numPr>
          <w:ilvl w:val="0"/>
          <w:numId w:val="6"/>
        </w:numPr>
        <w:tabs>
          <w:tab w:val="clear" w:pos="2860"/>
          <w:tab w:val="num" w:pos="28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zadania oznaczonego numerem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BOK/2020/3.6.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nazwą: „Organizowanie szkolenia sportowego oraz organizowanie lub uczestniczenie 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we współzawodnictwie sportowym lub organizowanie imprez sportowych w zakresie piłki nożnej w szczególności na terenie wiejskim w m. </w:t>
      </w:r>
      <w:proofErr w:type="spellStart"/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>Płonno</w:t>
      </w:r>
      <w:proofErr w:type="spellEnd"/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wybiera się Stowarzyszenie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Klub Sportowy „Grom” </w:t>
      </w:r>
      <w:proofErr w:type="spellStart"/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Płonno</w:t>
      </w:r>
      <w:proofErr w:type="spellEnd"/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przyznaje się dotację w wysokości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14.000,00 zł.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6BA2" w:rsidRPr="003F6BA2" w:rsidRDefault="003F6BA2" w:rsidP="003F6BA2">
      <w:pPr>
        <w:numPr>
          <w:ilvl w:val="0"/>
          <w:numId w:val="6"/>
        </w:numPr>
        <w:tabs>
          <w:tab w:val="clear" w:pos="2860"/>
          <w:tab w:val="num" w:pos="28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zadania oznaczonego numerem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BOK/2020/3.7.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nazwą: „Organizowanie imprez sportowych w zakresie piłki nożnej w szczególności na terenie miasta” wybiera się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Stowarzyszenie Centrum Rozwoju Sportu w Barlinku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przyznaje się dotację w wysokości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3.500,00 zł.</w:t>
      </w:r>
    </w:p>
    <w:p w:rsidR="003F6BA2" w:rsidRPr="003F6BA2" w:rsidRDefault="003F6BA2" w:rsidP="003F6BA2">
      <w:pPr>
        <w:numPr>
          <w:ilvl w:val="0"/>
          <w:numId w:val="6"/>
        </w:numPr>
        <w:tabs>
          <w:tab w:val="clear" w:pos="2860"/>
          <w:tab w:val="num" w:pos="28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zadania oznaczonego numerem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BOK/2020/3.8.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nazwą: „Organizowanie szkolenia sportowego, lub organizowanie lub uczestniczenie we współzawodnictwie sportowym, lub organizowanie imprez sportowych w zakresie </w:t>
      </w:r>
      <w:r w:rsidRPr="003F6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sztuk walki lub sportów walki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>” wybiera się: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F6BA2" w:rsidRPr="003F6BA2" w:rsidRDefault="003F6BA2" w:rsidP="003F6BA2">
      <w:pPr>
        <w:numPr>
          <w:ilvl w:val="0"/>
          <w:numId w:val="5"/>
        </w:numPr>
        <w:tabs>
          <w:tab w:val="clear" w:pos="700"/>
          <w:tab w:val="num" w:pos="284"/>
          <w:tab w:val="num" w:pos="426"/>
          <w:tab w:val="num" w:pos="180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Stowarzyszenie Centrum Rozwoju Sportu w Barlinku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przyznaje się dotację w wysokości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3.500,00 zł;</w:t>
      </w:r>
    </w:p>
    <w:p w:rsidR="003F6BA2" w:rsidRPr="003F6BA2" w:rsidRDefault="003F6BA2" w:rsidP="003F6BA2">
      <w:pPr>
        <w:numPr>
          <w:ilvl w:val="0"/>
          <w:numId w:val="5"/>
        </w:numPr>
        <w:tabs>
          <w:tab w:val="clear" w:pos="700"/>
          <w:tab w:val="num" w:pos="284"/>
          <w:tab w:val="num" w:pos="426"/>
          <w:tab w:val="num" w:pos="180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Akademia Sportów Walki BORAN TEAM 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Stawie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przyznaje się dotację w wysokości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5.000,00 zł.</w:t>
      </w:r>
    </w:p>
    <w:p w:rsidR="003F6BA2" w:rsidRPr="003F6BA2" w:rsidRDefault="003F6BA2" w:rsidP="003F6BA2">
      <w:pPr>
        <w:numPr>
          <w:ilvl w:val="0"/>
          <w:numId w:val="6"/>
        </w:numPr>
        <w:tabs>
          <w:tab w:val="clear" w:pos="2860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zadania oznaczonego numerem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BOK/2020/3.9.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nazwą: „Organizowanie szkolenia sportowego, lub organizowanie lub uczestniczenie we współzawodnictwie sportowym, lub organizowanie imprez sportowych w zakresie piłki siatkowej” wybiera się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Stowarzyszenie Centrum Rozwoju Sportu w Barlinku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przyznaje się dotację w wysokości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3.500,00 zł. </w:t>
      </w:r>
    </w:p>
    <w:p w:rsidR="003F6BA2" w:rsidRPr="003F6BA2" w:rsidRDefault="003F6BA2" w:rsidP="003F6BA2">
      <w:pPr>
        <w:numPr>
          <w:ilvl w:val="0"/>
          <w:numId w:val="6"/>
        </w:numPr>
        <w:tabs>
          <w:tab w:val="clear" w:pos="2860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zadania oznaczonego numerem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BOK/2020/3.10.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nazwą: „Organizowanie imprez o charakterze sportowo–rekreacyjnym” wybiera się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Stowarzyszenie „Włóczykijki” </w:t>
      </w: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Barlinku i przyznaje się dotację w wysokości </w:t>
      </w:r>
      <w:r w:rsidRPr="003F6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7.000,00 zł.</w:t>
      </w:r>
    </w:p>
    <w:p w:rsidR="003F6BA2" w:rsidRPr="003F6BA2" w:rsidRDefault="003F6BA2" w:rsidP="003F6BA2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6BA2" w:rsidRPr="003F6BA2" w:rsidRDefault="003F6BA2" w:rsidP="003F6BA2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2. 1. Powołuje się zespół celem dokonania kontroli merytorycznej i finansowej sprawozdań związanych z realizacją wymienionych w  §1 zadań, w następującym składzie:</w:t>
      </w:r>
    </w:p>
    <w:p w:rsidR="003F6BA2" w:rsidRPr="003F6BA2" w:rsidRDefault="003F6BA2" w:rsidP="003F6B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Zofia </w:t>
      </w:r>
      <w:proofErr w:type="spellStart"/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>Werbolewska</w:t>
      </w:r>
      <w:proofErr w:type="spellEnd"/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zakresie kontroli finansowej;</w:t>
      </w:r>
    </w:p>
    <w:p w:rsidR="003F6BA2" w:rsidRPr="003F6BA2" w:rsidRDefault="003F6BA2" w:rsidP="003F6B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>Izabela Salamandra – w zakresie kontroli merytorycznej.</w:t>
      </w:r>
    </w:p>
    <w:p w:rsidR="003F6BA2" w:rsidRPr="003F6BA2" w:rsidRDefault="003F6BA2" w:rsidP="003F6BA2">
      <w:pPr>
        <w:numPr>
          <w:ilvl w:val="0"/>
          <w:numId w:val="2"/>
        </w:numPr>
        <w:tabs>
          <w:tab w:val="clear" w:pos="1057"/>
          <w:tab w:val="num" w:pos="0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oceny realizacji wymienionych w §1 zadań, w tym prawidłowości wykorzystania środków publicznych, będzie dokonywać kontroler wewnętrzny.</w:t>
      </w:r>
    </w:p>
    <w:p w:rsidR="003F6BA2" w:rsidRPr="003F6BA2" w:rsidRDefault="003F6BA2" w:rsidP="003F6B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6BA2" w:rsidRPr="003F6BA2" w:rsidRDefault="003F6BA2" w:rsidP="003F6B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Informacja o wynikach otwartego konkursu ofert podlega opublikowaniu                            w Biuletynie Informacji Publicznej Urzędu Miejskiego w Barlinku pod adresem </w:t>
      </w:r>
      <w:hyperlink r:id="rId5" w:history="1">
        <w:r w:rsidRPr="00BD56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www.bip.barlinek.pl</w:t>
        </w:r>
      </w:hyperlink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stronie internetowej organu administracji publicznej oraz wywieszeniu na tablicy ogłoszeń Urzędu Miejskiego w Barlinku. </w:t>
      </w:r>
    </w:p>
    <w:p w:rsidR="003F6BA2" w:rsidRPr="003F6BA2" w:rsidRDefault="003F6BA2" w:rsidP="003F6BA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6BA2" w:rsidRPr="003F6BA2" w:rsidRDefault="003F6BA2" w:rsidP="003F6BA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>§ 4. Wykonanie zarządzenia powierza się Skarbnikowi Barlinka.</w:t>
      </w:r>
    </w:p>
    <w:p w:rsidR="003F6BA2" w:rsidRPr="003F6BA2" w:rsidRDefault="003F6BA2" w:rsidP="003F6B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6BA2" w:rsidRPr="003F6BA2" w:rsidRDefault="003F6BA2" w:rsidP="003F6B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6BA2">
        <w:rPr>
          <w:rFonts w:ascii="Times New Roman" w:eastAsia="Times New Roman" w:hAnsi="Times New Roman" w:cs="Times New Roman"/>
          <w:sz w:val="24"/>
          <w:szCs w:val="24"/>
          <w:lang w:eastAsia="pl-PL"/>
        </w:rPr>
        <w:t>§ 5. Zarządzenie wchodzi w życie z dniem podjęcia.</w:t>
      </w:r>
    </w:p>
    <w:p w:rsidR="003F6BA2" w:rsidRPr="003F6BA2" w:rsidRDefault="003F6BA2" w:rsidP="003F6BA2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6BA2" w:rsidRPr="003F6BA2" w:rsidRDefault="003F6BA2" w:rsidP="003F6BA2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6BA2" w:rsidRPr="003F6BA2" w:rsidRDefault="003F6BA2" w:rsidP="003F6BA2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6BA2" w:rsidRPr="003F6BA2" w:rsidRDefault="003F6BA2" w:rsidP="003F6BA2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6BA2" w:rsidRPr="003F6BA2" w:rsidRDefault="003F6BA2" w:rsidP="003F6BA2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6BA2" w:rsidRPr="003F6BA2" w:rsidRDefault="003F6BA2" w:rsidP="003F6BA2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1AE4" w:rsidRDefault="000D1AE4"/>
    <w:p w:rsidR="003F6BA2" w:rsidRDefault="003F6BA2">
      <w:bookmarkStart w:id="0" w:name="_GoBack"/>
      <w:bookmarkEnd w:id="0"/>
    </w:p>
    <w:sectPr w:rsidR="003F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21668"/>
    <w:multiLevelType w:val="hybridMultilevel"/>
    <w:tmpl w:val="79E85FE0"/>
    <w:lvl w:ilvl="0" w:tplc="B324E74E">
      <w:start w:val="4"/>
      <w:numFmt w:val="decimal"/>
      <w:lvlText w:val="%1."/>
      <w:lvlJc w:val="left"/>
      <w:pPr>
        <w:tabs>
          <w:tab w:val="num" w:pos="2860"/>
        </w:tabs>
        <w:ind w:left="286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520D"/>
    <w:multiLevelType w:val="hybridMultilevel"/>
    <w:tmpl w:val="BB7E6A70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E3E99"/>
    <w:multiLevelType w:val="hybridMultilevel"/>
    <w:tmpl w:val="4E7EB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ED3BA6"/>
    <w:multiLevelType w:val="hybridMultilevel"/>
    <w:tmpl w:val="25A471E8"/>
    <w:lvl w:ilvl="0" w:tplc="1F8A732A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DB4A7E"/>
    <w:multiLevelType w:val="hybridMultilevel"/>
    <w:tmpl w:val="16285280"/>
    <w:lvl w:ilvl="0" w:tplc="A9AA798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D43CA8"/>
    <w:multiLevelType w:val="hybridMultilevel"/>
    <w:tmpl w:val="85EAC6B0"/>
    <w:lvl w:ilvl="0" w:tplc="1F8A732A">
      <w:start w:val="2"/>
      <w:numFmt w:val="decimal"/>
      <w:lvlText w:val="%1."/>
      <w:lvlJc w:val="left"/>
      <w:pPr>
        <w:tabs>
          <w:tab w:val="num" w:pos="1057"/>
        </w:tabs>
        <w:ind w:left="1057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2B"/>
    <w:rsid w:val="000D1AE4"/>
    <w:rsid w:val="003F6BA2"/>
    <w:rsid w:val="0063412B"/>
    <w:rsid w:val="00BD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35E3F-22DD-4B6B-A4A4-3C9010AC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barlin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835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salamandra</dc:creator>
  <cp:keywords/>
  <dc:description/>
  <cp:lastModifiedBy>salamandra</cp:lastModifiedBy>
  <cp:revision>3</cp:revision>
  <dcterms:created xsi:type="dcterms:W3CDTF">2020-01-24T08:28:00Z</dcterms:created>
  <dcterms:modified xsi:type="dcterms:W3CDTF">2020-01-24T08:32:00Z</dcterms:modified>
</cp:coreProperties>
</file>