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C920B9" w:rsidRDefault="000075D7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  <w:r w:rsidRPr="00C920B9">
        <w:rPr>
          <w:rFonts w:ascii="Arial" w:hAnsi="Arial" w:cs="Arial"/>
          <w:bCs/>
          <w:shadow/>
          <w:sz w:val="28"/>
          <w:szCs w:val="28"/>
        </w:rPr>
        <w:t>ZARZĄDZENIE NR</w:t>
      </w:r>
      <w:r w:rsidR="006E076D">
        <w:rPr>
          <w:rFonts w:ascii="Arial" w:hAnsi="Arial" w:cs="Arial"/>
          <w:bCs/>
          <w:shadow/>
          <w:sz w:val="28"/>
          <w:szCs w:val="28"/>
        </w:rPr>
        <w:t xml:space="preserve"> 1</w:t>
      </w:r>
      <w:r w:rsidR="00107EEF">
        <w:rPr>
          <w:rFonts w:ascii="Arial" w:hAnsi="Arial" w:cs="Arial"/>
          <w:bCs/>
          <w:shadow/>
          <w:sz w:val="28"/>
          <w:szCs w:val="28"/>
        </w:rPr>
        <w:t>89</w:t>
      </w:r>
      <w:r>
        <w:rPr>
          <w:rFonts w:ascii="Arial" w:hAnsi="Arial" w:cs="Arial"/>
          <w:bCs/>
          <w:shadow/>
          <w:sz w:val="28"/>
          <w:szCs w:val="28"/>
        </w:rPr>
        <w:t>/</w:t>
      </w:r>
      <w:r w:rsidRPr="00C920B9">
        <w:rPr>
          <w:rFonts w:ascii="Arial" w:hAnsi="Arial" w:cs="Arial"/>
          <w:bCs/>
          <w:shadow/>
          <w:sz w:val="28"/>
          <w:szCs w:val="28"/>
        </w:rPr>
        <w:t>201</w:t>
      </w:r>
      <w:r>
        <w:rPr>
          <w:rFonts w:ascii="Arial" w:hAnsi="Arial" w:cs="Arial"/>
          <w:bCs/>
          <w:shadow/>
          <w:sz w:val="28"/>
          <w:szCs w:val="28"/>
        </w:rPr>
        <w:t>4</w:t>
      </w:r>
    </w:p>
    <w:p w:rsidR="000075D7" w:rsidRPr="00C920B9" w:rsidRDefault="000075D7" w:rsidP="000075D7">
      <w:pPr>
        <w:pStyle w:val="Podtytu"/>
        <w:ind w:firstLine="57"/>
        <w:rPr>
          <w:rFonts w:ascii="Arial" w:hAnsi="Arial" w:cs="Arial"/>
          <w:bCs/>
          <w:shadow/>
          <w:sz w:val="28"/>
          <w:szCs w:val="28"/>
        </w:rPr>
      </w:pPr>
      <w:r w:rsidRPr="00C920B9">
        <w:rPr>
          <w:rFonts w:ascii="Arial" w:hAnsi="Arial" w:cs="Arial"/>
          <w:bCs/>
          <w:shadow/>
          <w:sz w:val="28"/>
          <w:szCs w:val="28"/>
        </w:rPr>
        <w:t>BURMISTRZA BARLINKA</w:t>
      </w:r>
    </w:p>
    <w:p w:rsidR="000075D7" w:rsidRPr="00C920B9" w:rsidRDefault="000075D7" w:rsidP="000075D7">
      <w:pPr>
        <w:jc w:val="center"/>
        <w:rPr>
          <w:rFonts w:ascii="Arial" w:hAnsi="Arial" w:cs="Arial"/>
          <w:b/>
          <w:bCs/>
          <w:shadow/>
          <w:sz w:val="28"/>
          <w:szCs w:val="28"/>
        </w:rPr>
      </w:pPr>
      <w:r w:rsidRPr="00C920B9">
        <w:rPr>
          <w:rFonts w:ascii="Arial" w:hAnsi="Arial" w:cs="Arial"/>
          <w:b/>
          <w:bCs/>
          <w:shadow/>
          <w:sz w:val="28"/>
          <w:szCs w:val="28"/>
        </w:rPr>
        <w:t xml:space="preserve">z dnia </w:t>
      </w:r>
      <w:r w:rsidR="00107EEF">
        <w:rPr>
          <w:rFonts w:ascii="Arial" w:hAnsi="Arial" w:cs="Arial"/>
          <w:b/>
          <w:bCs/>
          <w:shadow/>
          <w:sz w:val="28"/>
          <w:szCs w:val="28"/>
        </w:rPr>
        <w:t>4 września</w:t>
      </w:r>
      <w:r w:rsidR="00FB0F5C">
        <w:rPr>
          <w:rFonts w:ascii="Arial" w:hAnsi="Arial" w:cs="Arial"/>
          <w:b/>
          <w:bCs/>
          <w:shadow/>
          <w:sz w:val="28"/>
          <w:szCs w:val="28"/>
        </w:rPr>
        <w:t xml:space="preserve"> </w:t>
      </w:r>
      <w:r w:rsidRPr="00C920B9">
        <w:rPr>
          <w:rFonts w:ascii="Arial" w:hAnsi="Arial" w:cs="Arial"/>
          <w:b/>
          <w:bCs/>
          <w:shadow/>
          <w:sz w:val="28"/>
          <w:szCs w:val="28"/>
        </w:rPr>
        <w:t>201</w:t>
      </w:r>
      <w:r>
        <w:rPr>
          <w:rFonts w:ascii="Arial" w:hAnsi="Arial" w:cs="Arial"/>
          <w:b/>
          <w:bCs/>
          <w:shadow/>
          <w:sz w:val="28"/>
          <w:szCs w:val="28"/>
        </w:rPr>
        <w:t>4</w:t>
      </w:r>
      <w:r w:rsidRPr="00C920B9">
        <w:rPr>
          <w:rFonts w:ascii="Arial" w:hAnsi="Arial" w:cs="Arial"/>
          <w:b/>
          <w:bCs/>
          <w:shadow/>
          <w:sz w:val="28"/>
          <w:szCs w:val="28"/>
        </w:rPr>
        <w:t xml:space="preserve"> r.</w:t>
      </w:r>
    </w:p>
    <w:p w:rsidR="000075D7" w:rsidRPr="00C920B9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0075D7">
      <w:pPr>
        <w:pStyle w:val="Tekstpodstawowy"/>
        <w:jc w:val="center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sz w:val="21"/>
          <w:szCs w:val="21"/>
        </w:rPr>
        <w:t xml:space="preserve">w sprawie podania do publicznej wiadomości wykazu nieruchomości przeznaczonych do sprzedaży </w:t>
      </w:r>
    </w:p>
    <w:p w:rsidR="004F7ECE" w:rsidRPr="004F7ECE" w:rsidRDefault="004F7ECE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FB0F5C">
      <w:pPr>
        <w:jc w:val="both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sz w:val="21"/>
          <w:szCs w:val="21"/>
        </w:rPr>
        <w:t xml:space="preserve">Na podstawie art. 30 ust. 2 pkt. 3 ustawy z dnia 8 marca 1990 roku o samorządzie gminnym </w:t>
      </w:r>
      <w:r w:rsidR="00FB0F5C" w:rsidRPr="004F7ECE">
        <w:rPr>
          <w:rFonts w:ascii="Arial" w:hAnsi="Arial" w:cs="Arial"/>
          <w:iCs/>
          <w:sz w:val="21"/>
          <w:szCs w:val="21"/>
        </w:rPr>
        <w:t xml:space="preserve">(Dz. U. z 2013 r. poz. 594, poz. 645, </w:t>
      </w:r>
      <w:r w:rsidR="00FB0F5C" w:rsidRPr="004F7ECE">
        <w:rPr>
          <w:rFonts w:ascii="Arial" w:hAnsi="Arial" w:cs="Arial"/>
          <w:sz w:val="21"/>
          <w:szCs w:val="21"/>
        </w:rPr>
        <w:t>poz. 1318, z 2014 r. poz. 379</w:t>
      </w:r>
      <w:r w:rsidR="00FB0F5C" w:rsidRPr="004F7ECE">
        <w:rPr>
          <w:rFonts w:ascii="Arial" w:hAnsi="Arial" w:cs="Arial"/>
          <w:iCs/>
          <w:sz w:val="21"/>
          <w:szCs w:val="21"/>
        </w:rPr>
        <w:t xml:space="preserve">), </w:t>
      </w:r>
      <w:r w:rsidR="00FB0F5C" w:rsidRPr="004F7ECE">
        <w:rPr>
          <w:rFonts w:ascii="Arial" w:hAnsi="Arial" w:cs="Arial"/>
          <w:sz w:val="21"/>
          <w:szCs w:val="21"/>
        </w:rPr>
        <w:t>art. 37 ust. 2 pkt. 1, art.. 218 ust. 1 ustawy z dnia 21. sierpnia 1997 r. o gospodarce nieruchomościami (Dz. U. z 2014 poz. 518,</w:t>
      </w:r>
      <w:r w:rsidR="00F13E80">
        <w:rPr>
          <w:rFonts w:ascii="Arial" w:hAnsi="Arial" w:cs="Arial"/>
          <w:sz w:val="21"/>
          <w:szCs w:val="21"/>
        </w:rPr>
        <w:t xml:space="preserve"> poz. 659</w:t>
      </w:r>
      <w:r w:rsidR="00107EEF">
        <w:rPr>
          <w:rFonts w:ascii="Arial" w:hAnsi="Arial" w:cs="Arial"/>
          <w:sz w:val="21"/>
          <w:szCs w:val="21"/>
        </w:rPr>
        <w:t>, poz. 805, poz. 906</w:t>
      </w:r>
      <w:r w:rsidR="00FB0F5C" w:rsidRPr="004F7ECE">
        <w:rPr>
          <w:rFonts w:ascii="Arial" w:hAnsi="Arial" w:cs="Arial"/>
          <w:sz w:val="21"/>
          <w:szCs w:val="21"/>
        </w:rPr>
        <w:t>)</w:t>
      </w:r>
      <w:r w:rsidRPr="004F7ECE">
        <w:rPr>
          <w:rFonts w:ascii="Arial" w:hAnsi="Arial" w:cs="Arial"/>
          <w:sz w:val="21"/>
          <w:szCs w:val="21"/>
        </w:rPr>
        <w:t xml:space="preserve"> oraz §1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zarządzam co następuje:</w:t>
      </w:r>
    </w:p>
    <w:p w:rsidR="007D3EF3" w:rsidRPr="004F7ECE" w:rsidRDefault="007D3EF3" w:rsidP="009267EE">
      <w:pPr>
        <w:pStyle w:val="Tekstpodstawowy"/>
        <w:ind w:right="284" w:firstLine="708"/>
        <w:rPr>
          <w:rFonts w:ascii="Arial" w:hAnsi="Arial" w:cs="Arial"/>
          <w:b/>
          <w:sz w:val="21"/>
          <w:szCs w:val="21"/>
        </w:rPr>
      </w:pPr>
    </w:p>
    <w:p w:rsidR="000075D7" w:rsidRPr="004F7ECE" w:rsidRDefault="000075D7" w:rsidP="000075D7">
      <w:pPr>
        <w:pStyle w:val="Tekstpodstawowy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b/>
          <w:sz w:val="21"/>
          <w:szCs w:val="21"/>
        </w:rPr>
        <w:t xml:space="preserve">§1. </w:t>
      </w:r>
      <w:r w:rsidRPr="004F7ECE">
        <w:rPr>
          <w:rFonts w:ascii="Arial" w:hAnsi="Arial" w:cs="Arial"/>
          <w:sz w:val="21"/>
          <w:szCs w:val="21"/>
        </w:rPr>
        <w:t>Podaję do publicznej wiadomości wykaz lokali mieszkalnych przeznaczonych do sprzedaży:</w:t>
      </w:r>
    </w:p>
    <w:tbl>
      <w:tblPr>
        <w:tblW w:w="1422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377"/>
        <w:gridCol w:w="7280"/>
      </w:tblGrid>
      <w:tr w:rsidR="000075D7" w:rsidRPr="004F7ECE" w:rsidTr="00677069">
        <w:trPr>
          <w:trHeight w:val="120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CE616E">
            <w:pPr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6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Adres  nieruchomości, w której pr</w:t>
            </w:r>
            <w:r w:rsidR="000513AC" w:rsidRPr="004F7ECE">
              <w:rPr>
                <w:rFonts w:ascii="Arial" w:hAnsi="Arial" w:cs="Arial"/>
                <w:sz w:val="21"/>
                <w:szCs w:val="21"/>
              </w:rPr>
              <w:t>zeznacza się do sprzedaży lokal</w:t>
            </w:r>
            <w:r w:rsidRPr="004F7ECE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Oznaczenie nieruchomości według ewidencji gruntów i księgi wieczystej.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Przeznaczenie nieruchomości 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Sposób zagospodarowania nieruchomości.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Opis lokalu przeznaczonego do sprzedaży.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Oznaczenie  nieruchomości według księgi   wieczystej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Rodzaj zbycia.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Cena. </w:t>
            </w:r>
          </w:p>
        </w:tc>
      </w:tr>
      <w:tr w:rsidR="00DD7CE3" w:rsidRPr="000513AC" w:rsidTr="00677069">
        <w:trPr>
          <w:trHeight w:val="26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CE3" w:rsidRPr="000513AC" w:rsidRDefault="00DD7CE3" w:rsidP="00352D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6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CE3" w:rsidRPr="000513AC" w:rsidRDefault="00DD7CE3" w:rsidP="00352DC7">
            <w:pPr>
              <w:ind w:left="213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2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CE3" w:rsidRPr="000513AC" w:rsidRDefault="00DD7CE3" w:rsidP="00352D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</w:tr>
      <w:tr w:rsidR="003462A9" w:rsidRPr="004F7ECE" w:rsidTr="00677069">
        <w:trPr>
          <w:trHeight w:val="432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2A9" w:rsidRPr="004F7ECE" w:rsidRDefault="00C32187" w:rsidP="00C32187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1</w:t>
            </w:r>
            <w:r w:rsidR="003462A9" w:rsidRPr="004F7ECE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3462A9" w:rsidRPr="004F7ECE" w:rsidRDefault="003462A9" w:rsidP="00A6454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3462A9" w:rsidRPr="004F7ECE" w:rsidRDefault="003462A9" w:rsidP="00A6454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2A9" w:rsidRPr="00F13E80" w:rsidRDefault="003462A9" w:rsidP="00C32187">
            <w:pPr>
              <w:numPr>
                <w:ilvl w:val="0"/>
                <w:numId w:val="13"/>
              </w:numPr>
              <w:tabs>
                <w:tab w:val="clear" w:pos="360"/>
                <w:tab w:val="num" w:pos="212"/>
              </w:tabs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Barlinek, ul. </w:t>
            </w:r>
            <w:r w:rsidR="00DD7CE3" w:rsidRPr="00F13E80">
              <w:rPr>
                <w:rFonts w:ascii="Arial" w:hAnsi="Arial" w:cs="Arial"/>
                <w:b/>
                <w:bCs/>
                <w:sz w:val="21"/>
                <w:szCs w:val="21"/>
              </w:rPr>
              <w:t>A</w:t>
            </w:r>
            <w:r w:rsidR="009D0B86">
              <w:rPr>
                <w:rFonts w:ascii="Arial" w:hAnsi="Arial" w:cs="Arial"/>
                <w:b/>
                <w:bCs/>
                <w:sz w:val="21"/>
                <w:szCs w:val="21"/>
              </w:rPr>
              <w:t>dama Mickiewicza</w:t>
            </w:r>
            <w:r w:rsidR="00DD7CE3" w:rsidRPr="00F13E8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nr </w:t>
            </w:r>
            <w:r w:rsidRPr="00F13E80">
              <w:rPr>
                <w:rFonts w:ascii="Arial" w:hAnsi="Arial" w:cs="Arial"/>
                <w:b/>
                <w:bCs/>
                <w:sz w:val="21"/>
                <w:szCs w:val="21"/>
              </w:rPr>
              <w:t>1.</w:t>
            </w:r>
          </w:p>
          <w:p w:rsidR="003462A9" w:rsidRPr="00F13E80" w:rsidRDefault="003462A9" w:rsidP="003462A9">
            <w:pPr>
              <w:numPr>
                <w:ilvl w:val="0"/>
                <w:numId w:val="13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Działka ewidencyjna nr </w:t>
            </w:r>
            <w:r w:rsidR="009D0B86">
              <w:rPr>
                <w:rFonts w:ascii="Arial" w:hAnsi="Arial" w:cs="Arial"/>
                <w:bCs/>
                <w:sz w:val="21"/>
                <w:szCs w:val="21"/>
              </w:rPr>
              <w:t>547/4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o pow. 0,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0</w:t>
            </w:r>
            <w:r w:rsidR="009D0B86">
              <w:rPr>
                <w:rFonts w:ascii="Arial" w:hAnsi="Arial" w:cs="Arial"/>
                <w:bCs/>
                <w:sz w:val="21"/>
                <w:szCs w:val="21"/>
              </w:rPr>
              <w:t>585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2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). Dla nieruchomości macierzystej (gruntu i budynku) Sąd Rejonowy w Myśliborzu prowadzi księgę wieczystą nr SZ1M/000</w:t>
            </w:r>
            <w:r w:rsidR="009D0B86">
              <w:rPr>
                <w:rFonts w:ascii="Arial" w:hAnsi="Arial" w:cs="Arial"/>
                <w:bCs/>
                <w:sz w:val="21"/>
                <w:szCs w:val="21"/>
              </w:rPr>
              <w:t>43358/4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3462A9" w:rsidRPr="00F13E80" w:rsidRDefault="003462A9" w:rsidP="003462A9">
            <w:pPr>
              <w:numPr>
                <w:ilvl w:val="0"/>
                <w:numId w:val="13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BD0311">
              <w:rPr>
                <w:rFonts w:ascii="Arial" w:hAnsi="Arial" w:cs="Arial"/>
                <w:bCs/>
                <w:sz w:val="21"/>
                <w:szCs w:val="21"/>
              </w:rPr>
              <w:t>S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M – tereny </w:t>
            </w:r>
            <w:r w:rsidR="00BD0311">
              <w:rPr>
                <w:rFonts w:ascii="Arial" w:hAnsi="Arial" w:cs="Arial"/>
                <w:bCs/>
                <w:sz w:val="21"/>
                <w:szCs w:val="21"/>
              </w:rPr>
              <w:t>śród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miejs</w:t>
            </w:r>
            <w:r w:rsidR="00BD0311">
              <w:rPr>
                <w:rFonts w:ascii="Arial" w:hAnsi="Arial" w:cs="Arial"/>
                <w:bCs/>
                <w:sz w:val="21"/>
                <w:szCs w:val="21"/>
              </w:rPr>
              <w:t>kich zespołów zabudowy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3462A9" w:rsidRPr="00F13E80" w:rsidRDefault="003462A9" w:rsidP="002D1443">
            <w:pPr>
              <w:numPr>
                <w:ilvl w:val="0"/>
                <w:numId w:val="13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Sposób zagospodarowania: Nieruchomość zabudowana budynkiem mieszkalnym nr 1, </w:t>
            </w:r>
            <w:r w:rsidR="00BD0311">
              <w:rPr>
                <w:rFonts w:ascii="Arial" w:hAnsi="Arial" w:cs="Arial"/>
                <w:bCs/>
                <w:sz w:val="21"/>
                <w:szCs w:val="21"/>
              </w:rPr>
              <w:t xml:space="preserve">składającym się z części frontowej i oficyny, </w:t>
            </w:r>
            <w:r w:rsidR="00F13E80">
              <w:rPr>
                <w:rFonts w:ascii="Arial" w:hAnsi="Arial" w:cs="Arial"/>
                <w:bCs/>
                <w:sz w:val="21"/>
                <w:szCs w:val="21"/>
              </w:rPr>
              <w:t>częś</w:t>
            </w:r>
            <w:r w:rsidR="00BD0311">
              <w:rPr>
                <w:rFonts w:ascii="Arial" w:hAnsi="Arial" w:cs="Arial"/>
                <w:bCs/>
                <w:sz w:val="21"/>
                <w:szCs w:val="21"/>
              </w:rPr>
              <w:t xml:space="preserve">ć frontowa budynku 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podpiwniczon</w:t>
            </w:r>
            <w:r w:rsidR="00BD0311"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, o 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dwóch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kondygnacjach nadziemnych</w:t>
            </w:r>
            <w:r w:rsidR="00BD0311">
              <w:rPr>
                <w:rFonts w:ascii="Arial" w:hAnsi="Arial" w:cs="Arial"/>
                <w:bCs/>
                <w:sz w:val="21"/>
                <w:szCs w:val="21"/>
              </w:rPr>
              <w:t xml:space="preserve"> z poddaszem użytkowym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, w skład którego wchodz</w:t>
            </w:r>
            <w:r w:rsidR="00BD0311">
              <w:rPr>
                <w:rFonts w:ascii="Arial" w:hAnsi="Arial" w:cs="Arial"/>
                <w:bCs/>
                <w:sz w:val="21"/>
                <w:szCs w:val="21"/>
              </w:rPr>
              <w:t xml:space="preserve">i </w:t>
            </w:r>
            <w:r w:rsidR="002D1443">
              <w:rPr>
                <w:rFonts w:ascii="Arial" w:hAnsi="Arial" w:cs="Arial"/>
                <w:bCs/>
                <w:sz w:val="21"/>
                <w:szCs w:val="21"/>
              </w:rPr>
              <w:t>10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lokal</w:t>
            </w:r>
            <w:r w:rsidR="002D1443">
              <w:rPr>
                <w:rFonts w:ascii="Arial" w:hAnsi="Arial" w:cs="Arial"/>
                <w:bCs/>
                <w:sz w:val="21"/>
                <w:szCs w:val="21"/>
              </w:rPr>
              <w:t>i oraz 2 budynkami gospodarczymi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Powierzchnia użytkowa wszystkich lokali oraz pomieszczeń do nich przynależnych wynosi </w:t>
            </w:r>
            <w:r w:rsidR="002D1443">
              <w:rPr>
                <w:rFonts w:ascii="Arial" w:hAnsi="Arial" w:cs="Arial"/>
                <w:bCs/>
                <w:sz w:val="21"/>
                <w:szCs w:val="21"/>
              </w:rPr>
              <w:t>504,32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.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m</w:t>
            </w:r>
            <w:r w:rsidRPr="00F13E80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2A9" w:rsidRPr="004F7ECE" w:rsidRDefault="003462A9" w:rsidP="00C32187">
            <w:pPr>
              <w:numPr>
                <w:ilvl w:val="0"/>
                <w:numId w:val="14"/>
              </w:numPr>
              <w:tabs>
                <w:tab w:val="clear" w:pos="360"/>
                <w:tab w:val="num" w:pos="212"/>
              </w:tabs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b/>
                <w:sz w:val="21"/>
                <w:szCs w:val="21"/>
              </w:rPr>
              <w:t xml:space="preserve">Lokal mieszkalny nr </w:t>
            </w:r>
            <w:r w:rsidR="002D1443">
              <w:rPr>
                <w:rFonts w:ascii="Arial" w:hAnsi="Arial" w:cs="Arial"/>
                <w:b/>
                <w:sz w:val="21"/>
                <w:szCs w:val="21"/>
              </w:rPr>
              <w:t>3</w:t>
            </w:r>
            <w:r w:rsidRPr="004F7ECE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o pow. </w:t>
            </w:r>
            <w:r w:rsidR="002D1443">
              <w:rPr>
                <w:rFonts w:ascii="Arial" w:hAnsi="Arial" w:cs="Arial"/>
                <w:sz w:val="21"/>
                <w:szCs w:val="21"/>
              </w:rPr>
              <w:t>30,46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4F7ECE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, składający się z </w:t>
            </w:r>
            <w:r w:rsidR="002D1443">
              <w:rPr>
                <w:rFonts w:ascii="Arial" w:hAnsi="Arial" w:cs="Arial"/>
                <w:sz w:val="21"/>
                <w:szCs w:val="21"/>
              </w:rPr>
              <w:t>2 pokoi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2D1443">
              <w:rPr>
                <w:rFonts w:ascii="Arial" w:hAnsi="Arial" w:cs="Arial"/>
                <w:sz w:val="21"/>
                <w:szCs w:val="21"/>
              </w:rPr>
              <w:t xml:space="preserve">kuchni, </w:t>
            </w:r>
            <w:r w:rsidR="00B73DA3" w:rsidRPr="004F7ECE">
              <w:rPr>
                <w:rFonts w:ascii="Arial" w:hAnsi="Arial" w:cs="Arial"/>
                <w:sz w:val="21"/>
                <w:szCs w:val="21"/>
              </w:rPr>
              <w:t xml:space="preserve">łazienki i </w:t>
            </w:r>
            <w:r w:rsidR="002D1443">
              <w:rPr>
                <w:rFonts w:ascii="Arial" w:hAnsi="Arial" w:cs="Arial"/>
                <w:sz w:val="21"/>
                <w:szCs w:val="21"/>
              </w:rPr>
              <w:t xml:space="preserve">schowka </w:t>
            </w:r>
            <w:r w:rsidR="00F13E80">
              <w:rPr>
                <w:rFonts w:ascii="Arial" w:hAnsi="Arial" w:cs="Arial"/>
                <w:sz w:val="21"/>
                <w:szCs w:val="21"/>
              </w:rPr>
              <w:t xml:space="preserve">położonych </w:t>
            </w:r>
            <w:r w:rsidR="00B73DA3" w:rsidRPr="004F7ECE">
              <w:rPr>
                <w:rFonts w:ascii="Arial" w:hAnsi="Arial" w:cs="Arial"/>
                <w:sz w:val="21"/>
                <w:szCs w:val="21"/>
              </w:rPr>
              <w:t>na p</w:t>
            </w:r>
            <w:r w:rsidR="002D1443">
              <w:rPr>
                <w:rFonts w:ascii="Arial" w:hAnsi="Arial" w:cs="Arial"/>
                <w:sz w:val="21"/>
                <w:szCs w:val="21"/>
              </w:rPr>
              <w:t>arterze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. Do lokalu przynależy </w:t>
            </w:r>
            <w:r w:rsidR="002D1443">
              <w:rPr>
                <w:rFonts w:ascii="Arial" w:hAnsi="Arial" w:cs="Arial"/>
                <w:sz w:val="21"/>
                <w:szCs w:val="21"/>
              </w:rPr>
              <w:t>komórka o po</w:t>
            </w:r>
            <w:r w:rsidR="00E2137D">
              <w:rPr>
                <w:rFonts w:ascii="Arial" w:hAnsi="Arial" w:cs="Arial"/>
                <w:sz w:val="21"/>
                <w:szCs w:val="21"/>
              </w:rPr>
              <w:t>w</w:t>
            </w:r>
            <w:r w:rsidR="002D1443">
              <w:rPr>
                <w:rFonts w:ascii="Arial" w:hAnsi="Arial" w:cs="Arial"/>
                <w:sz w:val="21"/>
                <w:szCs w:val="21"/>
              </w:rPr>
              <w:t>. 4,16 m</w:t>
            </w:r>
            <w:r w:rsidR="002D1443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="002D1443">
              <w:rPr>
                <w:rFonts w:ascii="Arial" w:hAnsi="Arial" w:cs="Arial"/>
                <w:sz w:val="21"/>
                <w:szCs w:val="21"/>
                <w:vertAlign w:val="subscript"/>
              </w:rPr>
              <w:t xml:space="preserve"> </w:t>
            </w:r>
            <w:r w:rsidR="002D1443" w:rsidRPr="002D1443">
              <w:rPr>
                <w:rFonts w:ascii="Arial" w:hAnsi="Arial" w:cs="Arial"/>
                <w:sz w:val="21"/>
                <w:szCs w:val="21"/>
              </w:rPr>
              <w:t xml:space="preserve">oraz </w:t>
            </w:r>
            <w:r w:rsidR="002D144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4F7ECE">
              <w:rPr>
                <w:rFonts w:ascii="Arial" w:hAnsi="Arial" w:cs="Arial"/>
                <w:sz w:val="21"/>
                <w:szCs w:val="21"/>
              </w:rPr>
              <w:t>piwnica o</w:t>
            </w:r>
            <w:r w:rsidR="002D1443">
              <w:rPr>
                <w:rFonts w:ascii="Arial" w:hAnsi="Arial" w:cs="Arial"/>
                <w:sz w:val="21"/>
                <w:szCs w:val="21"/>
              </w:rPr>
              <w:t xml:space="preserve"> pow. </w:t>
            </w:r>
            <w:r w:rsidR="005C0108">
              <w:rPr>
                <w:rFonts w:ascii="Arial" w:hAnsi="Arial" w:cs="Arial"/>
                <w:sz w:val="21"/>
                <w:szCs w:val="21"/>
              </w:rPr>
              <w:t xml:space="preserve">0,90 </w:t>
            </w:r>
            <w:r w:rsidRPr="004F7ECE">
              <w:rPr>
                <w:rFonts w:ascii="Arial" w:hAnsi="Arial" w:cs="Arial"/>
                <w:sz w:val="21"/>
                <w:szCs w:val="21"/>
              </w:rPr>
              <w:t>m</w:t>
            </w:r>
            <w:r w:rsidRPr="004F7ECE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. Z lokalem tym związany jest udział w wysokości </w:t>
            </w:r>
            <w:r w:rsidR="002D1443">
              <w:rPr>
                <w:rFonts w:ascii="Arial" w:hAnsi="Arial" w:cs="Arial"/>
                <w:sz w:val="21"/>
                <w:szCs w:val="21"/>
              </w:rPr>
              <w:t>704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3462A9" w:rsidRPr="004F7ECE" w:rsidRDefault="003462A9" w:rsidP="003462A9">
            <w:pPr>
              <w:numPr>
                <w:ilvl w:val="0"/>
                <w:numId w:val="14"/>
              </w:numPr>
              <w:tabs>
                <w:tab w:val="clear" w:pos="360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3462A9" w:rsidRPr="004F7ECE" w:rsidRDefault="003462A9" w:rsidP="003462A9">
            <w:pPr>
              <w:numPr>
                <w:ilvl w:val="0"/>
                <w:numId w:val="14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C32187" w:rsidRPr="004F7ECE" w:rsidRDefault="003462A9" w:rsidP="002D1443">
            <w:pPr>
              <w:numPr>
                <w:ilvl w:val="0"/>
                <w:numId w:val="14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Cena lokalu wynosi: </w:t>
            </w:r>
            <w:r w:rsidR="002D1443">
              <w:rPr>
                <w:rFonts w:ascii="Arial" w:hAnsi="Arial" w:cs="Arial"/>
                <w:sz w:val="21"/>
                <w:szCs w:val="21"/>
              </w:rPr>
              <w:t>70715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zł (</w:t>
            </w:r>
            <w:r w:rsidR="002D1443">
              <w:rPr>
                <w:rFonts w:ascii="Arial" w:hAnsi="Arial" w:cs="Arial"/>
                <w:sz w:val="21"/>
                <w:szCs w:val="21"/>
              </w:rPr>
              <w:t xml:space="preserve">siedemdziesiąt </w:t>
            </w:r>
            <w:r w:rsidRPr="004F7ECE">
              <w:rPr>
                <w:rFonts w:ascii="Arial" w:hAnsi="Arial" w:cs="Arial"/>
                <w:sz w:val="21"/>
                <w:szCs w:val="21"/>
              </w:rPr>
              <w:t>tysi</w:t>
            </w:r>
            <w:r w:rsidR="00B62F1A" w:rsidRPr="004F7ECE">
              <w:rPr>
                <w:rFonts w:ascii="Arial" w:hAnsi="Arial" w:cs="Arial"/>
                <w:sz w:val="21"/>
                <w:szCs w:val="21"/>
              </w:rPr>
              <w:t>ę</w:t>
            </w:r>
            <w:r w:rsidR="007D3EF3" w:rsidRPr="004F7ECE">
              <w:rPr>
                <w:rFonts w:ascii="Arial" w:hAnsi="Arial" w:cs="Arial"/>
                <w:sz w:val="21"/>
                <w:szCs w:val="21"/>
              </w:rPr>
              <w:t>c</w:t>
            </w:r>
            <w:r w:rsidR="00B62F1A" w:rsidRPr="004F7ECE">
              <w:rPr>
                <w:rFonts w:ascii="Arial" w:hAnsi="Arial" w:cs="Arial"/>
                <w:sz w:val="21"/>
                <w:szCs w:val="21"/>
              </w:rPr>
              <w:t>y</w:t>
            </w:r>
            <w:r w:rsidR="007D3EF3" w:rsidRPr="004F7EC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D1443">
              <w:rPr>
                <w:rFonts w:ascii="Arial" w:hAnsi="Arial" w:cs="Arial"/>
                <w:sz w:val="21"/>
                <w:szCs w:val="21"/>
              </w:rPr>
              <w:t xml:space="preserve">siedemset piętnaście 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zł). w tym cena ułamkowej części gruntu </w:t>
            </w:r>
            <w:r w:rsidR="002D1443">
              <w:rPr>
                <w:rFonts w:ascii="Arial" w:hAnsi="Arial" w:cs="Arial"/>
                <w:sz w:val="21"/>
                <w:szCs w:val="21"/>
              </w:rPr>
              <w:t>9680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2D1443">
              <w:rPr>
                <w:rFonts w:ascii="Arial" w:hAnsi="Arial" w:cs="Arial"/>
                <w:sz w:val="21"/>
                <w:szCs w:val="21"/>
              </w:rPr>
              <w:t>2420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zł. Opłaty roczne aktualnie zostały ustalone na kwotę </w:t>
            </w:r>
            <w:r w:rsidR="002D1443">
              <w:rPr>
                <w:rFonts w:ascii="Arial" w:hAnsi="Arial" w:cs="Arial"/>
                <w:sz w:val="21"/>
                <w:szCs w:val="21"/>
              </w:rPr>
              <w:t>96,80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zł, opłaty te wnosi się przez cały okres użytkowania wieczystego, w terminie do 31 marca każdego roku, z góry za dany rok. Wysokość opłaty rocznej może być aktualizowana</w:t>
            </w:r>
            <w:r w:rsidR="007D3EF3" w:rsidRPr="004F7ECE">
              <w:rPr>
                <w:rFonts w:ascii="Arial" w:hAnsi="Arial" w:cs="Arial"/>
                <w:sz w:val="21"/>
                <w:szCs w:val="21"/>
              </w:rPr>
              <w:t xml:space="preserve"> zgodnie z obowiązującymi przepisami</w:t>
            </w:r>
            <w:r w:rsidRPr="004F7ECE">
              <w:rPr>
                <w:rFonts w:ascii="Arial" w:hAnsi="Arial" w:cs="Arial"/>
                <w:sz w:val="21"/>
                <w:szCs w:val="21"/>
              </w:rPr>
              <w:t>, jeżeli wartość tej nieruchomości ulegnie zmianie.</w:t>
            </w:r>
          </w:p>
        </w:tc>
      </w:tr>
    </w:tbl>
    <w:p w:rsidR="005428B0" w:rsidRDefault="005428B0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5428B0" w:rsidRDefault="005428B0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D3EF3" w:rsidRPr="00BB24C0" w:rsidRDefault="007D3EF3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4F7ECE" w:rsidRPr="00BB24C0">
        <w:rPr>
          <w:rFonts w:ascii="Arial" w:hAnsi="Arial" w:cs="Arial"/>
          <w:bCs/>
          <w:i/>
          <w:sz w:val="16"/>
          <w:szCs w:val="16"/>
        </w:rPr>
        <w:t>1/</w:t>
      </w:r>
      <w:r w:rsidR="00F51F8F">
        <w:rPr>
          <w:rFonts w:ascii="Arial" w:hAnsi="Arial" w:cs="Arial"/>
          <w:bCs/>
          <w:i/>
          <w:sz w:val="16"/>
          <w:szCs w:val="16"/>
        </w:rPr>
        <w:t>4</w:t>
      </w:r>
    </w:p>
    <w:p w:rsidR="009118A8" w:rsidRDefault="009118A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tbl>
      <w:tblPr>
        <w:tblW w:w="1422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377"/>
        <w:gridCol w:w="7280"/>
      </w:tblGrid>
      <w:tr w:rsidR="00752462" w:rsidRPr="000513AC" w:rsidTr="00677069">
        <w:trPr>
          <w:trHeight w:val="26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462" w:rsidRPr="000513AC" w:rsidRDefault="00752462" w:rsidP="00B4763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6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462" w:rsidRPr="000513AC" w:rsidRDefault="00752462" w:rsidP="00B4763B">
            <w:pPr>
              <w:ind w:left="213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2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462" w:rsidRPr="000513AC" w:rsidRDefault="00752462" w:rsidP="00B4763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</w:tr>
      <w:tr w:rsidR="00752462" w:rsidRPr="004F7ECE" w:rsidTr="00677069">
        <w:trPr>
          <w:trHeight w:val="382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462" w:rsidRPr="004F7ECE" w:rsidRDefault="00752462" w:rsidP="00B4763B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  <w:r w:rsidRPr="004F7ECE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752462" w:rsidRPr="004F7ECE" w:rsidRDefault="00752462" w:rsidP="00B4763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752462" w:rsidRPr="004F7ECE" w:rsidRDefault="00752462" w:rsidP="00B4763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462" w:rsidRPr="00F13E80" w:rsidRDefault="00752462" w:rsidP="00752462">
            <w:pPr>
              <w:numPr>
                <w:ilvl w:val="0"/>
                <w:numId w:val="18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Barlinek, ul. </w:t>
            </w:r>
            <w:r w:rsidR="00677069">
              <w:rPr>
                <w:rFonts w:ascii="Arial" w:hAnsi="Arial" w:cs="Arial"/>
                <w:b/>
                <w:bCs/>
                <w:sz w:val="21"/>
                <w:szCs w:val="21"/>
              </w:rPr>
              <w:t>Kościelna n</w:t>
            </w:r>
            <w:r w:rsidRPr="00F13E8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r </w:t>
            </w:r>
            <w:r w:rsidR="00677069">
              <w:rPr>
                <w:rFonts w:ascii="Arial" w:hAnsi="Arial" w:cs="Arial"/>
                <w:b/>
                <w:bCs/>
                <w:sz w:val="21"/>
                <w:szCs w:val="21"/>
              </w:rPr>
              <w:t>7</w:t>
            </w:r>
            <w:r w:rsidRPr="00F13E80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:rsidR="00752462" w:rsidRPr="00F13E80" w:rsidRDefault="00752462" w:rsidP="00752462">
            <w:pPr>
              <w:numPr>
                <w:ilvl w:val="0"/>
                <w:numId w:val="18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Działka ewidencyjna nr </w:t>
            </w:r>
            <w:r w:rsidR="00677069">
              <w:rPr>
                <w:rFonts w:ascii="Arial" w:hAnsi="Arial" w:cs="Arial"/>
                <w:bCs/>
                <w:sz w:val="21"/>
                <w:szCs w:val="21"/>
              </w:rPr>
              <w:t>180/12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o pow. 0,0</w:t>
            </w:r>
            <w:r w:rsidR="00677069">
              <w:rPr>
                <w:rFonts w:ascii="Arial" w:hAnsi="Arial" w:cs="Arial"/>
                <w:bCs/>
                <w:sz w:val="21"/>
                <w:szCs w:val="21"/>
              </w:rPr>
              <w:t>393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2). Dla nieruchomości macierzystej (gruntu i budynku) Sąd Rejonowy w Myśliborzu prowadzi księgę wieczystą nr SZ1M/000</w:t>
            </w:r>
            <w:r w:rsidR="00677069">
              <w:rPr>
                <w:rFonts w:ascii="Arial" w:hAnsi="Arial" w:cs="Arial"/>
                <w:bCs/>
                <w:sz w:val="21"/>
                <w:szCs w:val="21"/>
              </w:rPr>
              <w:t>29940/7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752462" w:rsidRPr="00F13E80" w:rsidRDefault="00752462" w:rsidP="00752462">
            <w:pPr>
              <w:numPr>
                <w:ilvl w:val="0"/>
                <w:numId w:val="18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>
              <w:rPr>
                <w:rFonts w:ascii="Arial" w:hAnsi="Arial" w:cs="Arial"/>
                <w:bCs/>
                <w:sz w:val="21"/>
                <w:szCs w:val="21"/>
              </w:rPr>
              <w:t>S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M – tereny </w:t>
            </w:r>
            <w:r>
              <w:rPr>
                <w:rFonts w:ascii="Arial" w:hAnsi="Arial" w:cs="Arial"/>
                <w:bCs/>
                <w:sz w:val="21"/>
                <w:szCs w:val="21"/>
              </w:rPr>
              <w:t>śród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miejs</w:t>
            </w:r>
            <w:r>
              <w:rPr>
                <w:rFonts w:ascii="Arial" w:hAnsi="Arial" w:cs="Arial"/>
                <w:bCs/>
                <w:sz w:val="21"/>
                <w:szCs w:val="21"/>
              </w:rPr>
              <w:t>kich zespołów zabudowy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752462" w:rsidRPr="00F13E80" w:rsidRDefault="00752462" w:rsidP="00677069">
            <w:pPr>
              <w:numPr>
                <w:ilvl w:val="0"/>
                <w:numId w:val="18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>Sposób zagospodarowania: Nieruchomość zabudowana budynkiem mieszkalnym nr 1 o dwóch kondygnacjach nadziemnych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z poddaszem użytkowym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, w skład którego wchodz</w:t>
            </w:r>
            <w:r w:rsidR="00677069">
              <w:rPr>
                <w:rFonts w:ascii="Arial" w:hAnsi="Arial" w:cs="Arial"/>
                <w:bCs/>
                <w:sz w:val="21"/>
                <w:szCs w:val="21"/>
              </w:rPr>
              <w:t>ą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677069">
              <w:rPr>
                <w:rFonts w:ascii="Arial" w:hAnsi="Arial" w:cs="Arial"/>
                <w:bCs/>
                <w:sz w:val="21"/>
                <w:szCs w:val="21"/>
              </w:rPr>
              <w:t>4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lokal</w:t>
            </w:r>
            <w:r w:rsidR="00677069">
              <w:rPr>
                <w:rFonts w:ascii="Arial" w:hAnsi="Arial" w:cs="Arial"/>
                <w:bCs/>
                <w:sz w:val="21"/>
                <w:szCs w:val="21"/>
              </w:rPr>
              <w:t>e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Powierzchnia użytkowa wszystkich lokali oraz pomieszczeń do nich przynależnych wynosi </w:t>
            </w:r>
            <w:r w:rsidR="00677069">
              <w:rPr>
                <w:rFonts w:ascii="Arial" w:hAnsi="Arial" w:cs="Arial"/>
                <w:bCs/>
                <w:sz w:val="21"/>
                <w:szCs w:val="21"/>
              </w:rPr>
              <w:t>307,57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.m</w:t>
            </w:r>
            <w:r w:rsidRPr="00F13E80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462" w:rsidRPr="004F7ECE" w:rsidRDefault="00752462" w:rsidP="00677069">
            <w:pPr>
              <w:numPr>
                <w:ilvl w:val="0"/>
                <w:numId w:val="19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b/>
                <w:sz w:val="21"/>
                <w:szCs w:val="21"/>
              </w:rPr>
              <w:t xml:space="preserve">Lokal mieszkalny nr </w:t>
            </w:r>
            <w:r w:rsidR="00677069">
              <w:rPr>
                <w:rFonts w:ascii="Arial" w:hAnsi="Arial" w:cs="Arial"/>
                <w:b/>
                <w:sz w:val="21"/>
                <w:szCs w:val="21"/>
              </w:rPr>
              <w:t>2</w:t>
            </w:r>
            <w:r w:rsidRPr="004F7ECE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o pow. </w:t>
            </w:r>
            <w:r w:rsidR="00677069">
              <w:rPr>
                <w:rFonts w:ascii="Arial" w:hAnsi="Arial" w:cs="Arial"/>
                <w:sz w:val="21"/>
                <w:szCs w:val="21"/>
              </w:rPr>
              <w:t>106,85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4F7ECE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, składający się z </w:t>
            </w:r>
            <w:r w:rsidR="00677069">
              <w:rPr>
                <w:rFonts w:ascii="Arial" w:hAnsi="Arial" w:cs="Arial"/>
                <w:sz w:val="21"/>
                <w:szCs w:val="21"/>
              </w:rPr>
              <w:t>3</w:t>
            </w:r>
            <w:r>
              <w:rPr>
                <w:rFonts w:ascii="Arial" w:hAnsi="Arial" w:cs="Arial"/>
                <w:sz w:val="21"/>
                <w:szCs w:val="21"/>
              </w:rPr>
              <w:t xml:space="preserve"> pokoi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sz w:val="21"/>
                <w:szCs w:val="21"/>
              </w:rPr>
              <w:t xml:space="preserve">kuchni, </w:t>
            </w:r>
            <w:r w:rsidR="00677069">
              <w:rPr>
                <w:rFonts w:ascii="Arial" w:hAnsi="Arial" w:cs="Arial"/>
                <w:sz w:val="21"/>
                <w:szCs w:val="21"/>
              </w:rPr>
              <w:t xml:space="preserve">przedpokoju i </w:t>
            </w:r>
            <w:r w:rsidRPr="004F7ECE">
              <w:rPr>
                <w:rFonts w:ascii="Arial" w:hAnsi="Arial" w:cs="Arial"/>
                <w:sz w:val="21"/>
                <w:szCs w:val="21"/>
              </w:rPr>
              <w:t>łazienki</w:t>
            </w:r>
            <w:r>
              <w:rPr>
                <w:rFonts w:ascii="Arial" w:hAnsi="Arial" w:cs="Arial"/>
                <w:sz w:val="21"/>
                <w:szCs w:val="21"/>
              </w:rPr>
              <w:t xml:space="preserve"> położonych 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na </w:t>
            </w:r>
            <w:r w:rsidR="00677069">
              <w:rPr>
                <w:rFonts w:ascii="Arial" w:hAnsi="Arial" w:cs="Arial"/>
                <w:sz w:val="21"/>
                <w:szCs w:val="21"/>
              </w:rPr>
              <w:t xml:space="preserve">I </w:t>
            </w:r>
            <w:r w:rsidRPr="004F7ECE">
              <w:rPr>
                <w:rFonts w:ascii="Arial" w:hAnsi="Arial" w:cs="Arial"/>
                <w:sz w:val="21"/>
                <w:szCs w:val="21"/>
              </w:rPr>
              <w:t>p</w:t>
            </w:r>
            <w:r w:rsidR="00677069">
              <w:rPr>
                <w:rFonts w:ascii="Arial" w:hAnsi="Arial" w:cs="Arial"/>
                <w:sz w:val="21"/>
                <w:szCs w:val="21"/>
              </w:rPr>
              <w:t>ię</w:t>
            </w:r>
            <w:r>
              <w:rPr>
                <w:rFonts w:ascii="Arial" w:hAnsi="Arial" w:cs="Arial"/>
                <w:sz w:val="21"/>
                <w:szCs w:val="21"/>
              </w:rPr>
              <w:t>trze</w:t>
            </w:r>
            <w:r w:rsidRPr="004F7ECE">
              <w:rPr>
                <w:rFonts w:ascii="Arial" w:hAnsi="Arial" w:cs="Arial"/>
                <w:sz w:val="21"/>
                <w:szCs w:val="21"/>
              </w:rPr>
              <w:t>. Do lokalu przynależy piwnica o</w:t>
            </w:r>
            <w:r>
              <w:rPr>
                <w:rFonts w:ascii="Arial" w:hAnsi="Arial" w:cs="Arial"/>
                <w:sz w:val="21"/>
                <w:szCs w:val="21"/>
              </w:rPr>
              <w:t xml:space="preserve"> pow. </w:t>
            </w:r>
            <w:r w:rsidR="00677069">
              <w:rPr>
                <w:rFonts w:ascii="Arial" w:hAnsi="Arial" w:cs="Arial"/>
                <w:sz w:val="21"/>
                <w:szCs w:val="21"/>
              </w:rPr>
              <w:t>5,54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4F7ECE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. Z lokalem tym związany jest udział w wysokości </w:t>
            </w:r>
            <w:r w:rsidR="00677069">
              <w:rPr>
                <w:rFonts w:ascii="Arial" w:hAnsi="Arial" w:cs="Arial"/>
                <w:sz w:val="21"/>
                <w:szCs w:val="21"/>
              </w:rPr>
              <w:t>3654</w:t>
            </w:r>
            <w:r w:rsidRPr="004F7ECE">
              <w:rPr>
                <w:rFonts w:ascii="Arial" w:hAnsi="Arial" w:cs="Arial"/>
                <w:sz w:val="21"/>
                <w:szCs w:val="21"/>
              </w:rPr>
              <w:t>/10000 części w nieruchomości wspólnej, którą stanowi grunt jako przedmiot współ</w:t>
            </w:r>
            <w:r w:rsidR="00677069">
              <w:rPr>
                <w:rFonts w:ascii="Arial" w:hAnsi="Arial" w:cs="Arial"/>
                <w:sz w:val="21"/>
                <w:szCs w:val="21"/>
              </w:rPr>
              <w:t>własności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oraz części budynku i urządzenia, które nie służą wyłącznie do użytku właścicieli lokali. </w:t>
            </w:r>
          </w:p>
          <w:p w:rsidR="00752462" w:rsidRPr="004F7ECE" w:rsidRDefault="00752462" w:rsidP="00677069">
            <w:pPr>
              <w:numPr>
                <w:ilvl w:val="0"/>
                <w:numId w:val="19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752462" w:rsidRPr="004F7ECE" w:rsidRDefault="00752462" w:rsidP="00677069">
            <w:pPr>
              <w:numPr>
                <w:ilvl w:val="0"/>
                <w:numId w:val="19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752462" w:rsidRPr="004F7ECE" w:rsidRDefault="00752462" w:rsidP="00677069">
            <w:pPr>
              <w:numPr>
                <w:ilvl w:val="0"/>
                <w:numId w:val="19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Cena lokalu wynosi: </w:t>
            </w:r>
            <w:r w:rsidR="00677069">
              <w:rPr>
                <w:rFonts w:ascii="Arial" w:hAnsi="Arial" w:cs="Arial"/>
                <w:sz w:val="21"/>
                <w:szCs w:val="21"/>
              </w:rPr>
              <w:t>301600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zł (</w:t>
            </w:r>
            <w:r w:rsidR="00677069">
              <w:rPr>
                <w:rFonts w:ascii="Arial" w:hAnsi="Arial" w:cs="Arial"/>
                <w:sz w:val="21"/>
                <w:szCs w:val="21"/>
              </w:rPr>
              <w:t>trzysta jeden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tysięcy 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  <w:r w:rsidR="00677069">
              <w:rPr>
                <w:rFonts w:ascii="Arial" w:hAnsi="Arial" w:cs="Arial"/>
                <w:sz w:val="21"/>
                <w:szCs w:val="21"/>
              </w:rPr>
              <w:t xml:space="preserve">ześćset </w:t>
            </w:r>
            <w:r w:rsidRPr="004F7ECE">
              <w:rPr>
                <w:rFonts w:ascii="Arial" w:hAnsi="Arial" w:cs="Arial"/>
                <w:sz w:val="21"/>
                <w:szCs w:val="21"/>
              </w:rPr>
              <w:t>zł)</w:t>
            </w:r>
            <w:r w:rsidR="00677069">
              <w:rPr>
                <w:rFonts w:ascii="Arial" w:hAnsi="Arial" w:cs="Arial"/>
                <w:sz w:val="21"/>
                <w:szCs w:val="21"/>
              </w:rPr>
              <w:t>.</w:t>
            </w:r>
          </w:p>
        </w:tc>
      </w:tr>
      <w:tr w:rsidR="006642F0" w:rsidRPr="006642F0" w:rsidTr="006642F0">
        <w:trPr>
          <w:trHeight w:val="382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2F0" w:rsidRPr="006642F0" w:rsidRDefault="006642F0" w:rsidP="00B4763B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  <w:r w:rsidRPr="006642F0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6642F0" w:rsidRPr="006642F0" w:rsidRDefault="006642F0" w:rsidP="006642F0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6642F0" w:rsidRPr="006642F0" w:rsidRDefault="006642F0" w:rsidP="006642F0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2F0" w:rsidRPr="00475197" w:rsidRDefault="006642F0" w:rsidP="00475197">
            <w:pPr>
              <w:numPr>
                <w:ilvl w:val="0"/>
                <w:numId w:val="20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7519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Barlinek, ul. </w:t>
            </w:r>
            <w:r w:rsidR="00475197">
              <w:rPr>
                <w:rFonts w:ascii="Arial" w:hAnsi="Arial" w:cs="Arial"/>
                <w:b/>
                <w:bCs/>
                <w:sz w:val="21"/>
                <w:szCs w:val="21"/>
              </w:rPr>
              <w:t>Wodna</w:t>
            </w:r>
            <w:r w:rsidRPr="00475197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nr 1.</w:t>
            </w:r>
          </w:p>
          <w:p w:rsidR="006642F0" w:rsidRPr="006642F0" w:rsidRDefault="006642F0" w:rsidP="00475197">
            <w:pPr>
              <w:numPr>
                <w:ilvl w:val="0"/>
                <w:numId w:val="20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Działka ewidencyjna nr </w:t>
            </w:r>
            <w:r w:rsidR="00475197">
              <w:rPr>
                <w:rFonts w:ascii="Arial" w:hAnsi="Arial" w:cs="Arial"/>
                <w:bCs/>
                <w:sz w:val="21"/>
                <w:szCs w:val="21"/>
              </w:rPr>
              <w:t>197/1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 o pow. 0,0</w:t>
            </w:r>
            <w:r w:rsidR="00475197">
              <w:rPr>
                <w:rFonts w:ascii="Arial" w:hAnsi="Arial" w:cs="Arial"/>
                <w:bCs/>
                <w:sz w:val="21"/>
                <w:szCs w:val="21"/>
              </w:rPr>
              <w:t>461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2). Dla nieruchomości macierzystej (gruntu i budynku) Sąd Rejonowy w Myśliborzu prowadzi księgę wieczystą nr SZ1M/000</w:t>
            </w:r>
            <w:r w:rsidR="00DD7D97">
              <w:rPr>
                <w:rFonts w:ascii="Arial" w:hAnsi="Arial" w:cs="Arial"/>
                <w:bCs/>
                <w:sz w:val="21"/>
                <w:szCs w:val="21"/>
              </w:rPr>
              <w:t>18882/2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6642F0" w:rsidRPr="006642F0" w:rsidRDefault="006642F0" w:rsidP="00475197">
            <w:pPr>
              <w:numPr>
                <w:ilvl w:val="0"/>
                <w:numId w:val="20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6642F0" w:rsidRPr="006642F0" w:rsidRDefault="006642F0" w:rsidP="00DD7D97">
            <w:pPr>
              <w:numPr>
                <w:ilvl w:val="0"/>
                <w:numId w:val="20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Sposób zagospodarowania: Nieruchomość zabudowana budynkiem mieszkalnym nr 1, składającym się o </w:t>
            </w:r>
            <w:r w:rsidR="00DD7D97">
              <w:rPr>
                <w:rFonts w:ascii="Arial" w:hAnsi="Arial" w:cs="Arial"/>
                <w:bCs/>
                <w:sz w:val="21"/>
                <w:szCs w:val="21"/>
              </w:rPr>
              <w:t>pięciu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 kondygnacjach nadziemnych, w skład którego wchodzi </w:t>
            </w:r>
            <w:r w:rsidR="00DD7D97">
              <w:rPr>
                <w:rFonts w:ascii="Arial" w:hAnsi="Arial" w:cs="Arial"/>
                <w:bCs/>
                <w:sz w:val="21"/>
                <w:szCs w:val="21"/>
              </w:rPr>
              <w:t>4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0 lokali. Powierzchnia użytkowa wszystkich lokali oraz pomieszczeń do nich przynależnych wynosi </w:t>
            </w:r>
            <w:r w:rsidR="00DD7D97">
              <w:rPr>
                <w:rFonts w:ascii="Arial" w:hAnsi="Arial" w:cs="Arial"/>
                <w:bCs/>
                <w:sz w:val="21"/>
                <w:szCs w:val="21"/>
              </w:rPr>
              <w:t xml:space="preserve">1859,70 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>m</w:t>
            </w:r>
            <w:r w:rsidRPr="00DD7D97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6642F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2F0" w:rsidRPr="006642F0" w:rsidRDefault="006642F0" w:rsidP="00475197">
            <w:pPr>
              <w:numPr>
                <w:ilvl w:val="0"/>
                <w:numId w:val="21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75197">
              <w:rPr>
                <w:rFonts w:ascii="Arial" w:hAnsi="Arial" w:cs="Arial"/>
                <w:b/>
                <w:sz w:val="21"/>
                <w:szCs w:val="21"/>
              </w:rPr>
              <w:t xml:space="preserve">Lokal mieszkalny nr </w:t>
            </w:r>
            <w:r w:rsidR="00DD7D97">
              <w:rPr>
                <w:rFonts w:ascii="Arial" w:hAnsi="Arial" w:cs="Arial"/>
                <w:b/>
                <w:sz w:val="21"/>
                <w:szCs w:val="21"/>
              </w:rPr>
              <w:t>22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 o pow. </w:t>
            </w:r>
            <w:r w:rsidR="00DD7D97">
              <w:rPr>
                <w:rFonts w:ascii="Arial" w:hAnsi="Arial" w:cs="Arial"/>
                <w:sz w:val="21"/>
                <w:szCs w:val="21"/>
              </w:rPr>
              <w:t>37,90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DD7D97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, składający się z 2 pokoi, kuchni, łazienki i </w:t>
            </w:r>
            <w:r w:rsidR="00DD7D97">
              <w:rPr>
                <w:rFonts w:ascii="Arial" w:hAnsi="Arial" w:cs="Arial"/>
                <w:sz w:val="21"/>
                <w:szCs w:val="21"/>
              </w:rPr>
              <w:t>przedpokoju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 położonych na parterze. Do lokalu przynależy piwnica o pow.</w:t>
            </w:r>
            <w:r w:rsidR="00DD7D97">
              <w:rPr>
                <w:rFonts w:ascii="Arial" w:hAnsi="Arial" w:cs="Arial"/>
                <w:sz w:val="21"/>
                <w:szCs w:val="21"/>
              </w:rPr>
              <w:t>3,50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DD7D97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. Z lokalem tym związany jest udział w wysokości </w:t>
            </w:r>
            <w:r w:rsidR="00DD7D97">
              <w:rPr>
                <w:rFonts w:ascii="Arial" w:hAnsi="Arial" w:cs="Arial"/>
                <w:sz w:val="21"/>
                <w:szCs w:val="21"/>
              </w:rPr>
              <w:t>223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6642F0" w:rsidRPr="006642F0" w:rsidRDefault="006642F0" w:rsidP="00475197">
            <w:pPr>
              <w:numPr>
                <w:ilvl w:val="0"/>
                <w:numId w:val="21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642F0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6642F0" w:rsidRPr="006642F0" w:rsidRDefault="006642F0" w:rsidP="00475197">
            <w:pPr>
              <w:numPr>
                <w:ilvl w:val="0"/>
                <w:numId w:val="21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642F0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6642F0" w:rsidRPr="006642F0" w:rsidRDefault="006642F0" w:rsidP="00DD7D97">
            <w:pPr>
              <w:numPr>
                <w:ilvl w:val="0"/>
                <w:numId w:val="21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6642F0">
              <w:rPr>
                <w:rFonts w:ascii="Arial" w:hAnsi="Arial" w:cs="Arial"/>
                <w:sz w:val="21"/>
                <w:szCs w:val="21"/>
              </w:rPr>
              <w:t xml:space="preserve">Cena lokalu wynosi: </w:t>
            </w:r>
            <w:r w:rsidR="00DD7D97">
              <w:rPr>
                <w:rFonts w:ascii="Arial" w:hAnsi="Arial" w:cs="Arial"/>
                <w:sz w:val="21"/>
                <w:szCs w:val="21"/>
              </w:rPr>
              <w:t>101810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 zł (</w:t>
            </w:r>
            <w:r w:rsidR="00DD7D97">
              <w:rPr>
                <w:rFonts w:ascii="Arial" w:hAnsi="Arial" w:cs="Arial"/>
                <w:sz w:val="21"/>
                <w:szCs w:val="21"/>
              </w:rPr>
              <w:t xml:space="preserve">sto jeden 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tysięcy </w:t>
            </w:r>
            <w:r w:rsidR="00DD7D97">
              <w:rPr>
                <w:rFonts w:ascii="Arial" w:hAnsi="Arial" w:cs="Arial"/>
                <w:sz w:val="21"/>
                <w:szCs w:val="21"/>
              </w:rPr>
              <w:t>o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siemset </w:t>
            </w:r>
            <w:r w:rsidR="00DD7D97">
              <w:rPr>
                <w:rFonts w:ascii="Arial" w:hAnsi="Arial" w:cs="Arial"/>
                <w:sz w:val="21"/>
                <w:szCs w:val="21"/>
              </w:rPr>
              <w:t>dziesięć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 zł). w tym cena ułamkowej części gruntu </w:t>
            </w:r>
            <w:r w:rsidR="00DD7D97">
              <w:rPr>
                <w:rFonts w:ascii="Arial" w:hAnsi="Arial" w:cs="Arial"/>
                <w:sz w:val="21"/>
                <w:szCs w:val="21"/>
              </w:rPr>
              <w:t>2913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DD7D97">
              <w:rPr>
                <w:rFonts w:ascii="Arial" w:hAnsi="Arial" w:cs="Arial"/>
                <w:sz w:val="21"/>
                <w:szCs w:val="21"/>
              </w:rPr>
              <w:t>728,25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 zł. Opłaty roczne aktualnie zostały ustalone na kwotę </w:t>
            </w:r>
            <w:r w:rsidR="00DD7D97">
              <w:rPr>
                <w:rFonts w:ascii="Arial" w:hAnsi="Arial" w:cs="Arial"/>
                <w:sz w:val="21"/>
                <w:szCs w:val="21"/>
              </w:rPr>
              <w:t>29,13</w:t>
            </w:r>
            <w:r w:rsidRPr="006642F0">
              <w:rPr>
                <w:rFonts w:ascii="Arial" w:hAnsi="Arial" w:cs="Arial"/>
                <w:sz w:val="21"/>
                <w:szCs w:val="21"/>
              </w:rPr>
              <w:t xml:space="preserve"> zł, opłaty te wnosi się przez cały okres użytkowania wieczystego, w terminie do 31 marca każdego roku, z góry za dany rok. Wysokość opłaty rocznej może być aktualizowana zgodnie z obowiązującymi przepisami, jeżeli wartość tej nieruchomości ulegnie zmianie.</w:t>
            </w:r>
          </w:p>
        </w:tc>
      </w:tr>
    </w:tbl>
    <w:p w:rsidR="00752462" w:rsidRDefault="00752462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Pr="00BB24C0" w:rsidRDefault="00F51F8F" w:rsidP="006D4738">
      <w:pPr>
        <w:jc w:val="right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>strona  2/4</w:t>
      </w:r>
    </w:p>
    <w:tbl>
      <w:tblPr>
        <w:tblW w:w="1422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377"/>
        <w:gridCol w:w="7280"/>
      </w:tblGrid>
      <w:tr w:rsidR="006D4738" w:rsidRPr="000513AC" w:rsidTr="00B4763B">
        <w:trPr>
          <w:trHeight w:val="26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38" w:rsidRPr="000513AC" w:rsidRDefault="006D4738" w:rsidP="00B4763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1</w:t>
            </w:r>
          </w:p>
        </w:tc>
        <w:tc>
          <w:tcPr>
            <w:tcW w:w="6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38" w:rsidRPr="000513AC" w:rsidRDefault="006D4738" w:rsidP="00B4763B">
            <w:pPr>
              <w:ind w:left="213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2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38" w:rsidRPr="000513AC" w:rsidRDefault="006D4738" w:rsidP="00B4763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</w:tr>
      <w:tr w:rsidR="006D4738" w:rsidRPr="004F7ECE" w:rsidTr="00B4763B">
        <w:trPr>
          <w:trHeight w:val="432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38" w:rsidRPr="004F7ECE" w:rsidRDefault="0073128C" w:rsidP="00B4763B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</w:t>
            </w:r>
            <w:r w:rsidR="006D4738" w:rsidRPr="004F7ECE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6D4738" w:rsidRPr="004F7ECE" w:rsidRDefault="006D4738" w:rsidP="00B4763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6D4738" w:rsidRPr="004F7ECE" w:rsidRDefault="006D4738" w:rsidP="00B4763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38" w:rsidRPr="00F13E80" w:rsidRDefault="006D4738" w:rsidP="0073128C">
            <w:pPr>
              <w:numPr>
                <w:ilvl w:val="0"/>
                <w:numId w:val="22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Barlinek, ul. </w:t>
            </w:r>
            <w:r w:rsidR="0073128C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Górna </w:t>
            </w:r>
            <w:r w:rsidRPr="00F13E80">
              <w:rPr>
                <w:rFonts w:ascii="Arial" w:hAnsi="Arial" w:cs="Arial"/>
                <w:b/>
                <w:bCs/>
                <w:sz w:val="21"/>
                <w:szCs w:val="21"/>
              </w:rPr>
              <w:t>nr 1</w:t>
            </w:r>
            <w:r w:rsidR="0073128C">
              <w:rPr>
                <w:rFonts w:ascii="Arial" w:hAnsi="Arial" w:cs="Arial"/>
                <w:b/>
                <w:bCs/>
                <w:sz w:val="21"/>
                <w:szCs w:val="21"/>
              </w:rPr>
              <w:t>0</w:t>
            </w:r>
            <w:r w:rsidRPr="00F13E80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:rsidR="006D4738" w:rsidRPr="00F13E80" w:rsidRDefault="006D4738" w:rsidP="0073128C">
            <w:pPr>
              <w:numPr>
                <w:ilvl w:val="0"/>
                <w:numId w:val="22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Działka ewidencyjna nr </w:t>
            </w:r>
            <w:r w:rsidR="0073128C">
              <w:rPr>
                <w:rFonts w:ascii="Arial" w:hAnsi="Arial" w:cs="Arial"/>
                <w:bCs/>
                <w:sz w:val="21"/>
                <w:szCs w:val="21"/>
              </w:rPr>
              <w:t>114/11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o pow. 0,0</w:t>
            </w:r>
            <w:r w:rsidR="0073128C">
              <w:rPr>
                <w:rFonts w:ascii="Arial" w:hAnsi="Arial" w:cs="Arial"/>
                <w:bCs/>
                <w:sz w:val="21"/>
                <w:szCs w:val="21"/>
              </w:rPr>
              <w:t>458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2). Dla nieruchomości macierzystej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1"/>
                <w:szCs w:val="21"/>
              </w:rPr>
              <w:t>43</w:t>
            </w:r>
            <w:r w:rsidR="0073128C">
              <w:rPr>
                <w:rFonts w:ascii="Arial" w:hAnsi="Arial" w:cs="Arial"/>
                <w:bCs/>
                <w:sz w:val="21"/>
                <w:szCs w:val="21"/>
              </w:rPr>
              <w:t>162/3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6D4738" w:rsidRPr="00F13E80" w:rsidRDefault="006D4738" w:rsidP="0073128C">
            <w:pPr>
              <w:numPr>
                <w:ilvl w:val="0"/>
                <w:numId w:val="22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73128C">
              <w:rPr>
                <w:rFonts w:ascii="Arial" w:hAnsi="Arial" w:cs="Arial"/>
                <w:bCs/>
                <w:sz w:val="21"/>
                <w:szCs w:val="21"/>
              </w:rPr>
              <w:t>C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M – tereny </w:t>
            </w:r>
            <w:r w:rsidR="0073128C">
              <w:rPr>
                <w:rFonts w:ascii="Arial" w:hAnsi="Arial" w:cs="Arial"/>
                <w:bCs/>
                <w:sz w:val="21"/>
                <w:szCs w:val="21"/>
              </w:rPr>
              <w:t>centralne miasta i miejsca koncentracji usług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6D4738" w:rsidRPr="00F13E80" w:rsidRDefault="006D4738" w:rsidP="0073128C">
            <w:pPr>
              <w:numPr>
                <w:ilvl w:val="0"/>
                <w:numId w:val="22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>Sposób zagospodarowania: Nieruchomość zabudowana budynkiem mieszkalnym nr 1</w:t>
            </w:r>
            <w:r w:rsidR="0073128C">
              <w:rPr>
                <w:rFonts w:ascii="Arial" w:hAnsi="Arial" w:cs="Arial"/>
                <w:bCs/>
                <w:sz w:val="21"/>
                <w:szCs w:val="21"/>
              </w:rPr>
              <w:t xml:space="preserve">0 składającym się z dwóch części frontowej i oficyny, niepodpiwniczonym, 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o dwóch kondygnacjach nadziemnych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z poddaszem użytkowym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, w skład którego wchodz</w:t>
            </w:r>
            <w:r w:rsidR="0073128C">
              <w:rPr>
                <w:rFonts w:ascii="Arial" w:hAnsi="Arial" w:cs="Arial"/>
                <w:bCs/>
                <w:sz w:val="21"/>
                <w:szCs w:val="21"/>
              </w:rPr>
              <w:t>ą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73128C">
              <w:rPr>
                <w:rFonts w:ascii="Arial" w:hAnsi="Arial" w:cs="Arial"/>
                <w:bCs/>
                <w:sz w:val="21"/>
                <w:szCs w:val="21"/>
              </w:rPr>
              <w:t>4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lokal</w:t>
            </w:r>
            <w:r w:rsidR="0073128C">
              <w:rPr>
                <w:rFonts w:ascii="Arial" w:hAnsi="Arial" w:cs="Arial"/>
                <w:bCs/>
                <w:sz w:val="21"/>
                <w:szCs w:val="21"/>
              </w:rPr>
              <w:t>e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oraz budynk</w:t>
            </w:r>
            <w:r w:rsidR="0073128C">
              <w:rPr>
                <w:rFonts w:ascii="Arial" w:hAnsi="Arial" w:cs="Arial"/>
                <w:bCs/>
                <w:sz w:val="21"/>
                <w:szCs w:val="21"/>
              </w:rPr>
              <w:t>iem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gospodarczym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Powierzchnia użytkowa wszystkich lokali oraz pomieszczeń do nich przynależnych wynosi </w:t>
            </w:r>
            <w:r w:rsidR="0073128C">
              <w:rPr>
                <w:rFonts w:ascii="Arial" w:hAnsi="Arial" w:cs="Arial"/>
                <w:bCs/>
                <w:sz w:val="21"/>
                <w:szCs w:val="21"/>
              </w:rPr>
              <w:t>159,05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m</w:t>
            </w:r>
            <w:r w:rsidRPr="00F13E80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738" w:rsidRPr="004F7ECE" w:rsidRDefault="006D4738" w:rsidP="0073128C">
            <w:pPr>
              <w:numPr>
                <w:ilvl w:val="0"/>
                <w:numId w:val="23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b/>
                <w:sz w:val="21"/>
                <w:szCs w:val="21"/>
              </w:rPr>
              <w:t xml:space="preserve">Lokal mieszkalny nr </w:t>
            </w:r>
            <w:r w:rsidR="0073128C"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Pr="004F7ECE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o pow. </w:t>
            </w:r>
            <w:r w:rsidR="0073128C">
              <w:rPr>
                <w:rFonts w:ascii="Arial" w:hAnsi="Arial" w:cs="Arial"/>
                <w:sz w:val="21"/>
                <w:szCs w:val="21"/>
              </w:rPr>
              <w:t>28,66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4F7ECE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, składający się z </w:t>
            </w:r>
            <w:r>
              <w:rPr>
                <w:rFonts w:ascii="Arial" w:hAnsi="Arial" w:cs="Arial"/>
                <w:sz w:val="21"/>
                <w:szCs w:val="21"/>
              </w:rPr>
              <w:t>2 pokoi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sz w:val="21"/>
                <w:szCs w:val="21"/>
              </w:rPr>
              <w:t>kuchni</w:t>
            </w:r>
            <w:r w:rsidR="0073128C">
              <w:rPr>
                <w:rFonts w:ascii="Arial" w:hAnsi="Arial" w:cs="Arial"/>
                <w:sz w:val="21"/>
                <w:szCs w:val="21"/>
              </w:rPr>
              <w:t xml:space="preserve"> i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łazienki </w:t>
            </w:r>
            <w:r w:rsidR="0073128C">
              <w:rPr>
                <w:rFonts w:ascii="Arial" w:hAnsi="Arial" w:cs="Arial"/>
                <w:sz w:val="21"/>
                <w:szCs w:val="21"/>
              </w:rPr>
              <w:t>płożonych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4F7ECE">
              <w:rPr>
                <w:rFonts w:ascii="Arial" w:hAnsi="Arial" w:cs="Arial"/>
                <w:sz w:val="21"/>
                <w:szCs w:val="21"/>
              </w:rPr>
              <w:t>na p</w:t>
            </w:r>
            <w:r>
              <w:rPr>
                <w:rFonts w:ascii="Arial" w:hAnsi="Arial" w:cs="Arial"/>
                <w:sz w:val="21"/>
                <w:szCs w:val="21"/>
              </w:rPr>
              <w:t>arterze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. Do lokalu przynależy </w:t>
            </w:r>
            <w:r>
              <w:rPr>
                <w:rFonts w:ascii="Arial" w:hAnsi="Arial" w:cs="Arial"/>
                <w:sz w:val="21"/>
                <w:szCs w:val="21"/>
              </w:rPr>
              <w:t>komórka</w:t>
            </w:r>
            <w:r w:rsidR="0073128C">
              <w:rPr>
                <w:rFonts w:ascii="Arial" w:hAnsi="Arial" w:cs="Arial"/>
                <w:sz w:val="21"/>
                <w:szCs w:val="21"/>
              </w:rPr>
              <w:t xml:space="preserve"> w budynku gospodarczym </w:t>
            </w:r>
            <w:r w:rsidR="006D0B89">
              <w:rPr>
                <w:rFonts w:ascii="Arial" w:hAnsi="Arial" w:cs="Arial"/>
                <w:sz w:val="21"/>
                <w:szCs w:val="21"/>
              </w:rPr>
              <w:t>położona</w:t>
            </w:r>
            <w:r w:rsidR="0073128C">
              <w:rPr>
                <w:rFonts w:ascii="Arial" w:hAnsi="Arial" w:cs="Arial"/>
                <w:sz w:val="21"/>
                <w:szCs w:val="21"/>
              </w:rPr>
              <w:t xml:space="preserve"> na parterze i poddaszu </w:t>
            </w:r>
            <w:r>
              <w:rPr>
                <w:rFonts w:ascii="Arial" w:hAnsi="Arial" w:cs="Arial"/>
                <w:sz w:val="21"/>
                <w:szCs w:val="21"/>
              </w:rPr>
              <w:t xml:space="preserve"> o </w:t>
            </w:r>
            <w:r w:rsidR="0073128C">
              <w:rPr>
                <w:rFonts w:ascii="Arial" w:hAnsi="Arial" w:cs="Arial"/>
                <w:sz w:val="21"/>
                <w:szCs w:val="21"/>
              </w:rPr>
              <w:t xml:space="preserve">łącznej </w:t>
            </w:r>
            <w:r>
              <w:rPr>
                <w:rFonts w:ascii="Arial" w:hAnsi="Arial" w:cs="Arial"/>
                <w:sz w:val="21"/>
                <w:szCs w:val="21"/>
              </w:rPr>
              <w:t>po</w:t>
            </w:r>
            <w:r w:rsidR="0073128C">
              <w:rPr>
                <w:rFonts w:ascii="Arial" w:hAnsi="Arial" w:cs="Arial"/>
                <w:sz w:val="21"/>
                <w:szCs w:val="21"/>
              </w:rPr>
              <w:t>w</w:t>
            </w:r>
            <w:r>
              <w:rPr>
                <w:rFonts w:ascii="Arial" w:hAnsi="Arial" w:cs="Arial"/>
                <w:sz w:val="21"/>
                <w:szCs w:val="21"/>
              </w:rPr>
              <w:t xml:space="preserve">. </w:t>
            </w:r>
            <w:r w:rsidR="0073128C">
              <w:rPr>
                <w:rFonts w:ascii="Arial" w:hAnsi="Arial" w:cs="Arial"/>
                <w:sz w:val="21"/>
                <w:szCs w:val="21"/>
              </w:rPr>
              <w:t>32,20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4F7ECE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. Z lokalem tym związany jest udział w wysokości </w:t>
            </w:r>
            <w:r w:rsidR="00C72672">
              <w:rPr>
                <w:rFonts w:ascii="Arial" w:hAnsi="Arial" w:cs="Arial"/>
                <w:sz w:val="21"/>
                <w:szCs w:val="21"/>
              </w:rPr>
              <w:t>3827</w:t>
            </w:r>
            <w:r w:rsidRPr="004F7ECE">
              <w:rPr>
                <w:rFonts w:ascii="Arial" w:hAnsi="Arial" w:cs="Arial"/>
                <w:sz w:val="21"/>
                <w:szCs w:val="21"/>
              </w:rPr>
              <w:t>/10000 części w nieruchomości wspólnej, którą stanowi grunt jako przedmiot współ</w:t>
            </w:r>
            <w:r w:rsidR="006D0B89">
              <w:rPr>
                <w:rFonts w:ascii="Arial" w:hAnsi="Arial" w:cs="Arial"/>
                <w:sz w:val="21"/>
                <w:szCs w:val="21"/>
              </w:rPr>
              <w:t>własność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oraz części budynku i urządzenia, które nie służą wyłącznie do użytku właścicieli lokali. </w:t>
            </w:r>
          </w:p>
          <w:p w:rsidR="006D4738" w:rsidRPr="004F7ECE" w:rsidRDefault="006D4738" w:rsidP="0073128C">
            <w:pPr>
              <w:numPr>
                <w:ilvl w:val="0"/>
                <w:numId w:val="23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6D4738" w:rsidRPr="004F7ECE" w:rsidRDefault="006D4738" w:rsidP="0073128C">
            <w:pPr>
              <w:numPr>
                <w:ilvl w:val="0"/>
                <w:numId w:val="23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6D4738" w:rsidRPr="004F7ECE" w:rsidRDefault="006D4738" w:rsidP="006D0B89">
            <w:pPr>
              <w:numPr>
                <w:ilvl w:val="0"/>
                <w:numId w:val="23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Cena lokalu wynosi: </w:t>
            </w:r>
            <w:r>
              <w:rPr>
                <w:rFonts w:ascii="Arial" w:hAnsi="Arial" w:cs="Arial"/>
                <w:sz w:val="21"/>
                <w:szCs w:val="21"/>
              </w:rPr>
              <w:t>7</w:t>
            </w:r>
            <w:r w:rsidR="006D0B89">
              <w:rPr>
                <w:rFonts w:ascii="Arial" w:hAnsi="Arial" w:cs="Arial"/>
                <w:sz w:val="21"/>
                <w:szCs w:val="21"/>
              </w:rPr>
              <w:t>4270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zł (</w:t>
            </w:r>
            <w:r>
              <w:rPr>
                <w:rFonts w:ascii="Arial" w:hAnsi="Arial" w:cs="Arial"/>
                <w:sz w:val="21"/>
                <w:szCs w:val="21"/>
              </w:rPr>
              <w:t xml:space="preserve">siedemdziesiąt </w:t>
            </w:r>
            <w:r w:rsidR="006D0B89">
              <w:rPr>
                <w:rFonts w:ascii="Arial" w:hAnsi="Arial" w:cs="Arial"/>
                <w:sz w:val="21"/>
                <w:szCs w:val="21"/>
              </w:rPr>
              <w:t xml:space="preserve">cztery </w:t>
            </w:r>
            <w:r w:rsidRPr="004F7ECE">
              <w:rPr>
                <w:rFonts w:ascii="Arial" w:hAnsi="Arial" w:cs="Arial"/>
                <w:sz w:val="21"/>
                <w:szCs w:val="21"/>
              </w:rPr>
              <w:t>tysi</w:t>
            </w:r>
            <w:r w:rsidR="006D0B89">
              <w:rPr>
                <w:rFonts w:ascii="Arial" w:hAnsi="Arial" w:cs="Arial"/>
                <w:sz w:val="21"/>
                <w:szCs w:val="21"/>
              </w:rPr>
              <w:t>ące</w:t>
            </w:r>
            <w:r w:rsidRPr="004F7EC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6D0B89">
              <w:rPr>
                <w:rFonts w:ascii="Arial" w:hAnsi="Arial" w:cs="Arial"/>
                <w:sz w:val="21"/>
                <w:szCs w:val="21"/>
              </w:rPr>
              <w:t xml:space="preserve">dwieście siedemdziesiąt </w:t>
            </w:r>
            <w:r w:rsidRPr="004F7ECE">
              <w:rPr>
                <w:rFonts w:ascii="Arial" w:hAnsi="Arial" w:cs="Arial"/>
                <w:sz w:val="21"/>
                <w:szCs w:val="21"/>
              </w:rPr>
              <w:t>zł)</w:t>
            </w:r>
            <w:r w:rsidR="006D0B89">
              <w:rPr>
                <w:rFonts w:ascii="Arial" w:hAnsi="Arial" w:cs="Arial"/>
                <w:sz w:val="21"/>
                <w:szCs w:val="21"/>
              </w:rPr>
              <w:t>.</w:t>
            </w:r>
          </w:p>
        </w:tc>
      </w:tr>
      <w:tr w:rsidR="000C4649" w:rsidRPr="000C4649" w:rsidTr="000C4649">
        <w:trPr>
          <w:trHeight w:val="432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49" w:rsidRPr="000C4649" w:rsidRDefault="000C4649" w:rsidP="00B05C12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  <w:r w:rsidRPr="000C464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0C4649" w:rsidRPr="000C4649" w:rsidRDefault="000C4649" w:rsidP="00B05C12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0C4649" w:rsidRPr="000C4649" w:rsidRDefault="000C4649" w:rsidP="00B05C12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49" w:rsidRPr="000C4649" w:rsidRDefault="000C4649" w:rsidP="000C4649">
            <w:pPr>
              <w:numPr>
                <w:ilvl w:val="0"/>
                <w:numId w:val="24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C4649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Armii Polskiej</w:t>
            </w:r>
            <w:r w:rsidRPr="000C4649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nr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2</w:t>
            </w:r>
            <w:r w:rsidRPr="000C4649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:rsidR="000C4649" w:rsidRPr="000C4649" w:rsidRDefault="000C4649" w:rsidP="000C4649">
            <w:pPr>
              <w:numPr>
                <w:ilvl w:val="0"/>
                <w:numId w:val="24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C4649">
              <w:rPr>
                <w:rFonts w:ascii="Arial" w:hAnsi="Arial" w:cs="Arial"/>
                <w:bCs/>
                <w:sz w:val="21"/>
                <w:szCs w:val="21"/>
              </w:rPr>
              <w:t>Działka ewidencyjna nr 1</w:t>
            </w:r>
            <w:r>
              <w:rPr>
                <w:rFonts w:ascii="Arial" w:hAnsi="Arial" w:cs="Arial"/>
                <w:bCs/>
                <w:sz w:val="21"/>
                <w:szCs w:val="21"/>
              </w:rPr>
              <w:t>49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 o pow. 0,0</w:t>
            </w:r>
            <w:r>
              <w:rPr>
                <w:rFonts w:ascii="Arial" w:hAnsi="Arial" w:cs="Arial"/>
                <w:bCs/>
                <w:sz w:val="21"/>
                <w:szCs w:val="21"/>
              </w:rPr>
              <w:t>548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2). Dla nieruchomości macierzystej (gruntu i budynku) Sąd Rejonowy w Myśliborzu prowadzi księgę wieczystą nr SZ1M/0001</w:t>
            </w:r>
            <w:r>
              <w:rPr>
                <w:rFonts w:ascii="Arial" w:hAnsi="Arial" w:cs="Arial"/>
                <w:bCs/>
                <w:sz w:val="21"/>
                <w:szCs w:val="21"/>
              </w:rPr>
              <w:t>7691/9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0C4649" w:rsidRPr="000C4649" w:rsidRDefault="000C4649" w:rsidP="000C4649">
            <w:pPr>
              <w:numPr>
                <w:ilvl w:val="0"/>
                <w:numId w:val="24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0C4649" w:rsidRPr="000C4649" w:rsidRDefault="000C4649" w:rsidP="000C4649">
            <w:pPr>
              <w:numPr>
                <w:ilvl w:val="0"/>
                <w:numId w:val="24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C4649">
              <w:rPr>
                <w:rFonts w:ascii="Arial" w:hAnsi="Arial" w:cs="Arial"/>
                <w:bCs/>
                <w:sz w:val="21"/>
                <w:szCs w:val="21"/>
              </w:rPr>
              <w:t>Sposób zagospodarowania: Nieruchomość zabud</w:t>
            </w:r>
            <w:r>
              <w:rPr>
                <w:rFonts w:ascii="Arial" w:hAnsi="Arial" w:cs="Arial"/>
                <w:bCs/>
                <w:sz w:val="21"/>
                <w:szCs w:val="21"/>
              </w:rPr>
              <w:t>owana budynkiem mieszkalnym nr 2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>, o pięciu kondygnacjach nadziemnych, w skład którego wchodzi 4</w:t>
            </w:r>
            <w:r>
              <w:rPr>
                <w:rFonts w:ascii="Arial" w:hAnsi="Arial" w:cs="Arial"/>
                <w:bCs/>
                <w:sz w:val="21"/>
                <w:szCs w:val="21"/>
              </w:rPr>
              <w:t>9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 lokali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(w tym 4 garaże)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. Powierzchnia użytkowa wszystkich lokali oraz pomieszczeń do nich przynależnych wynosi </w:t>
            </w:r>
            <w:r>
              <w:rPr>
                <w:rFonts w:ascii="Arial" w:hAnsi="Arial" w:cs="Arial"/>
                <w:bCs/>
                <w:sz w:val="21"/>
                <w:szCs w:val="21"/>
              </w:rPr>
              <w:t>2275,75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 m</w:t>
            </w:r>
            <w:r w:rsidRPr="000C4649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649" w:rsidRPr="000C4649" w:rsidRDefault="000C4649" w:rsidP="000C4649">
            <w:pPr>
              <w:numPr>
                <w:ilvl w:val="0"/>
                <w:numId w:val="25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C4649">
              <w:rPr>
                <w:rFonts w:ascii="Arial" w:hAnsi="Arial" w:cs="Arial"/>
                <w:b/>
                <w:sz w:val="21"/>
                <w:szCs w:val="21"/>
              </w:rPr>
              <w:t xml:space="preserve">Lokal mieszkalny nr </w:t>
            </w:r>
            <w:r w:rsidR="006627BC"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="001641D1">
              <w:rPr>
                <w:rFonts w:ascii="Arial" w:hAnsi="Arial" w:cs="Arial"/>
                <w:b/>
                <w:sz w:val="21"/>
                <w:szCs w:val="21"/>
              </w:rPr>
              <w:t xml:space="preserve">, klatka „a”, 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o pow. </w:t>
            </w:r>
            <w:r w:rsidR="009C5738">
              <w:rPr>
                <w:rFonts w:ascii="Arial" w:hAnsi="Arial" w:cs="Arial"/>
                <w:sz w:val="21"/>
                <w:szCs w:val="21"/>
              </w:rPr>
              <w:t>45,49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6627BC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, składający się z 2 pokoi, kuchni, łazienki i przedpokoju położonych na </w:t>
            </w:r>
            <w:r w:rsidR="009C5738">
              <w:rPr>
                <w:rFonts w:ascii="Arial" w:hAnsi="Arial" w:cs="Arial"/>
                <w:sz w:val="21"/>
                <w:szCs w:val="21"/>
              </w:rPr>
              <w:t>I piętrze</w:t>
            </w:r>
            <w:r w:rsidRPr="000C4649">
              <w:rPr>
                <w:rFonts w:ascii="Arial" w:hAnsi="Arial" w:cs="Arial"/>
                <w:sz w:val="21"/>
                <w:szCs w:val="21"/>
              </w:rPr>
              <w:t>. Do lokalu przynależy piwnica o pow.</w:t>
            </w:r>
            <w:r w:rsidR="009C5738">
              <w:rPr>
                <w:rFonts w:ascii="Arial" w:hAnsi="Arial" w:cs="Arial"/>
                <w:sz w:val="21"/>
                <w:szCs w:val="21"/>
              </w:rPr>
              <w:t>4,6</w:t>
            </w:r>
            <w:r w:rsidRPr="000C4649">
              <w:rPr>
                <w:rFonts w:ascii="Arial" w:hAnsi="Arial" w:cs="Arial"/>
                <w:sz w:val="21"/>
                <w:szCs w:val="21"/>
              </w:rPr>
              <w:t>0 m</w:t>
            </w:r>
            <w:r w:rsidRPr="006627BC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0C4649">
              <w:rPr>
                <w:rFonts w:ascii="Arial" w:hAnsi="Arial" w:cs="Arial"/>
                <w:sz w:val="21"/>
                <w:szCs w:val="21"/>
              </w:rPr>
              <w:t>. Z lokalem tym związany jest udział w wysokości 22</w:t>
            </w:r>
            <w:r w:rsidR="009C5738">
              <w:rPr>
                <w:rFonts w:ascii="Arial" w:hAnsi="Arial" w:cs="Arial"/>
                <w:sz w:val="21"/>
                <w:szCs w:val="21"/>
              </w:rPr>
              <w:t>0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0C4649" w:rsidRPr="000C4649" w:rsidRDefault="000C4649" w:rsidP="000C4649">
            <w:pPr>
              <w:numPr>
                <w:ilvl w:val="0"/>
                <w:numId w:val="25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C4649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0C4649" w:rsidRPr="000C4649" w:rsidRDefault="000C4649" w:rsidP="000C4649">
            <w:pPr>
              <w:numPr>
                <w:ilvl w:val="0"/>
                <w:numId w:val="25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C4649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0C4649" w:rsidRPr="000C4649" w:rsidRDefault="000C4649" w:rsidP="001E0CF4">
            <w:pPr>
              <w:numPr>
                <w:ilvl w:val="0"/>
                <w:numId w:val="25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C4649">
              <w:rPr>
                <w:rFonts w:ascii="Arial" w:hAnsi="Arial" w:cs="Arial"/>
                <w:sz w:val="21"/>
                <w:szCs w:val="21"/>
              </w:rPr>
              <w:t>Cena lokalu wynosi: 1</w:t>
            </w:r>
            <w:r w:rsidR="001E0CF4">
              <w:rPr>
                <w:rFonts w:ascii="Arial" w:hAnsi="Arial" w:cs="Arial"/>
                <w:sz w:val="21"/>
                <w:szCs w:val="21"/>
              </w:rPr>
              <w:t xml:space="preserve">22200 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zł (sto </w:t>
            </w:r>
            <w:r w:rsidR="001E0CF4">
              <w:rPr>
                <w:rFonts w:ascii="Arial" w:hAnsi="Arial" w:cs="Arial"/>
                <w:sz w:val="21"/>
                <w:szCs w:val="21"/>
              </w:rPr>
              <w:t xml:space="preserve">dwadzieścia dwa tysiące dwieście 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zł). w tym cena ułamkowej części gruntu </w:t>
            </w:r>
            <w:r w:rsidR="001E0CF4">
              <w:rPr>
                <w:rFonts w:ascii="Arial" w:hAnsi="Arial" w:cs="Arial"/>
                <w:sz w:val="21"/>
                <w:szCs w:val="21"/>
              </w:rPr>
              <w:t>3420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1E0CF4">
              <w:rPr>
                <w:rFonts w:ascii="Arial" w:hAnsi="Arial" w:cs="Arial"/>
                <w:sz w:val="21"/>
                <w:szCs w:val="21"/>
              </w:rPr>
              <w:t>855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 zł. Opłaty roczne aktualnie zostały ustalone na kwotę </w:t>
            </w:r>
            <w:r w:rsidR="001E0CF4">
              <w:rPr>
                <w:rFonts w:ascii="Arial" w:hAnsi="Arial" w:cs="Arial"/>
                <w:sz w:val="21"/>
                <w:szCs w:val="21"/>
              </w:rPr>
              <w:t>34,20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 zł, opłaty te wnosi się przez cały okres użytkowania wieczystego, w terminie do 31 marca każdego roku, z góry za dany rok. Wysokość opłaty rocznej może być aktualizowana zgodnie z obowiązującymi przepisami, jeżeli wartość tej nieruchomości ulegnie zmianie.</w:t>
            </w:r>
          </w:p>
        </w:tc>
      </w:tr>
    </w:tbl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73128C" w:rsidRDefault="0073128C" w:rsidP="006D4738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3128C" w:rsidRDefault="0073128C" w:rsidP="006D4738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3128C" w:rsidRDefault="0073128C" w:rsidP="006D4738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D4738" w:rsidRPr="00BB24C0" w:rsidRDefault="006D4738" w:rsidP="006D4738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 </w:t>
      </w:r>
      <w:r w:rsidR="00F51F8F">
        <w:rPr>
          <w:rFonts w:ascii="Arial" w:hAnsi="Arial" w:cs="Arial"/>
          <w:bCs/>
          <w:i/>
          <w:sz w:val="16"/>
          <w:szCs w:val="16"/>
        </w:rPr>
        <w:t>3/4</w:t>
      </w:r>
    </w:p>
    <w:tbl>
      <w:tblPr>
        <w:tblW w:w="1422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377"/>
        <w:gridCol w:w="7280"/>
      </w:tblGrid>
      <w:tr w:rsidR="00153A28" w:rsidRPr="000513AC" w:rsidTr="00B05C12">
        <w:trPr>
          <w:trHeight w:val="26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A28" w:rsidRPr="000513AC" w:rsidRDefault="00153A28" w:rsidP="00B05C1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1</w:t>
            </w:r>
          </w:p>
        </w:tc>
        <w:tc>
          <w:tcPr>
            <w:tcW w:w="6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A28" w:rsidRPr="000513AC" w:rsidRDefault="00153A28" w:rsidP="00B05C12">
            <w:pPr>
              <w:ind w:left="213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2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A28" w:rsidRPr="000513AC" w:rsidRDefault="00153A28" w:rsidP="00B05C12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</w:t>
            </w:r>
          </w:p>
        </w:tc>
      </w:tr>
      <w:tr w:rsidR="00153A28" w:rsidRPr="000C4649" w:rsidTr="00153A28">
        <w:trPr>
          <w:trHeight w:val="26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A28" w:rsidRPr="000C4649" w:rsidRDefault="00153A28" w:rsidP="00153A2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</w:t>
            </w:r>
            <w:r w:rsidRPr="000C464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153A28" w:rsidRPr="000C4649" w:rsidRDefault="00153A28" w:rsidP="00153A2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153A28" w:rsidRPr="000C4649" w:rsidRDefault="00153A28" w:rsidP="00153A2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A28" w:rsidRPr="001641D1" w:rsidRDefault="00153A28" w:rsidP="00153A28">
            <w:pPr>
              <w:numPr>
                <w:ilvl w:val="0"/>
                <w:numId w:val="26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641D1">
              <w:rPr>
                <w:rFonts w:ascii="Arial" w:hAnsi="Arial" w:cs="Arial"/>
                <w:b/>
                <w:bCs/>
                <w:sz w:val="21"/>
                <w:szCs w:val="21"/>
              </w:rPr>
              <w:t>Barlinek, ul. Armii Polskiej nr 2.</w:t>
            </w:r>
          </w:p>
          <w:p w:rsidR="00153A28" w:rsidRPr="000C4649" w:rsidRDefault="00153A28" w:rsidP="00153A28">
            <w:pPr>
              <w:numPr>
                <w:ilvl w:val="0"/>
                <w:numId w:val="26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C4649">
              <w:rPr>
                <w:rFonts w:ascii="Arial" w:hAnsi="Arial" w:cs="Arial"/>
                <w:bCs/>
                <w:sz w:val="21"/>
                <w:szCs w:val="21"/>
              </w:rPr>
              <w:t>Działka ewidencyjna nr 1</w:t>
            </w:r>
            <w:r>
              <w:rPr>
                <w:rFonts w:ascii="Arial" w:hAnsi="Arial" w:cs="Arial"/>
                <w:bCs/>
                <w:sz w:val="21"/>
                <w:szCs w:val="21"/>
              </w:rPr>
              <w:t>49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 o pow. 0,0</w:t>
            </w:r>
            <w:r>
              <w:rPr>
                <w:rFonts w:ascii="Arial" w:hAnsi="Arial" w:cs="Arial"/>
                <w:bCs/>
                <w:sz w:val="21"/>
                <w:szCs w:val="21"/>
              </w:rPr>
              <w:t>548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2). Dla nieruchomości macierzystej (gruntu i budynku) Sąd Rejonowy w Myśliborzu prowadzi księgę wieczystą nr SZ1M/0001</w:t>
            </w:r>
            <w:r>
              <w:rPr>
                <w:rFonts w:ascii="Arial" w:hAnsi="Arial" w:cs="Arial"/>
                <w:bCs/>
                <w:sz w:val="21"/>
                <w:szCs w:val="21"/>
              </w:rPr>
              <w:t>7691/9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153A28" w:rsidRPr="000C4649" w:rsidRDefault="00153A28" w:rsidP="00153A28">
            <w:pPr>
              <w:numPr>
                <w:ilvl w:val="0"/>
                <w:numId w:val="26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153A28" w:rsidRPr="000C4649" w:rsidRDefault="00153A28" w:rsidP="00153A28">
            <w:pPr>
              <w:numPr>
                <w:ilvl w:val="0"/>
                <w:numId w:val="26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0C4649">
              <w:rPr>
                <w:rFonts w:ascii="Arial" w:hAnsi="Arial" w:cs="Arial"/>
                <w:bCs/>
                <w:sz w:val="21"/>
                <w:szCs w:val="21"/>
              </w:rPr>
              <w:t>Sposób zagospodarowania: Nieruchomość zabud</w:t>
            </w:r>
            <w:r>
              <w:rPr>
                <w:rFonts w:ascii="Arial" w:hAnsi="Arial" w:cs="Arial"/>
                <w:bCs/>
                <w:sz w:val="21"/>
                <w:szCs w:val="21"/>
              </w:rPr>
              <w:t>owana budynkiem mieszkalnym nr 2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>, o pięciu kondygnacjach nadziemnych, w skład którego wchodzi 4</w:t>
            </w:r>
            <w:r>
              <w:rPr>
                <w:rFonts w:ascii="Arial" w:hAnsi="Arial" w:cs="Arial"/>
                <w:bCs/>
                <w:sz w:val="21"/>
                <w:szCs w:val="21"/>
              </w:rPr>
              <w:t>9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 lokali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(w tym 4 garaże)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. Powierzchnia użytkowa wszystkich lokali oraz pomieszczeń do nich przynależnych wynosi </w:t>
            </w:r>
            <w:r>
              <w:rPr>
                <w:rFonts w:ascii="Arial" w:hAnsi="Arial" w:cs="Arial"/>
                <w:bCs/>
                <w:sz w:val="21"/>
                <w:szCs w:val="21"/>
              </w:rPr>
              <w:t>2275,75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 m</w:t>
            </w:r>
            <w:r w:rsidRPr="001F3E60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0C4649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A28" w:rsidRPr="000C4649" w:rsidRDefault="00153A28" w:rsidP="00153A28">
            <w:pPr>
              <w:numPr>
                <w:ilvl w:val="0"/>
                <w:numId w:val="27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1641D1">
              <w:rPr>
                <w:rFonts w:ascii="Arial" w:hAnsi="Arial" w:cs="Arial"/>
                <w:b/>
                <w:sz w:val="21"/>
                <w:szCs w:val="21"/>
              </w:rPr>
              <w:t xml:space="preserve">Lokal mieszkalny nr </w:t>
            </w:r>
            <w:r w:rsidR="001F3E60">
              <w:rPr>
                <w:rFonts w:ascii="Arial" w:hAnsi="Arial" w:cs="Arial"/>
                <w:b/>
                <w:sz w:val="21"/>
                <w:szCs w:val="21"/>
              </w:rPr>
              <w:t>14</w:t>
            </w:r>
            <w:r w:rsidR="001641D1">
              <w:rPr>
                <w:rFonts w:ascii="Arial" w:hAnsi="Arial" w:cs="Arial"/>
                <w:b/>
                <w:sz w:val="21"/>
                <w:szCs w:val="21"/>
              </w:rPr>
              <w:t>, klatka „b”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 o pow. </w:t>
            </w:r>
            <w:r w:rsidR="00A6486B">
              <w:rPr>
                <w:rFonts w:ascii="Arial" w:hAnsi="Arial" w:cs="Arial"/>
                <w:sz w:val="21"/>
                <w:szCs w:val="21"/>
              </w:rPr>
              <w:t>61,46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1F3E60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, składający się z </w:t>
            </w:r>
            <w:r w:rsidR="001F3E60">
              <w:rPr>
                <w:rFonts w:ascii="Arial" w:hAnsi="Arial" w:cs="Arial"/>
                <w:sz w:val="21"/>
                <w:szCs w:val="21"/>
              </w:rPr>
              <w:t>3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 pokoi, kuchni, łazienki i przedpokoju położonych na 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 w:rsidR="001F3E60">
              <w:rPr>
                <w:rFonts w:ascii="Arial" w:hAnsi="Arial" w:cs="Arial"/>
                <w:sz w:val="21"/>
                <w:szCs w:val="21"/>
              </w:rPr>
              <w:t>V</w:t>
            </w:r>
            <w:r>
              <w:rPr>
                <w:rFonts w:ascii="Arial" w:hAnsi="Arial" w:cs="Arial"/>
                <w:sz w:val="21"/>
                <w:szCs w:val="21"/>
              </w:rPr>
              <w:t xml:space="preserve"> piętrze</w:t>
            </w:r>
            <w:r w:rsidRPr="000C4649">
              <w:rPr>
                <w:rFonts w:ascii="Arial" w:hAnsi="Arial" w:cs="Arial"/>
                <w:sz w:val="21"/>
                <w:szCs w:val="21"/>
              </w:rPr>
              <w:t>. Do lokalu przynależy piwnica o pow.</w:t>
            </w:r>
            <w:r w:rsidR="001F3E60">
              <w:rPr>
                <w:rFonts w:ascii="Arial" w:hAnsi="Arial" w:cs="Arial"/>
                <w:sz w:val="21"/>
                <w:szCs w:val="21"/>
              </w:rPr>
              <w:t>3,90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1F3E60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0C4649">
              <w:rPr>
                <w:rFonts w:ascii="Arial" w:hAnsi="Arial" w:cs="Arial"/>
                <w:sz w:val="21"/>
                <w:szCs w:val="21"/>
              </w:rPr>
              <w:t>. Z lokalem tym związany jest udział w wysokości 2</w:t>
            </w:r>
            <w:r w:rsidR="001F3E60">
              <w:rPr>
                <w:rFonts w:ascii="Arial" w:hAnsi="Arial" w:cs="Arial"/>
                <w:sz w:val="21"/>
                <w:szCs w:val="21"/>
              </w:rPr>
              <w:t>87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153A28" w:rsidRPr="000C4649" w:rsidRDefault="00153A28" w:rsidP="00153A28">
            <w:pPr>
              <w:numPr>
                <w:ilvl w:val="0"/>
                <w:numId w:val="27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C4649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153A28" w:rsidRPr="000C4649" w:rsidRDefault="00153A28" w:rsidP="00153A28">
            <w:pPr>
              <w:numPr>
                <w:ilvl w:val="0"/>
                <w:numId w:val="27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C4649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153A28" w:rsidRPr="000C4649" w:rsidRDefault="00153A28" w:rsidP="00FF4170">
            <w:pPr>
              <w:numPr>
                <w:ilvl w:val="0"/>
                <w:numId w:val="27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C4649">
              <w:rPr>
                <w:rFonts w:ascii="Arial" w:hAnsi="Arial" w:cs="Arial"/>
                <w:sz w:val="21"/>
                <w:szCs w:val="21"/>
              </w:rPr>
              <w:t>Cena lokalu wynosi: 1</w:t>
            </w:r>
            <w:r w:rsidR="00FF4170">
              <w:rPr>
                <w:rFonts w:ascii="Arial" w:hAnsi="Arial" w:cs="Arial"/>
                <w:sz w:val="21"/>
                <w:szCs w:val="21"/>
              </w:rPr>
              <w:t>53200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zł (sto </w:t>
            </w:r>
            <w:r w:rsidR="00FF4170">
              <w:rPr>
                <w:rFonts w:ascii="Arial" w:hAnsi="Arial" w:cs="Arial"/>
                <w:sz w:val="21"/>
                <w:szCs w:val="21"/>
              </w:rPr>
              <w:t xml:space="preserve">pięćdziesiąt trzy </w:t>
            </w:r>
            <w:r>
              <w:rPr>
                <w:rFonts w:ascii="Arial" w:hAnsi="Arial" w:cs="Arial"/>
                <w:sz w:val="21"/>
                <w:szCs w:val="21"/>
              </w:rPr>
              <w:t xml:space="preserve">tysiące dwieście 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zł). w tym cena ułamkowej części gruntu </w:t>
            </w:r>
            <w:r>
              <w:rPr>
                <w:rFonts w:ascii="Arial" w:hAnsi="Arial" w:cs="Arial"/>
                <w:sz w:val="21"/>
                <w:szCs w:val="21"/>
              </w:rPr>
              <w:t>4</w:t>
            </w:r>
            <w:r w:rsidR="00FF4170">
              <w:rPr>
                <w:rFonts w:ascii="Arial" w:hAnsi="Arial" w:cs="Arial"/>
                <w:sz w:val="21"/>
                <w:szCs w:val="21"/>
              </w:rPr>
              <w:t>460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FF4170">
              <w:rPr>
                <w:rFonts w:ascii="Arial" w:hAnsi="Arial" w:cs="Arial"/>
                <w:sz w:val="21"/>
                <w:szCs w:val="21"/>
              </w:rPr>
              <w:t>1115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 zł. Opłaty roczne aktualnie zostały ustalone na kwotę </w:t>
            </w:r>
            <w:r w:rsidR="00FF4170">
              <w:rPr>
                <w:rFonts w:ascii="Arial" w:hAnsi="Arial" w:cs="Arial"/>
                <w:sz w:val="21"/>
                <w:szCs w:val="21"/>
              </w:rPr>
              <w:t>44,60</w:t>
            </w:r>
            <w:r w:rsidRPr="000C4649">
              <w:rPr>
                <w:rFonts w:ascii="Arial" w:hAnsi="Arial" w:cs="Arial"/>
                <w:sz w:val="21"/>
                <w:szCs w:val="21"/>
              </w:rPr>
              <w:t xml:space="preserve"> zł, opłaty te wnosi się przez cały okres użytkowania wieczystego, w terminie do 31 marca każdego roku, z góry za dany rok. Wysokość opłaty rocznej może być aktualizowana zgodnie z obowiązującymi przepisami, jeżeli wartość tej nieruchomości ulegnie zmianie.</w:t>
            </w:r>
          </w:p>
        </w:tc>
      </w:tr>
    </w:tbl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0075D7" w:rsidRPr="009118A8" w:rsidRDefault="000075D7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§2.</w:t>
      </w:r>
      <w:r w:rsidRPr="009118A8">
        <w:rPr>
          <w:rFonts w:ascii="Arial" w:hAnsi="Arial" w:cs="Arial"/>
          <w:sz w:val="21"/>
          <w:szCs w:val="21"/>
        </w:rPr>
        <w:t xml:space="preserve"> Nieruchomoś</w:t>
      </w:r>
      <w:r w:rsidR="00994542">
        <w:rPr>
          <w:rFonts w:ascii="Arial" w:hAnsi="Arial" w:cs="Arial"/>
          <w:sz w:val="21"/>
          <w:szCs w:val="21"/>
        </w:rPr>
        <w:t>ć</w:t>
      </w:r>
      <w:r w:rsidRPr="009118A8">
        <w:rPr>
          <w:rFonts w:ascii="Arial" w:hAnsi="Arial" w:cs="Arial"/>
          <w:sz w:val="21"/>
          <w:szCs w:val="21"/>
        </w:rPr>
        <w:t xml:space="preserve"> stanowiąc</w:t>
      </w:r>
      <w:r w:rsidR="00994542">
        <w:rPr>
          <w:rFonts w:ascii="Arial" w:hAnsi="Arial" w:cs="Arial"/>
          <w:sz w:val="21"/>
          <w:szCs w:val="21"/>
        </w:rPr>
        <w:t>a</w:t>
      </w:r>
      <w:r w:rsidRPr="009118A8">
        <w:rPr>
          <w:rFonts w:ascii="Arial" w:hAnsi="Arial" w:cs="Arial"/>
          <w:sz w:val="21"/>
          <w:szCs w:val="21"/>
        </w:rPr>
        <w:t xml:space="preserve"> lokal mieszkaln</w:t>
      </w:r>
      <w:r w:rsidR="00994542">
        <w:rPr>
          <w:rFonts w:ascii="Arial" w:hAnsi="Arial" w:cs="Arial"/>
          <w:sz w:val="21"/>
          <w:szCs w:val="21"/>
        </w:rPr>
        <w:t>y</w:t>
      </w:r>
      <w:r w:rsidRPr="009118A8">
        <w:rPr>
          <w:rFonts w:ascii="Arial" w:hAnsi="Arial" w:cs="Arial"/>
          <w:sz w:val="21"/>
          <w:szCs w:val="21"/>
        </w:rPr>
        <w:t xml:space="preserve"> opisan</w:t>
      </w:r>
      <w:r w:rsidR="00994542">
        <w:rPr>
          <w:rFonts w:ascii="Arial" w:hAnsi="Arial" w:cs="Arial"/>
          <w:sz w:val="21"/>
          <w:szCs w:val="21"/>
        </w:rPr>
        <w:t>y</w:t>
      </w:r>
      <w:r w:rsidRPr="009118A8">
        <w:rPr>
          <w:rFonts w:ascii="Arial" w:hAnsi="Arial" w:cs="Arial"/>
          <w:sz w:val="21"/>
          <w:szCs w:val="21"/>
        </w:rPr>
        <w:t xml:space="preserve"> w §1 zarządzenia </w:t>
      </w:r>
      <w:r w:rsidR="00994542">
        <w:rPr>
          <w:rFonts w:ascii="Arial" w:hAnsi="Arial" w:cs="Arial"/>
          <w:sz w:val="21"/>
          <w:szCs w:val="21"/>
        </w:rPr>
        <w:t>jest</w:t>
      </w:r>
      <w:r w:rsidRPr="009118A8">
        <w:rPr>
          <w:rFonts w:ascii="Arial" w:hAnsi="Arial" w:cs="Arial"/>
          <w:sz w:val="21"/>
          <w:szCs w:val="21"/>
        </w:rPr>
        <w:t xml:space="preserve"> przedmiotem umowy oddania w najem na czas nieoznaczony.</w:t>
      </w:r>
    </w:p>
    <w:p w:rsidR="000075D7" w:rsidRPr="009118A8" w:rsidRDefault="000075D7" w:rsidP="000075D7">
      <w:pPr>
        <w:jc w:val="right"/>
        <w:rPr>
          <w:rFonts w:ascii="Arial" w:hAnsi="Arial" w:cs="Arial"/>
          <w:i/>
          <w:sz w:val="21"/>
          <w:szCs w:val="21"/>
        </w:rPr>
      </w:pPr>
    </w:p>
    <w:p w:rsidR="000075D7" w:rsidRPr="009118A8" w:rsidRDefault="000075D7" w:rsidP="000075D7">
      <w:pPr>
        <w:pStyle w:val="Tekstpodstawowy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 xml:space="preserve">§3. </w:t>
      </w:r>
      <w:r w:rsidRPr="009118A8">
        <w:rPr>
          <w:rFonts w:ascii="Arial" w:hAnsi="Arial" w:cs="Arial"/>
          <w:b/>
          <w:sz w:val="21"/>
          <w:szCs w:val="21"/>
        </w:rPr>
        <w:t>1.</w:t>
      </w:r>
      <w:r w:rsidRPr="009118A8">
        <w:rPr>
          <w:rFonts w:ascii="Arial" w:hAnsi="Arial" w:cs="Arial"/>
          <w:sz w:val="21"/>
          <w:szCs w:val="21"/>
        </w:rPr>
        <w:t xml:space="preserve"> Pierwszeństwo w nabyciu nieruchomości przysługuje osobom wymienionym w art. 34 ust. 1 ustawy z dnia 21 sierpnia 1997 r. o gospodarce nieruchomościami. </w:t>
      </w:r>
    </w:p>
    <w:p w:rsidR="000075D7" w:rsidRPr="009118A8" w:rsidRDefault="000075D7" w:rsidP="000075D7">
      <w:pPr>
        <w:jc w:val="both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2.</w:t>
      </w:r>
      <w:r w:rsidRPr="009118A8">
        <w:rPr>
          <w:rFonts w:ascii="Arial" w:hAnsi="Arial" w:cs="Arial"/>
          <w:sz w:val="21"/>
          <w:szCs w:val="21"/>
        </w:rPr>
        <w:t xml:space="preserve"> Osobie fizycznej lub prawnej, o której mowa w art. 34 ust. 1 pkt. 1. i pkt. 2.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0075D7" w:rsidRPr="009118A8" w:rsidRDefault="000075D7" w:rsidP="000075D7">
      <w:pPr>
        <w:ind w:firstLine="708"/>
        <w:jc w:val="both"/>
        <w:rPr>
          <w:rFonts w:ascii="Arial" w:hAnsi="Arial" w:cs="Arial"/>
          <w:b/>
          <w:sz w:val="21"/>
          <w:szCs w:val="21"/>
        </w:rPr>
      </w:pPr>
    </w:p>
    <w:p w:rsidR="000075D7" w:rsidRPr="009118A8" w:rsidRDefault="000075D7" w:rsidP="000075D7">
      <w:pPr>
        <w:jc w:val="both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sz w:val="21"/>
          <w:szCs w:val="21"/>
        </w:rPr>
        <w:t xml:space="preserve">§4. </w:t>
      </w:r>
      <w:r w:rsidRPr="009118A8">
        <w:rPr>
          <w:rFonts w:ascii="Arial" w:hAnsi="Arial" w:cs="Arial"/>
          <w:sz w:val="21"/>
          <w:szCs w:val="21"/>
        </w:rPr>
        <w:t>Zarządzenie wchodzi w życie z dniem ogłoszenia.</w:t>
      </w:r>
    </w:p>
    <w:p w:rsidR="000075D7" w:rsidRPr="009118A8" w:rsidRDefault="000075D7" w:rsidP="000075D7">
      <w:pPr>
        <w:ind w:firstLine="708"/>
        <w:jc w:val="right"/>
        <w:rPr>
          <w:rFonts w:ascii="Arial" w:hAnsi="Arial" w:cs="Arial"/>
          <w:bCs/>
          <w:i/>
          <w:sz w:val="21"/>
          <w:szCs w:val="21"/>
        </w:rPr>
      </w:pPr>
    </w:p>
    <w:p w:rsidR="00886A4A" w:rsidRDefault="00886A4A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D3EF3" w:rsidRPr="00BB24C0" w:rsidRDefault="007D3EF3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 </w:t>
      </w:r>
      <w:r w:rsidR="00F51F8F">
        <w:rPr>
          <w:rFonts w:ascii="Arial" w:hAnsi="Arial" w:cs="Arial"/>
          <w:bCs/>
          <w:i/>
          <w:sz w:val="16"/>
          <w:szCs w:val="16"/>
        </w:rPr>
        <w:t>4/4</w:t>
      </w:r>
    </w:p>
    <w:sectPr w:rsidR="007D3EF3" w:rsidRPr="00BB24C0" w:rsidSect="004F7ECE">
      <w:pgSz w:w="16838" w:h="11906" w:orient="landscape"/>
      <w:pgMar w:top="709" w:right="1245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B6617"/>
    <w:multiLevelType w:val="hybridMultilevel"/>
    <w:tmpl w:val="B5528AFA"/>
    <w:lvl w:ilvl="0" w:tplc="88F49F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E2403"/>
    <w:multiLevelType w:val="hybridMultilevel"/>
    <w:tmpl w:val="96560654"/>
    <w:lvl w:ilvl="0" w:tplc="6428B6B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F5961"/>
    <w:multiLevelType w:val="hybridMultilevel"/>
    <w:tmpl w:val="5B7AAED2"/>
    <w:lvl w:ilvl="0" w:tplc="25487F88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506D0"/>
    <w:multiLevelType w:val="hybridMultilevel"/>
    <w:tmpl w:val="2766E484"/>
    <w:lvl w:ilvl="0" w:tplc="06BC95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45F96"/>
    <w:multiLevelType w:val="hybridMultilevel"/>
    <w:tmpl w:val="9B1857E0"/>
    <w:lvl w:ilvl="0" w:tplc="1DC2EA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D65E5"/>
    <w:multiLevelType w:val="hybridMultilevel"/>
    <w:tmpl w:val="970C4D32"/>
    <w:lvl w:ilvl="0" w:tplc="29260D6C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245F1"/>
    <w:multiLevelType w:val="hybridMultilevel"/>
    <w:tmpl w:val="E5B25946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04926"/>
    <w:multiLevelType w:val="hybridMultilevel"/>
    <w:tmpl w:val="ECBA5A34"/>
    <w:lvl w:ilvl="0" w:tplc="BFE2B9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66E34"/>
    <w:multiLevelType w:val="hybridMultilevel"/>
    <w:tmpl w:val="3EE2ADA8"/>
    <w:lvl w:ilvl="0" w:tplc="EEAE2A7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E5917"/>
    <w:multiLevelType w:val="hybridMultilevel"/>
    <w:tmpl w:val="31B09132"/>
    <w:lvl w:ilvl="0" w:tplc="E1D8C7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418D0"/>
    <w:multiLevelType w:val="hybridMultilevel"/>
    <w:tmpl w:val="45E49CCA"/>
    <w:lvl w:ilvl="0" w:tplc="3EE412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161161"/>
    <w:multiLevelType w:val="hybridMultilevel"/>
    <w:tmpl w:val="F398B7C4"/>
    <w:lvl w:ilvl="0" w:tplc="3A064A7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F17429"/>
    <w:multiLevelType w:val="hybridMultilevel"/>
    <w:tmpl w:val="6902CA92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3123B6"/>
    <w:multiLevelType w:val="hybridMultilevel"/>
    <w:tmpl w:val="70888060"/>
    <w:lvl w:ilvl="0" w:tplc="656C5D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A3287"/>
    <w:multiLevelType w:val="hybridMultilevel"/>
    <w:tmpl w:val="3A08CF74"/>
    <w:lvl w:ilvl="0" w:tplc="BEA2C4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767E19"/>
    <w:multiLevelType w:val="hybridMultilevel"/>
    <w:tmpl w:val="92844BE6"/>
    <w:lvl w:ilvl="0" w:tplc="39D6396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C17097"/>
    <w:multiLevelType w:val="hybridMultilevel"/>
    <w:tmpl w:val="48B6C922"/>
    <w:lvl w:ilvl="0" w:tplc="8FBEDEF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393D7F"/>
    <w:multiLevelType w:val="hybridMultilevel"/>
    <w:tmpl w:val="D812A1B6"/>
    <w:lvl w:ilvl="0" w:tplc="706C3F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A463F"/>
    <w:multiLevelType w:val="hybridMultilevel"/>
    <w:tmpl w:val="3B92B67C"/>
    <w:lvl w:ilvl="0" w:tplc="C0562D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382C9E"/>
    <w:multiLevelType w:val="hybridMultilevel"/>
    <w:tmpl w:val="D47C395E"/>
    <w:lvl w:ilvl="0" w:tplc="23AC0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843C26"/>
    <w:multiLevelType w:val="hybridMultilevel"/>
    <w:tmpl w:val="9744AD90"/>
    <w:lvl w:ilvl="0" w:tplc="05029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13840"/>
    <w:multiLevelType w:val="hybridMultilevel"/>
    <w:tmpl w:val="51547588"/>
    <w:lvl w:ilvl="0" w:tplc="EAA203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DA2D99"/>
    <w:multiLevelType w:val="hybridMultilevel"/>
    <w:tmpl w:val="E71E2436"/>
    <w:lvl w:ilvl="0" w:tplc="8E2826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4"/>
  </w:num>
  <w:num w:numId="5">
    <w:abstractNumId w:val="11"/>
  </w:num>
  <w:num w:numId="6">
    <w:abstractNumId w:val="6"/>
  </w:num>
  <w:num w:numId="7">
    <w:abstractNumId w:val="3"/>
  </w:num>
  <w:num w:numId="8">
    <w:abstractNumId w:val="17"/>
  </w:num>
  <w:num w:numId="9">
    <w:abstractNumId w:val="24"/>
  </w:num>
  <w:num w:numId="10">
    <w:abstractNumId w:val="22"/>
  </w:num>
  <w:num w:numId="11">
    <w:abstractNumId w:val="15"/>
  </w:num>
  <w:num w:numId="12">
    <w:abstractNumId w:val="20"/>
  </w:num>
  <w:num w:numId="13">
    <w:abstractNumId w:val="16"/>
  </w:num>
  <w:num w:numId="14">
    <w:abstractNumId w:val="9"/>
  </w:num>
  <w:num w:numId="15">
    <w:abstractNumId w:val="21"/>
  </w:num>
  <w:num w:numId="16">
    <w:abstractNumId w:val="1"/>
  </w:num>
  <w:num w:numId="17">
    <w:abstractNumId w:val="10"/>
  </w:num>
  <w:num w:numId="18">
    <w:abstractNumId w:val="5"/>
  </w:num>
  <w:num w:numId="19">
    <w:abstractNumId w:val="25"/>
  </w:num>
  <w:num w:numId="20">
    <w:abstractNumId w:val="8"/>
  </w:num>
  <w:num w:numId="21">
    <w:abstractNumId w:val="0"/>
  </w:num>
  <w:num w:numId="22">
    <w:abstractNumId w:val="23"/>
  </w:num>
  <w:num w:numId="23">
    <w:abstractNumId w:val="4"/>
  </w:num>
  <w:num w:numId="24">
    <w:abstractNumId w:val="26"/>
  </w:num>
  <w:num w:numId="25">
    <w:abstractNumId w:val="2"/>
  </w:num>
  <w:num w:numId="26">
    <w:abstractNumId w:val="18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22FFE"/>
    <w:rsid w:val="000513AC"/>
    <w:rsid w:val="00062BF5"/>
    <w:rsid w:val="000C4649"/>
    <w:rsid w:val="00107EEF"/>
    <w:rsid w:val="00153A28"/>
    <w:rsid w:val="001641D1"/>
    <w:rsid w:val="00180BD6"/>
    <w:rsid w:val="001D7CED"/>
    <w:rsid w:val="001E0CF4"/>
    <w:rsid w:val="001E6F03"/>
    <w:rsid w:val="001F3E60"/>
    <w:rsid w:val="00223B2A"/>
    <w:rsid w:val="002D1443"/>
    <w:rsid w:val="002D31E6"/>
    <w:rsid w:val="00340953"/>
    <w:rsid w:val="003457D5"/>
    <w:rsid w:val="003462A9"/>
    <w:rsid w:val="003E2D0D"/>
    <w:rsid w:val="00475197"/>
    <w:rsid w:val="004F7ECE"/>
    <w:rsid w:val="005428B0"/>
    <w:rsid w:val="005633F5"/>
    <w:rsid w:val="00576D37"/>
    <w:rsid w:val="005C0108"/>
    <w:rsid w:val="00605BDB"/>
    <w:rsid w:val="006627BC"/>
    <w:rsid w:val="006642F0"/>
    <w:rsid w:val="00677069"/>
    <w:rsid w:val="00677EFB"/>
    <w:rsid w:val="006A446B"/>
    <w:rsid w:val="006D0B89"/>
    <w:rsid w:val="006D4738"/>
    <w:rsid w:val="006E005A"/>
    <w:rsid w:val="006E076D"/>
    <w:rsid w:val="0073128C"/>
    <w:rsid w:val="00752462"/>
    <w:rsid w:val="00786116"/>
    <w:rsid w:val="007D3EF3"/>
    <w:rsid w:val="008176D3"/>
    <w:rsid w:val="0085009C"/>
    <w:rsid w:val="00886A4A"/>
    <w:rsid w:val="008D45B0"/>
    <w:rsid w:val="009118A8"/>
    <w:rsid w:val="009267EE"/>
    <w:rsid w:val="009427ED"/>
    <w:rsid w:val="00994542"/>
    <w:rsid w:val="009C5738"/>
    <w:rsid w:val="009D0B86"/>
    <w:rsid w:val="00A6486B"/>
    <w:rsid w:val="00B62F1A"/>
    <w:rsid w:val="00B73DA3"/>
    <w:rsid w:val="00B75365"/>
    <w:rsid w:val="00BB24C0"/>
    <w:rsid w:val="00BC21D8"/>
    <w:rsid w:val="00BD0311"/>
    <w:rsid w:val="00BE04DB"/>
    <w:rsid w:val="00BF2DE8"/>
    <w:rsid w:val="00C32187"/>
    <w:rsid w:val="00C72672"/>
    <w:rsid w:val="00CA3D30"/>
    <w:rsid w:val="00CB74BF"/>
    <w:rsid w:val="00CF70D5"/>
    <w:rsid w:val="00D00417"/>
    <w:rsid w:val="00D27157"/>
    <w:rsid w:val="00D317A7"/>
    <w:rsid w:val="00D516CC"/>
    <w:rsid w:val="00D62BAD"/>
    <w:rsid w:val="00D95B96"/>
    <w:rsid w:val="00DB128C"/>
    <w:rsid w:val="00DD7CE3"/>
    <w:rsid w:val="00DD7D97"/>
    <w:rsid w:val="00E2137D"/>
    <w:rsid w:val="00E76D7D"/>
    <w:rsid w:val="00F13E80"/>
    <w:rsid w:val="00F51F8F"/>
    <w:rsid w:val="00F728DB"/>
    <w:rsid w:val="00FB0F5C"/>
    <w:rsid w:val="00FE399D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9B928-5BEF-42E4-8D42-0A6557E6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1818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60</cp:revision>
  <cp:lastPrinted>2014-09-16T10:16:00Z</cp:lastPrinted>
  <dcterms:created xsi:type="dcterms:W3CDTF">2014-02-13T11:26:00Z</dcterms:created>
  <dcterms:modified xsi:type="dcterms:W3CDTF">2014-09-23T10:02:00Z</dcterms:modified>
</cp:coreProperties>
</file>