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7BB" w:rsidRPr="008C6602" w:rsidRDefault="00F207BB" w:rsidP="00F207BB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ZARZĄDZENIE Nr </w:t>
      </w:r>
      <w:r w:rsidRPr="008C6602">
        <w:rPr>
          <w:rFonts w:ascii="Times New Roman" w:hAnsi="Times New Roman"/>
          <w:b/>
          <w:color w:val="F2F2F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87/</w:t>
      </w:r>
      <w:r w:rsidRPr="008C6602">
        <w:rPr>
          <w:rFonts w:ascii="Times New Roman" w:hAnsi="Times New Roman"/>
          <w:b/>
          <w:sz w:val="28"/>
          <w:szCs w:val="28"/>
        </w:rPr>
        <w:t>2015</w:t>
      </w:r>
    </w:p>
    <w:p w:rsidR="00F207BB" w:rsidRPr="008C6602" w:rsidRDefault="00F207BB" w:rsidP="00F207BB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BURMISTRZA BARLINKA</w:t>
      </w:r>
    </w:p>
    <w:p w:rsidR="00F207BB" w:rsidRPr="008C6602" w:rsidRDefault="00F207BB" w:rsidP="00F207BB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30 kwietnia</w:t>
      </w:r>
      <w:r w:rsidRPr="008C6602">
        <w:rPr>
          <w:rFonts w:ascii="Times New Roman" w:hAnsi="Times New Roman"/>
          <w:b/>
          <w:sz w:val="28"/>
          <w:szCs w:val="28"/>
        </w:rPr>
        <w:t xml:space="preserve"> 2015 roku</w:t>
      </w:r>
    </w:p>
    <w:p w:rsidR="00F207BB" w:rsidRPr="008C6602" w:rsidRDefault="00F207BB" w:rsidP="00F207BB">
      <w:pPr>
        <w:pStyle w:val="Zwykytekst"/>
        <w:rPr>
          <w:rFonts w:ascii="Times New Roman" w:hAnsi="Times New Roman"/>
          <w:b/>
          <w:sz w:val="28"/>
          <w:szCs w:val="28"/>
        </w:rPr>
      </w:pPr>
    </w:p>
    <w:p w:rsidR="00F207BB" w:rsidRPr="008C6602" w:rsidRDefault="00F207BB" w:rsidP="00F207BB">
      <w:pPr>
        <w:pStyle w:val="Zwykytekst"/>
        <w:rPr>
          <w:rFonts w:ascii="Times New Roman" w:hAnsi="Times New Roman"/>
          <w:sz w:val="28"/>
          <w:szCs w:val="28"/>
        </w:rPr>
      </w:pPr>
    </w:p>
    <w:p w:rsidR="00F207BB" w:rsidRPr="008C6602" w:rsidRDefault="00F207BB" w:rsidP="00F207BB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F207BB" w:rsidRPr="008C6602" w:rsidRDefault="00F207BB" w:rsidP="00F207BB">
      <w:pPr>
        <w:pStyle w:val="Zwykytekst"/>
        <w:rPr>
          <w:rFonts w:ascii="Times New Roman" w:hAnsi="Times New Roman"/>
          <w:sz w:val="24"/>
          <w:szCs w:val="24"/>
        </w:rPr>
      </w:pPr>
    </w:p>
    <w:p w:rsidR="00F207BB" w:rsidRPr="008C6602" w:rsidRDefault="00F207BB" w:rsidP="00F207BB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F207BB" w:rsidRPr="008C6602" w:rsidRDefault="00F207BB" w:rsidP="00F207B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 w:rsidRPr="005C58E3">
        <w:rPr>
          <w:rFonts w:ascii="Times New Roman" w:hAnsi="Times New Roman"/>
          <w:iCs/>
          <w:sz w:val="24"/>
          <w:szCs w:val="24"/>
        </w:rPr>
        <w:t xml:space="preserve">Dz. U. z 2013 r. poz. 594, ze </w:t>
      </w:r>
      <w:proofErr w:type="spellStart"/>
      <w:r w:rsidRPr="005C58E3">
        <w:rPr>
          <w:rFonts w:ascii="Times New Roman" w:hAnsi="Times New Roman"/>
          <w:iCs/>
          <w:sz w:val="24"/>
          <w:szCs w:val="24"/>
        </w:rPr>
        <w:t>zm</w:t>
      </w:r>
      <w:proofErr w:type="spellEnd"/>
      <w:r w:rsidRPr="008C6602">
        <w:rPr>
          <w:rFonts w:ascii="Times New Roman" w:hAnsi="Times New Roman"/>
          <w:sz w:val="24"/>
          <w:szCs w:val="24"/>
        </w:rPr>
        <w:t>) oraz art. 22 ustawy z dnia 21 czerwca 2001 roku o ochronie praw lokatorów, mieszkaniowym zasobie gminy i o zmianie Kodeksu cywilnego 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</w:t>
      </w:r>
      <w:r w:rsidRPr="008C6602">
        <w:rPr>
          <w:rFonts w:ascii="Times New Roman" w:hAnsi="Times New Roman"/>
          <w:sz w:val="24"/>
          <w:szCs w:val="24"/>
        </w:rPr>
        <w:t>2014 poz. 150) zarządza się, co następuje:</w:t>
      </w:r>
    </w:p>
    <w:p w:rsidR="00F207BB" w:rsidRPr="008C6602" w:rsidRDefault="00F207BB" w:rsidP="00F207BB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F207BB" w:rsidRPr="008C6602" w:rsidRDefault="00F207BB" w:rsidP="00F207BB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F207BB" w:rsidRPr="008C6602" w:rsidRDefault="00F207BB" w:rsidP="00F207B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>2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3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 xml:space="preserve">przy ul. </w:t>
      </w:r>
      <w:r>
        <w:rPr>
          <w:rFonts w:ascii="Times New Roman" w:hAnsi="Times New Roman"/>
          <w:sz w:val="24"/>
          <w:szCs w:val="24"/>
        </w:rPr>
        <w:t>Żabiej.</w:t>
      </w:r>
    </w:p>
    <w:p w:rsidR="00F207BB" w:rsidRPr="008C6602" w:rsidRDefault="00F207BB" w:rsidP="00F207BB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207BB" w:rsidRPr="008C6602" w:rsidRDefault="00F207BB" w:rsidP="00F207B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podjęcia.</w:t>
      </w:r>
    </w:p>
    <w:p w:rsidR="00F207BB" w:rsidRDefault="00F207BB" w:rsidP="00F207B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207BB" w:rsidRDefault="00F207BB" w:rsidP="00F207B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207BB" w:rsidRDefault="00F207BB" w:rsidP="00F207B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207BB" w:rsidRDefault="00F207BB" w:rsidP="00F207B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207BB" w:rsidRDefault="00F207BB" w:rsidP="00F207B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207BB" w:rsidRDefault="00F207BB" w:rsidP="00F207B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207BB" w:rsidRDefault="00F207BB" w:rsidP="00F207B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207BB" w:rsidRDefault="00F207BB" w:rsidP="00F207B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207BB" w:rsidRDefault="00F207BB" w:rsidP="00F207B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207BB" w:rsidRDefault="00F207BB" w:rsidP="00F207B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207BB" w:rsidRDefault="00F207BB" w:rsidP="00F207B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207BB" w:rsidRDefault="00F207BB" w:rsidP="00F207B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207BB" w:rsidRDefault="00F207BB" w:rsidP="00F207B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207BB" w:rsidRDefault="00F207BB" w:rsidP="00F207B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207BB" w:rsidRDefault="00F207BB" w:rsidP="00F207B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207BB" w:rsidRDefault="00F207BB" w:rsidP="00F207B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207BB" w:rsidRDefault="00F207BB" w:rsidP="00F207B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87BC5" w:rsidRDefault="00987BC5"/>
    <w:sectPr w:rsidR="00987BC5" w:rsidSect="00987B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F207BB"/>
    <w:rsid w:val="00987BC5"/>
    <w:rsid w:val="00F20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7B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F207B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207BB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610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rudnicka</dc:creator>
  <cp:lastModifiedBy>rudnicka</cp:lastModifiedBy>
  <cp:revision>1</cp:revision>
  <dcterms:created xsi:type="dcterms:W3CDTF">2015-05-12T06:49:00Z</dcterms:created>
  <dcterms:modified xsi:type="dcterms:W3CDTF">2015-05-12T06:49:00Z</dcterms:modified>
</cp:coreProperties>
</file>