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3B0" w:rsidRDefault="00B753B0" w:rsidP="00B75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17.2015</w:t>
      </w:r>
    </w:p>
    <w:p w:rsidR="00B753B0" w:rsidRDefault="00B753B0" w:rsidP="00B75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B753B0" w:rsidRDefault="00B753B0" w:rsidP="00B75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</w:t>
      </w:r>
      <w:r w:rsidR="00DF2B6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Gospodarki Komunalnej i Mieszkaniowej, Budownictwa, Rolnictwa </w:t>
      </w:r>
      <w:r w:rsidR="00F7485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</w:r>
      <w:r w:rsidR="00DF2B6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i Ochrony Środowiska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B753B0" w:rsidRDefault="00DF2B6F" w:rsidP="00B75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17</w:t>
      </w:r>
      <w:r w:rsidR="00B753B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grudnia 2015 roku.</w:t>
      </w:r>
    </w:p>
    <w:p w:rsidR="00B753B0" w:rsidRDefault="00B753B0" w:rsidP="00B753B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radny </w:t>
      </w:r>
      <w:r w:rsidR="00DF2B6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Grzegorz Zieliński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Przewodniczący Komisji </w:t>
      </w:r>
      <w:r w:rsidR="00DF2B6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Gospodarki Komunalnej i Mieszkaniowej, Budownictwa, Rolnictwa i Ochrony Środowiska.</w:t>
      </w:r>
    </w:p>
    <w:p w:rsidR="00CD1528" w:rsidRDefault="00CD1528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D1528" w:rsidRDefault="00CD1528" w:rsidP="00CD152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>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</w:t>
      </w:r>
      <w:r w:rsidRPr="00E3685F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posiedzenia polegające na:</w:t>
      </w:r>
    </w:p>
    <w:p w:rsidR="00CD1528" w:rsidRDefault="00CD1528" w:rsidP="00CD152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punkt 8</w:t>
      </w:r>
      <w:r w:rsidRPr="0084288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: „</w:t>
      </w:r>
      <w:r w:rsidR="00F7485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Projekt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uchwały w sprawie </w:t>
      </w:r>
      <w:r w:rsidRP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zmiany budżetu Gminy Barlinek na 2015 rok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 w:rsidRP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CD1528" w:rsidRDefault="00CD1528" w:rsidP="00CD152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</w:t>
      </w:r>
      <w:r w:rsidR="00F7485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adzeniu jako punkt 9: „Projekt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uchwały w sprawie </w:t>
      </w:r>
      <w:r w:rsidRP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zaciągnięcia kredytu w rachunku bieżącym w 2016 roku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 w:rsidRP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CD1528" w:rsidRPr="00CD1528" w:rsidRDefault="00F74852" w:rsidP="00CD152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punkt</w:t>
      </w:r>
      <w:r w:rsid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10: „Projekt uchwały w sprawie </w:t>
      </w:r>
      <w:r w:rsidR="00CD1528" w:rsidRP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wydatków budżetowych gminy, które nie wygasają z upływem roku budżetowego 2015</w:t>
      </w:r>
      <w:r w:rsid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 w:rsidR="00CD1528" w:rsidRPr="00CD1528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CD1528" w:rsidRPr="00371DED" w:rsidRDefault="00CD1528" w:rsidP="00CD1528">
      <w:pPr>
        <w:tabs>
          <w:tab w:val="left" w:pos="0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CD1528" w:rsidRPr="00371DED" w:rsidRDefault="00CD1528" w:rsidP="00CD1528">
      <w:pPr>
        <w:pStyle w:val="Akapitzlist"/>
        <w:spacing w:after="0" w:line="240" w:lineRule="auto"/>
        <w:ind w:left="1080"/>
        <w:jc w:val="both"/>
        <w:rPr>
          <w:rFonts w:ascii="Comic Sans MS" w:eastAsia="Times New Roman" w:hAnsi="Comic Sans MS" w:cs="Times New Roman"/>
          <w:lang w:eastAsia="pl-PL"/>
        </w:rPr>
      </w:pPr>
    </w:p>
    <w:p w:rsidR="00CD1528" w:rsidRDefault="00CD1528" w:rsidP="00E7600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 Komisja </w:t>
      </w:r>
      <w:r w:rsidR="00E7600D" w:rsidRP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Komisji Gospodarki Komunalnej i Mieszkaniowej, Budownictwa, Rolnictwa </w:t>
      </w:r>
      <w:r w:rsid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="00E7600D" w:rsidRP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>i Ochrony Środowiska</w:t>
      </w:r>
      <w:r w:rsid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porządek posiedzenia wraz ze 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zmianami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</w:t>
      </w:r>
    </w:p>
    <w:p w:rsidR="00B753B0" w:rsidRDefault="00B753B0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</w:t>
      </w:r>
      <w:r>
        <w:rPr>
          <w:rFonts w:ascii="Bookman Old Style" w:hAnsi="Bookman Old Style" w:cs="Arial"/>
          <w:sz w:val="18"/>
          <w:szCs w:val="18"/>
        </w:rPr>
        <w:t>.</w:t>
      </w:r>
    </w:p>
    <w:p w:rsidR="00B753B0" w:rsidRDefault="00B753B0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kryteriów obowiązujących </w:t>
      </w:r>
      <w:r>
        <w:rPr>
          <w:rFonts w:ascii="Bookman Old Style" w:hAnsi="Bookman Old Style" w:cs="Arial"/>
          <w:sz w:val="24"/>
          <w:szCs w:val="24"/>
        </w:rPr>
        <w:br/>
        <w:t xml:space="preserve">w postępowaniu rekrutacyjnym do pierwszej klasy szkoły podstawowej dla której organem prowadzącym jest Gmina Barlinek. </w:t>
      </w:r>
    </w:p>
    <w:p w:rsidR="00B753B0" w:rsidRDefault="00B753B0" w:rsidP="00B753B0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kryteriów obowiązujących </w:t>
      </w:r>
      <w:r>
        <w:rPr>
          <w:rFonts w:ascii="Bookman Old Style" w:hAnsi="Bookman Old Style" w:cs="Arial"/>
          <w:sz w:val="24"/>
          <w:szCs w:val="24"/>
        </w:rPr>
        <w:br/>
        <w:t>w postępowaniu rekrutacyjnym do pierwszej klasy gimnazjum dla którego organem prowadzącym jest Gmina Barlinek.</w:t>
      </w:r>
    </w:p>
    <w:p w:rsidR="00B753B0" w:rsidRDefault="00B753B0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</w:t>
      </w:r>
      <w:r w:rsidR="003F1A6C">
        <w:rPr>
          <w:rFonts w:ascii="Bookman Old Style" w:hAnsi="Bookman Old Style" w:cs="Arial"/>
          <w:sz w:val="24"/>
          <w:szCs w:val="24"/>
        </w:rPr>
        <w:t xml:space="preserve">zbycie nieruchomości położonej </w:t>
      </w:r>
      <w:r>
        <w:rPr>
          <w:rFonts w:ascii="Bookman Old Style" w:hAnsi="Bookman Old Style" w:cs="Arial"/>
          <w:sz w:val="24"/>
          <w:szCs w:val="24"/>
        </w:rPr>
        <w:t xml:space="preserve">w Barlinku przy ul. Tunelowej. </w:t>
      </w:r>
    </w:p>
    <w:p w:rsidR="00B753B0" w:rsidRDefault="00B753B0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wydzierżawienie w trybie bezprzetargowym na czas nieoznaczony nieruchomości stanowiącej własność Gminy Barlinek.</w:t>
      </w:r>
    </w:p>
    <w:p w:rsidR="00B753B0" w:rsidRDefault="00B753B0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zatwierdzenia tar</w:t>
      </w:r>
      <w:r w:rsidR="003F1A6C">
        <w:rPr>
          <w:rFonts w:ascii="Bookman Old Style" w:hAnsi="Bookman Old Style" w:cs="Arial"/>
          <w:sz w:val="24"/>
          <w:szCs w:val="24"/>
        </w:rPr>
        <w:t xml:space="preserve">yf dla zbiorowego zaopatrzenia </w:t>
      </w:r>
      <w:r>
        <w:rPr>
          <w:rFonts w:ascii="Bookman Old Style" w:hAnsi="Bookman Old Style" w:cs="Arial"/>
          <w:sz w:val="24"/>
          <w:szCs w:val="24"/>
        </w:rPr>
        <w:t>w wodę i zbiorowego odprowadzania ści</w:t>
      </w:r>
      <w:r w:rsidR="003F1A6C">
        <w:rPr>
          <w:rFonts w:ascii="Bookman Old Style" w:hAnsi="Bookman Old Style" w:cs="Arial"/>
          <w:sz w:val="24"/>
          <w:szCs w:val="24"/>
        </w:rPr>
        <w:t xml:space="preserve">eków na terenie Gminy Barlinek </w:t>
      </w:r>
      <w:r>
        <w:rPr>
          <w:rFonts w:ascii="Bookman Old Style" w:hAnsi="Bookman Old Style" w:cs="Arial"/>
          <w:sz w:val="24"/>
          <w:szCs w:val="24"/>
        </w:rPr>
        <w:t>w okresie od dnia 01.02.2016 r. do dnia 31.01.2017 r.</w:t>
      </w:r>
    </w:p>
    <w:p w:rsidR="00B753B0" w:rsidRDefault="00B753B0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wzorów formularzy informacji </w:t>
      </w:r>
      <w:r>
        <w:rPr>
          <w:rFonts w:ascii="Bookman Old Style" w:hAnsi="Bookman Old Style" w:cs="Arial"/>
          <w:sz w:val="24"/>
          <w:szCs w:val="24"/>
        </w:rPr>
        <w:br/>
        <w:t>i deklaracji podatkowych.</w:t>
      </w:r>
    </w:p>
    <w:p w:rsidR="00CD1528" w:rsidRDefault="00CD1528" w:rsidP="00B753B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budżetu </w:t>
      </w:r>
      <w:r w:rsidR="003F1A6C">
        <w:rPr>
          <w:rFonts w:ascii="Bookman Old Style" w:hAnsi="Bookman Old Style" w:cs="Arial"/>
          <w:sz w:val="24"/>
          <w:szCs w:val="24"/>
        </w:rPr>
        <w:t>Gminy Barlinek na 2015 rok.</w:t>
      </w:r>
    </w:p>
    <w:p w:rsidR="003F1A6C" w:rsidRDefault="003F1A6C" w:rsidP="003F1A6C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zaciągnięcia kredytu w rachunku bieżącym w 2016 roku.</w:t>
      </w:r>
    </w:p>
    <w:p w:rsidR="003F1A6C" w:rsidRPr="003F1A6C" w:rsidRDefault="003F1A6C" w:rsidP="003F1A6C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wydatków budżetowych gminy, które nie wygasają z upływem roku budżetowego 2015.</w:t>
      </w:r>
      <w:r w:rsidRPr="003F1A6C">
        <w:rPr>
          <w:rFonts w:ascii="Bookman Old Style" w:hAnsi="Bookman Old Style" w:cs="Arial"/>
          <w:sz w:val="24"/>
          <w:szCs w:val="24"/>
        </w:rPr>
        <w:t xml:space="preserve"> </w:t>
      </w:r>
    </w:p>
    <w:p w:rsidR="00B753B0" w:rsidRDefault="00B753B0" w:rsidP="003F1A6C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Zaopiniowanie projektu planu pracy Rady Miejskiej w Barlinku na 2016 rok. </w:t>
      </w:r>
    </w:p>
    <w:p w:rsidR="00B753B0" w:rsidRDefault="00B753B0" w:rsidP="003F1A6C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Opracowanie i przyjęcie planu pracy Komisji na 2016 rok.</w:t>
      </w:r>
    </w:p>
    <w:p w:rsidR="00B753B0" w:rsidRDefault="00B753B0" w:rsidP="00B753B0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Sprawy różne: </w:t>
      </w:r>
    </w:p>
    <w:p w:rsidR="00B753B0" w:rsidRDefault="00B753B0" w:rsidP="00B753B0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na temat wniosku zgłoszonego na XIV sesji Rady Miejskiej w dniu 26 listopada 2015 roku w sprawie Upamiętnienia Żołnierzy Wyklętych,</w:t>
      </w:r>
    </w:p>
    <w:p w:rsidR="00B753B0" w:rsidRDefault="00B753B0" w:rsidP="00B753B0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B753B0" w:rsidRDefault="00B753B0" w:rsidP="00B753B0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E7600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E7600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 w:rsid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 protokół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3F1A6C" w:rsidRP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nr 15.2015 z dnia 19 listopada </w:t>
      </w:r>
      <w:r w:rsid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>2015 roku, nie wnosząc uwag co do jego treści.</w:t>
      </w:r>
    </w:p>
    <w:p w:rsidR="00E7600D" w:rsidRPr="00E7600D" w:rsidRDefault="00E7600D" w:rsidP="00E7600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E7600D" w:rsidP="00E7600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przy 4 glosach za i 1 wstrzymującym się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 xml:space="preserve">i Mieszkaniowej, Budownictwa, Rolnictwa i Ochrony Środowiska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protokół </w:t>
      </w:r>
      <w:r w:rsidR="003F1A6C" w:rsidRP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>nr 16.2015 z dnia 27 listopada</w:t>
      </w:r>
      <w:r w:rsidR="00B753B0" w:rsidRP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2015 roku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  <w:r w:rsidR="00B753B0" w:rsidRPr="00E7600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jego</w:t>
      </w:r>
      <w:r w:rsidR="00B753B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treści.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667C57" w:rsidRPr="00667C57" w:rsidRDefault="00B753B0" w:rsidP="00667C5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667C5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 w:rsidR="00667C57" w:rsidRPr="00667C57">
        <w:rPr>
          <w:rFonts w:ascii="Bookman Old Style" w:hAnsi="Bookman Old Style"/>
          <w:sz w:val="24"/>
          <w:szCs w:val="24"/>
        </w:rPr>
        <w:t>zaopiniowała pozyt</w:t>
      </w:r>
      <w:r w:rsidR="00667C57">
        <w:rPr>
          <w:rFonts w:ascii="Bookman Old Style" w:hAnsi="Bookman Old Style"/>
          <w:sz w:val="24"/>
          <w:szCs w:val="24"/>
        </w:rPr>
        <w:t xml:space="preserve">ywnie projekt uchwały w sprawie </w:t>
      </w:r>
      <w:r w:rsidR="00667C57" w:rsidRPr="00667C57">
        <w:rPr>
          <w:rFonts w:ascii="Bookman Old Style" w:hAnsi="Bookman Old Style"/>
          <w:sz w:val="24"/>
          <w:szCs w:val="24"/>
        </w:rPr>
        <w:t xml:space="preserve">określenia kryteriów obowiązujących w postępowaniu rekrutacyjnym do pierwszej klasy szkoły podstawowej dla której organem prowadzącym jest Gmina Barlinek, </w:t>
      </w:r>
    </w:p>
    <w:p w:rsidR="00B753B0" w:rsidRDefault="00B753B0" w:rsidP="00667C5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753B0" w:rsidRDefault="00B753B0" w:rsidP="00B753B0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CD0EEF" w:rsidRDefault="00B753B0" w:rsidP="00CD0EE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B753B0" w:rsidRPr="00CD0EEF" w:rsidRDefault="00B753B0" w:rsidP="00CD0EE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B753B0" w:rsidRDefault="00B753B0" w:rsidP="00B753B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753B0" w:rsidRPr="00667C57" w:rsidRDefault="00B753B0" w:rsidP="00667C5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667C5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kryteriów obowiązujących w postępowaniu rekrutacyjnym do pierwszej klasy gimnazjum dla którego organem prowadzącym jest Gmina Barlinek. </w:t>
      </w:r>
    </w:p>
    <w:p w:rsidR="00B753B0" w:rsidRDefault="00B753B0" w:rsidP="00B753B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753B0" w:rsidRDefault="00B753B0" w:rsidP="00B753B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753B0" w:rsidRDefault="00667C57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</w:t>
      </w:r>
      <w:r w:rsidR="00B753B0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uchwał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y</w:t>
      </w:r>
      <w:r w:rsidR="00B753B0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B753B0" w:rsidRPr="00667C57" w:rsidRDefault="00B753B0" w:rsidP="00AF5A6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1</w:t>
      </w:r>
      <w:r w:rsidR="00667C5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głosie za projektem uchwały </w:t>
      </w:r>
      <w:r w:rsidR="00CD0EEF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="00667C57">
        <w:rPr>
          <w:rFonts w:ascii="Bookman Old Style" w:eastAsia="Times New Roman" w:hAnsi="Bookman Old Style" w:cs="Times New Roman"/>
          <w:sz w:val="24"/>
          <w:szCs w:val="24"/>
          <w:lang w:eastAsia="pl-PL"/>
        </w:rPr>
        <w:t>i 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przeciw</w:t>
      </w:r>
      <w:r w:rsidR="00667C5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, oraz 1 wstrzymującym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(na stan 5 członków) - </w:t>
      </w:r>
      <w:r w:rsidR="00667C5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</w:t>
      </w:r>
      <w:r w:rsidR="00667C5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 xml:space="preserve">i Ochrony Środowiska </w:t>
      </w:r>
      <w:r>
        <w:rPr>
          <w:rFonts w:ascii="Bookman Old Style" w:hAnsi="Bookman Old Style"/>
          <w:sz w:val="24"/>
          <w:szCs w:val="24"/>
        </w:rPr>
        <w:t xml:space="preserve">zaopiniowała negatywnie projekt uchwały </w:t>
      </w:r>
      <w:r>
        <w:rPr>
          <w:rFonts w:ascii="Bookman Old Style" w:hAnsi="Bookman Old Style"/>
          <w:sz w:val="24"/>
          <w:szCs w:val="24"/>
        </w:rPr>
        <w:br/>
        <w:t>w sprawie wyrażenia zgody na zbycie nieruchomości położonej w Barlinku przy ul. Tunelowej – działka nr 2121/4.</w:t>
      </w:r>
    </w:p>
    <w:p w:rsidR="00B753B0" w:rsidRDefault="00B753B0" w:rsidP="00B753B0">
      <w:pPr>
        <w:spacing w:after="0" w:line="256" w:lineRule="auto"/>
        <w:ind w:firstLine="709"/>
        <w:jc w:val="both"/>
        <w:rPr>
          <w:rFonts w:ascii="Bookman Old Style" w:hAnsi="Bookman Old Style"/>
          <w:sz w:val="24"/>
          <w:szCs w:val="24"/>
        </w:rPr>
      </w:pPr>
    </w:p>
    <w:p w:rsidR="00B753B0" w:rsidRDefault="00B753B0" w:rsidP="00B753B0">
      <w:pPr>
        <w:spacing w:after="0" w:line="256" w:lineRule="auto"/>
        <w:ind w:firstLine="709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 wyniku jawnego głosowania – </w:t>
      </w:r>
      <w:r w:rsidR="00667C57">
        <w:rPr>
          <w:rFonts w:ascii="Bookman Old Style" w:hAnsi="Bookman Old Style"/>
          <w:sz w:val="24"/>
          <w:szCs w:val="24"/>
        </w:rPr>
        <w:t xml:space="preserve">przy 3 głosach za, 1 przeciw </w:t>
      </w:r>
      <w:r w:rsidR="00CD0EEF">
        <w:rPr>
          <w:rFonts w:ascii="Bookman Old Style" w:hAnsi="Bookman Old Style"/>
          <w:sz w:val="24"/>
          <w:szCs w:val="24"/>
        </w:rPr>
        <w:br/>
      </w:r>
      <w:r w:rsidR="00667C57">
        <w:rPr>
          <w:rFonts w:ascii="Bookman Old Style" w:hAnsi="Bookman Old Style"/>
          <w:sz w:val="24"/>
          <w:szCs w:val="24"/>
        </w:rPr>
        <w:t xml:space="preserve">i 1 wstrzymującym się </w:t>
      </w:r>
      <w:r>
        <w:rPr>
          <w:rFonts w:ascii="Bookman Old Style" w:hAnsi="Bookman Old Style"/>
          <w:sz w:val="24"/>
          <w:szCs w:val="24"/>
        </w:rPr>
        <w:t xml:space="preserve"> (na stan 5 członków) Komisja wnioskuje o zmianę formy zbycia działki nr 2121/4 przy ul. Tunelowej na wieczyste użytkowanie. </w:t>
      </w:r>
    </w:p>
    <w:p w:rsidR="00B753B0" w:rsidRDefault="00B753B0" w:rsidP="00B753B0">
      <w:pPr>
        <w:spacing w:after="0" w:line="256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56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B753B0" w:rsidRDefault="00B753B0" w:rsidP="00B753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B753B0" w:rsidRDefault="00B753B0" w:rsidP="00B753B0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Pr="00AF5A62" w:rsidRDefault="00B753B0" w:rsidP="00AF5A6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 w:rsidR="00AF5A62">
        <w:rPr>
          <w:rFonts w:ascii="Bookman Old Style" w:eastAsia="Times New Roman" w:hAnsi="Bookman Old Style" w:cs="Times New Roman"/>
          <w:sz w:val="24"/>
          <w:szCs w:val="24"/>
          <w:lang w:eastAsia="pl-PL"/>
        </w:rPr>
        <w:t>–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AF5A62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wydzierżawienie w trybie bezprzetargowym na czas nieoznaczony nieruchomości stanowiącej własność Gminy Barlinek – działka nr 134/13 przy ul. Niepodległości 16.</w:t>
      </w:r>
    </w:p>
    <w:p w:rsidR="00B753B0" w:rsidRDefault="00B753B0" w:rsidP="00B753B0">
      <w:pPr>
        <w:spacing w:after="0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Pr="00AF5A62" w:rsidRDefault="00B753B0" w:rsidP="00AF5A6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AF5A62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zatwierdzenia taryf dla zbiorowego zaopatrzenia w wodę i zbiorowego odprowadzania ścieków na terenie Gminy Barlinek w okresie</w:t>
      </w:r>
      <w:r w:rsidR="00AF5A62">
        <w:rPr>
          <w:rFonts w:ascii="Bookman Old Style" w:hAnsi="Bookman Old Style"/>
          <w:sz w:val="24"/>
          <w:szCs w:val="24"/>
        </w:rPr>
        <w:t xml:space="preserve"> od dnia 01.02.2016 r. do dnia </w:t>
      </w:r>
      <w:r>
        <w:rPr>
          <w:rFonts w:ascii="Bookman Old Style" w:hAnsi="Bookman Old Style"/>
          <w:sz w:val="24"/>
          <w:szCs w:val="24"/>
        </w:rPr>
        <w:t xml:space="preserve">31.01.2017 r.  </w:t>
      </w:r>
    </w:p>
    <w:p w:rsidR="00B753B0" w:rsidRDefault="00B753B0" w:rsidP="00B753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B753B0" w:rsidRPr="00CD0EEF" w:rsidRDefault="00B753B0" w:rsidP="00CD0EE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 w:rsidR="00CD0EE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</w:t>
      </w:r>
      <w:r w:rsidR="00CD0EE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>i Ochrony Środowiska</w:t>
      </w:r>
      <w:r w:rsidR="00CD0EEF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określenia wzorów formularzy informacji i deklaracji podatkowych.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B753B0" w:rsidRDefault="00B753B0" w:rsidP="00B753B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B753B0" w:rsidRDefault="00B753B0" w:rsidP="00B753B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F5A62" w:rsidRPr="00AF5A62" w:rsidRDefault="00AF5A62" w:rsidP="00AF5A6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1 głosie za i 4 wstrzymujących się  (na stan 5</w:t>
      </w:r>
      <w:r w:rsidR="00B753B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AF5A62">
        <w:rPr>
          <w:rFonts w:ascii="Bookman Old Style" w:hAnsi="Bookman Old Style"/>
          <w:sz w:val="24"/>
          <w:szCs w:val="24"/>
        </w:rPr>
        <w:t>zaopiniowała pozyt</w:t>
      </w:r>
      <w:r>
        <w:rPr>
          <w:rFonts w:ascii="Bookman Old Style" w:hAnsi="Bookman Old Style"/>
          <w:sz w:val="24"/>
          <w:szCs w:val="24"/>
        </w:rPr>
        <w:t>ywnie projekty uchwał w sprawie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AF5A62">
        <w:rPr>
          <w:rFonts w:ascii="Bookman Old Style" w:hAnsi="Bookman Old Style"/>
          <w:sz w:val="24"/>
          <w:szCs w:val="24"/>
        </w:rPr>
        <w:t>zmiany bud</w:t>
      </w:r>
      <w:r>
        <w:rPr>
          <w:rFonts w:ascii="Bookman Old Style" w:hAnsi="Bookman Old Style"/>
          <w:sz w:val="24"/>
          <w:szCs w:val="24"/>
        </w:rPr>
        <w:t>żetu Gminy Barlinek na 2015 rok.</w:t>
      </w:r>
    </w:p>
    <w:p w:rsidR="00B753B0" w:rsidRDefault="00B753B0" w:rsidP="00B753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Pr="00AF5A62" w:rsidRDefault="00AF5A62" w:rsidP="00AF5A6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3 głosach</w:t>
      </w:r>
      <w:r w:rsidR="00CD0EE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 i 2</w:t>
      </w:r>
      <w:r w:rsidR="00F74852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wstrzymujących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>i Mieszkaniowej, Budownictwa, Rolnictwa 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AF5A62">
        <w:rPr>
          <w:rFonts w:ascii="Bookman Old Style" w:hAnsi="Bookman Old Style"/>
          <w:sz w:val="24"/>
          <w:szCs w:val="24"/>
        </w:rPr>
        <w:t>zaopiniowała pozyt</w:t>
      </w:r>
      <w:r>
        <w:rPr>
          <w:rFonts w:ascii="Bookman Old Style" w:hAnsi="Bookman Old Style"/>
          <w:sz w:val="24"/>
          <w:szCs w:val="24"/>
        </w:rPr>
        <w:t>ywnie projekt uchwały w sprawie</w:t>
      </w:r>
      <w:r w:rsidRPr="00AF5A62">
        <w:rPr>
          <w:sz w:val="24"/>
          <w:szCs w:val="24"/>
        </w:rPr>
        <w:t xml:space="preserve"> </w:t>
      </w:r>
      <w:r w:rsidRPr="00AF5A62">
        <w:rPr>
          <w:rFonts w:ascii="Bookman Old Style" w:hAnsi="Bookman Old Style"/>
          <w:sz w:val="24"/>
          <w:szCs w:val="24"/>
        </w:rPr>
        <w:t xml:space="preserve">zaciągnięcia kredytu </w:t>
      </w:r>
      <w:r>
        <w:rPr>
          <w:rFonts w:ascii="Bookman Old Style" w:hAnsi="Bookman Old Style"/>
          <w:sz w:val="24"/>
          <w:szCs w:val="24"/>
        </w:rPr>
        <w:br/>
      </w:r>
      <w:r w:rsidR="002254CC">
        <w:rPr>
          <w:rFonts w:ascii="Bookman Old Style" w:hAnsi="Bookman Old Style"/>
          <w:sz w:val="24"/>
          <w:szCs w:val="24"/>
        </w:rPr>
        <w:t>w rachunku bieżącym w 2016 roku.</w:t>
      </w:r>
    </w:p>
    <w:p w:rsidR="00AF5A62" w:rsidRDefault="00AF5A62" w:rsidP="00AF5A62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Default="00AF5A62" w:rsidP="00AF5A62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D0EEF" w:rsidRDefault="00CD0EEF" w:rsidP="00AF5A62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Default="00AF5A62" w:rsidP="00AF5A6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AF5A62" w:rsidRDefault="00AF5A62" w:rsidP="00AF5A6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Pr="00AF5A62" w:rsidRDefault="00AF5A62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Pr="002254CC" w:rsidRDefault="002254CC" w:rsidP="002254CC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przy 3 gł</w:t>
      </w:r>
      <w:r w:rsidR="00F74852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osach za i 2 wstrzymujących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>i Mieszkaniowej, Budownictwa, Rolnictwa 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 w:rsidRPr="002254CC">
        <w:rPr>
          <w:rFonts w:ascii="Bookman Old Style" w:hAnsi="Bookman Old Style"/>
          <w:sz w:val="24"/>
          <w:szCs w:val="24"/>
        </w:rPr>
        <w:t xml:space="preserve">wydatków budżetowych gmin, które nie wygasają z upływem roku budżetowego 2015. 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Default="002254CC" w:rsidP="002254C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2254CC" w:rsidRDefault="002254CC" w:rsidP="002254C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Default="002254CC" w:rsidP="002254C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2254CC" w:rsidRDefault="002254CC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Pr="002254CC" w:rsidRDefault="002254CC" w:rsidP="002254C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</w:t>
      </w:r>
      <w:r w:rsidRPr="002254CC">
        <w:rPr>
          <w:rFonts w:ascii="Bookman Old Style" w:hAnsi="Bookman Old Style"/>
          <w:sz w:val="24"/>
          <w:szCs w:val="24"/>
        </w:rPr>
        <w:t>projekt uchwały w sprawie projektu planu pracy Rady Miejskiej w Barlinku na 2016 rok.</w:t>
      </w:r>
    </w:p>
    <w:p w:rsidR="002254CC" w:rsidRDefault="002254CC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Default="002254CC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Default="002254CC" w:rsidP="002254C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2254CC" w:rsidRDefault="002254CC" w:rsidP="002254C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Default="002254CC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254CC" w:rsidRDefault="002254CC" w:rsidP="002254C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AF5A62" w:rsidRDefault="00AF5A62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Pr="002254CC" w:rsidRDefault="002254CC" w:rsidP="002254C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 w:rsidR="00B753B0">
        <w:rPr>
          <w:rFonts w:ascii="Bookman Old Style" w:hAnsi="Bookman Old Style"/>
          <w:sz w:val="24"/>
          <w:szCs w:val="24"/>
        </w:rPr>
        <w:t xml:space="preserve">opracowała i w wyniku jawnego głosowania – jednomyślnie (na stan 5 radnych) przyjęła plan pracy komisji na rok 2016, który przekaże  do zatwierdzenia przez Radę Miejską zgodnie z §53 ust. 3 uchwały nr XLIV/1081/2010 Rady Miejskiej z dnia 28.10.2010 r. w sprawie uchwalenia Statutu Gminy Barlinek.  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254CC" w:rsidRDefault="002254CC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plan pracy komisji 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2254CC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</w:t>
      </w:r>
      <w:r w:rsidR="00B753B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pl-PL"/>
        </w:rPr>
        <w:t>a)</w:t>
      </w:r>
    </w:p>
    <w:p w:rsidR="007B253A" w:rsidRPr="007B253A" w:rsidRDefault="002254CC" w:rsidP="007B253A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Komisji Gospodarki Komunalnej i Mieszkaniowej, Budownictwa,</w:t>
      </w:r>
      <w:r w:rsidR="007B253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Rolnictwa i Ochrony Środowiska </w:t>
      </w:r>
      <w:r w:rsidR="007B253A" w:rsidRPr="007B253A">
        <w:rPr>
          <w:rFonts w:ascii="Bookman Old Style" w:hAnsi="Bookman Old Style"/>
          <w:sz w:val="24"/>
          <w:szCs w:val="24"/>
        </w:rPr>
        <w:t xml:space="preserve">przychyla się do  wniosku zgłoszonego na XIV sesji Rady Miejskiej w dniu 26 listopada 2015 roku przez p. Andrzeja </w:t>
      </w:r>
      <w:proofErr w:type="spellStart"/>
      <w:r w:rsidR="007B253A" w:rsidRPr="007B253A">
        <w:rPr>
          <w:rFonts w:ascii="Bookman Old Style" w:hAnsi="Bookman Old Style"/>
          <w:sz w:val="24"/>
          <w:szCs w:val="24"/>
        </w:rPr>
        <w:t>Potyrę</w:t>
      </w:r>
      <w:proofErr w:type="spellEnd"/>
      <w:r w:rsidR="007B253A" w:rsidRPr="007B253A">
        <w:rPr>
          <w:rFonts w:ascii="Bookman Old Style" w:hAnsi="Bookman Old Style"/>
          <w:sz w:val="24"/>
          <w:szCs w:val="24"/>
        </w:rPr>
        <w:t xml:space="preserve"> w sprawie Upamiętnienia Żołnierzy Wyklętych, warunkując przeanalizowaniem usytuowania monumentu</w:t>
      </w:r>
      <w:r w:rsidR="00CD0EEF">
        <w:rPr>
          <w:rFonts w:ascii="Bookman Old Style" w:hAnsi="Bookman Old Style"/>
          <w:sz w:val="24"/>
          <w:szCs w:val="24"/>
        </w:rPr>
        <w:t>,</w:t>
      </w:r>
      <w:r w:rsidR="00F74852">
        <w:rPr>
          <w:rFonts w:ascii="Bookman Old Style" w:hAnsi="Bookman Old Style"/>
          <w:sz w:val="24"/>
          <w:szCs w:val="24"/>
        </w:rPr>
        <w:t xml:space="preserve"> oraz wizerunku a</w:t>
      </w:r>
      <w:r w:rsidR="007B253A" w:rsidRPr="007B253A">
        <w:rPr>
          <w:rFonts w:ascii="Bookman Old Style" w:hAnsi="Bookman Old Style"/>
          <w:sz w:val="24"/>
          <w:szCs w:val="24"/>
        </w:rPr>
        <w:t>rchitektonicznego.</w:t>
      </w:r>
    </w:p>
    <w:p w:rsidR="00B753B0" w:rsidRDefault="00B753B0" w:rsidP="007B253A">
      <w:pPr>
        <w:jc w:val="both"/>
        <w:rPr>
          <w:rFonts w:ascii="Bookman Old Style" w:hAnsi="Bookman Old Style"/>
          <w:sz w:val="24"/>
          <w:szCs w:val="24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wniosek</w:t>
      </w:r>
    </w:p>
    <w:p w:rsidR="00B753B0" w:rsidRDefault="00B753B0" w:rsidP="00B753B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Comic Sans MS" w:eastAsia="Times New Roman" w:hAnsi="Comic Sans MS" w:cs="Times New Roman"/>
          <w:b/>
          <w:lang w:eastAsia="pl-PL"/>
        </w:rPr>
        <w:t>b)</w:t>
      </w:r>
    </w:p>
    <w:p w:rsidR="00B753B0" w:rsidRDefault="007B253A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Komisji Gospodarki Komunalnej i Mieszkaniowej, Budownictwa, Rolnictwa 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B753B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753B0" w:rsidRDefault="00B753B0" w:rsidP="00B753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Barlinka w sprawie:</w:t>
      </w:r>
    </w:p>
    <w:p w:rsidR="00B753B0" w:rsidRDefault="00B753B0" w:rsidP="00B753B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pomocy w zorganizowaniu przy Szpitalu w Barlinku trzech poradni specjalistycznych: zdrowia psychicznego, endokrynologicznej, diabetologicznej,</w:t>
      </w: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drogi powiatowej ul. Szosowa w Barlinku,</w:t>
      </w: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wycinki</w:t>
      </w:r>
      <w:r w:rsidR="007B253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suchych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drzew przy Jeziorze Barlineckim, </w:t>
      </w: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znaku „STOP” na skrzyżowaniu drogi powiatowej z drogą wojewódzką 151, tj. skrzyżowaniu zjazdu Karsko – droga 151, Okunie – droga 151,</w:t>
      </w: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wyznaczenia miejsca do poboru wody pitnej wraz z odpowiednim oznakowaniem na terenie Spółki Wodnej „Płonia”,</w:t>
      </w: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remontu schodów z ul. Powale w kierunku ul. Tunelowej,</w:t>
      </w:r>
    </w:p>
    <w:p w:rsidR="00B753B0" w:rsidRDefault="00B753B0" w:rsidP="00B753B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pogarszającej się infrastruktury urządzeń wodociągowo kanalizacyjnych w ul. Chmielnej.</w:t>
      </w:r>
    </w:p>
    <w:p w:rsidR="00B753B0" w:rsidRDefault="00B753B0" w:rsidP="00B753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Poradni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Psychologiczno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– Pedagogicznej w Barlinku w sprawie wsparcia w utrzymaniu jednostki.</w:t>
      </w:r>
    </w:p>
    <w:p w:rsidR="00B753B0" w:rsidRDefault="00B753B0" w:rsidP="00B753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Rada Nadzorcza Barlineckiego Towarzystwa Budownictwa Społecznego Spółka z o.o. w Barlinku w sprawie rozpatrzenia skargi z dnia 20.10.2015 r.</w:t>
      </w:r>
    </w:p>
    <w:p w:rsidR="00B753B0" w:rsidRDefault="00B753B0" w:rsidP="00B753B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D0EEF" w:rsidRDefault="00CD0EEF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D0EEF" w:rsidRDefault="00CD0EEF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82A9F" w:rsidRDefault="00082A9F" w:rsidP="00082A9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082A9F" w:rsidRDefault="00082A9F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82A9F" w:rsidRPr="00082A9F" w:rsidRDefault="00F74852" w:rsidP="00082A9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</w:t>
      </w:r>
      <w:r w:rsidR="00082A9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Gospodarki Komunalnej i Mieszkaniowej, Budownictwa, Rolnictwa i Ochrony Środowiska –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Pr="00F74852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</w:t>
      </w:r>
      <w:r w:rsidR="00082A9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="00082A9F" w:rsidRPr="00082A9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jednomyślnie </w:t>
      </w:r>
      <w:r w:rsidR="00082A9F">
        <w:rPr>
          <w:rFonts w:ascii="Bookman Old Style" w:eastAsia="Times New Roman" w:hAnsi="Bookman Old Style" w:cs="Times New Roman"/>
          <w:sz w:val="24"/>
          <w:szCs w:val="24"/>
          <w:lang w:eastAsia="pl-PL"/>
        </w:rPr>
        <w:t>(na stan 5 czł</w:t>
      </w:r>
      <w:r w:rsidR="00082A9F" w:rsidRPr="00082A9F">
        <w:rPr>
          <w:rFonts w:ascii="Bookman Old Style" w:eastAsia="Times New Roman" w:hAnsi="Bookman Old Style" w:cs="Times New Roman"/>
          <w:sz w:val="24"/>
          <w:szCs w:val="24"/>
          <w:lang w:eastAsia="pl-PL"/>
        </w:rPr>
        <w:t>onków)</w:t>
      </w:r>
      <w:r w:rsidR="00082A9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082A9F" w:rsidRPr="00082A9F">
        <w:rPr>
          <w:rFonts w:ascii="Bookman Old Style" w:hAnsi="Bookman Old Style"/>
          <w:sz w:val="24"/>
          <w:szCs w:val="24"/>
        </w:rPr>
        <w:t xml:space="preserve">wnioskuje o powołanie „Komisji do spraw estetyzacji Rady Miejskiej” wraz z podjęciem stosownej uchwały. </w:t>
      </w:r>
    </w:p>
    <w:p w:rsidR="00082A9F" w:rsidRDefault="00082A9F" w:rsidP="00B753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</w:t>
      </w:r>
      <w:r w:rsidR="005337D5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Przewodniczący Komisji GKiMBRiO</w:t>
      </w:r>
      <w:bookmarkStart w:id="0" w:name="_GoBack"/>
      <w:bookmarkEnd w:id="0"/>
      <w:r w:rsidR="005337D5">
        <w:rPr>
          <w:rFonts w:ascii="Bookman Old Style" w:eastAsia="Times New Roman" w:hAnsi="Bookman Old Style" w:cs="Times New Roman"/>
          <w:sz w:val="24"/>
          <w:szCs w:val="24"/>
          <w:lang w:eastAsia="pl-PL"/>
        </w:rPr>
        <w:t>Ś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B753B0" w:rsidRDefault="00B753B0" w:rsidP="00B753B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F74852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F74852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71D4A">
        <w:rPr>
          <w:rFonts w:ascii="Bookman Old Style" w:eastAsia="Times New Roman" w:hAnsi="Bookman Old Style" w:cs="Times New Roman"/>
          <w:sz w:val="24"/>
          <w:szCs w:val="24"/>
          <w:lang w:eastAsia="pl-PL"/>
        </w:rPr>
        <w:t>Grzegorz Zieliński</w:t>
      </w:r>
    </w:p>
    <w:p w:rsidR="00B753B0" w:rsidRDefault="005337D5" w:rsidP="00B753B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</w:p>
    <w:p w:rsidR="00B753B0" w:rsidRDefault="00B753B0" w:rsidP="00B753B0">
      <w:pPr>
        <w:rPr>
          <w:rFonts w:ascii="Bookman Old Style" w:hAnsi="Bookman Old Style"/>
          <w:sz w:val="24"/>
          <w:szCs w:val="24"/>
        </w:rPr>
      </w:pPr>
    </w:p>
    <w:p w:rsidR="009535DF" w:rsidRDefault="009535DF"/>
    <w:sectPr w:rsidR="0095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54F5D"/>
    <w:multiLevelType w:val="hybridMultilevel"/>
    <w:tmpl w:val="EBA6FC98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74E57"/>
    <w:multiLevelType w:val="hybridMultilevel"/>
    <w:tmpl w:val="313C1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E67DA6"/>
    <w:multiLevelType w:val="hybridMultilevel"/>
    <w:tmpl w:val="0D7A597C"/>
    <w:lvl w:ilvl="0" w:tplc="6CAED6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484AB0"/>
    <w:multiLevelType w:val="hybridMultilevel"/>
    <w:tmpl w:val="2B3E4150"/>
    <w:lvl w:ilvl="0" w:tplc="6CAED6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8F4AFE"/>
    <w:multiLevelType w:val="hybridMultilevel"/>
    <w:tmpl w:val="910AB866"/>
    <w:lvl w:ilvl="0" w:tplc="E59E6B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185735"/>
    <w:multiLevelType w:val="hybridMultilevel"/>
    <w:tmpl w:val="5854191E"/>
    <w:lvl w:ilvl="0" w:tplc="A112C3E2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24"/>
    <w:rsid w:val="00082A9F"/>
    <w:rsid w:val="002254CC"/>
    <w:rsid w:val="003F1A6C"/>
    <w:rsid w:val="005337D5"/>
    <w:rsid w:val="00667C57"/>
    <w:rsid w:val="00694124"/>
    <w:rsid w:val="00705BF4"/>
    <w:rsid w:val="007B253A"/>
    <w:rsid w:val="00871D4A"/>
    <w:rsid w:val="009535DF"/>
    <w:rsid w:val="009D292D"/>
    <w:rsid w:val="00AF5A62"/>
    <w:rsid w:val="00B753B0"/>
    <w:rsid w:val="00CD0EEF"/>
    <w:rsid w:val="00CD1528"/>
    <w:rsid w:val="00DF2B6F"/>
    <w:rsid w:val="00E7600D"/>
    <w:rsid w:val="00F7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D025F-233F-46C0-9787-24BE6A86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A6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3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4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cp:lastPrinted>2016-01-12T07:37:00Z</cp:lastPrinted>
  <dcterms:created xsi:type="dcterms:W3CDTF">2016-01-11T11:06:00Z</dcterms:created>
  <dcterms:modified xsi:type="dcterms:W3CDTF">2016-02-02T06:23:00Z</dcterms:modified>
</cp:coreProperties>
</file>